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60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/>
      </w:tblPr>
      <w:tblGrid>
        <w:gridCol w:w="709"/>
        <w:gridCol w:w="510"/>
        <w:gridCol w:w="1050"/>
        <w:gridCol w:w="1559"/>
        <w:gridCol w:w="741"/>
        <w:gridCol w:w="834"/>
        <w:gridCol w:w="1813"/>
        <w:gridCol w:w="476"/>
        <w:gridCol w:w="165"/>
        <w:gridCol w:w="1030"/>
        <w:gridCol w:w="1109"/>
        <w:gridCol w:w="636"/>
      </w:tblGrid>
      <w:tr w:rsidR="00492FB5" w:rsidTr="00CD390B">
        <w:trPr>
          <w:trHeight w:val="227"/>
        </w:trPr>
        <w:tc>
          <w:tcPr>
            <w:tcW w:w="382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92FB5" w:rsidRDefault="00715DA0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proofErr w:type="spellStart"/>
            <w:r>
              <w:rPr>
                <w:b/>
                <w:sz w:val="18"/>
                <w:szCs w:val="20"/>
              </w:rPr>
              <w:t>Име</w:t>
            </w:r>
            <w:proofErr w:type="spellEnd"/>
            <w:r>
              <w:rPr>
                <w:b/>
                <w:sz w:val="18"/>
                <w:szCs w:val="20"/>
              </w:rPr>
              <w:t xml:space="preserve"> и </w:t>
            </w:r>
            <w:proofErr w:type="spellStart"/>
            <w:r>
              <w:rPr>
                <w:b/>
                <w:sz w:val="18"/>
                <w:szCs w:val="20"/>
              </w:rPr>
              <w:t>презиме</w:t>
            </w:r>
            <w:proofErr w:type="spellEnd"/>
          </w:p>
        </w:tc>
        <w:tc>
          <w:tcPr>
            <w:tcW w:w="6804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492FB5" w:rsidRPr="00272E81" w:rsidRDefault="00272E81">
            <w:pPr>
              <w:rPr>
                <w:b/>
                <w:sz w:val="18"/>
                <w:szCs w:val="20"/>
              </w:rPr>
            </w:pPr>
            <w:proofErr w:type="spellStart"/>
            <w:r w:rsidRPr="00272E81">
              <w:rPr>
                <w:b/>
                <w:sz w:val="18"/>
                <w:szCs w:val="20"/>
              </w:rPr>
              <w:t>Дејан</w:t>
            </w:r>
            <w:proofErr w:type="spellEnd"/>
            <w:r w:rsidRPr="00272E81">
              <w:rPr>
                <w:b/>
                <w:sz w:val="18"/>
                <w:szCs w:val="20"/>
              </w:rPr>
              <w:t xml:space="preserve"> </w:t>
            </w:r>
            <w:r w:rsidR="00715DA0" w:rsidRPr="00272E81">
              <w:rPr>
                <w:b/>
                <w:sz w:val="18"/>
                <w:szCs w:val="20"/>
              </w:rPr>
              <w:t xml:space="preserve"> </w:t>
            </w:r>
            <w:proofErr w:type="spellStart"/>
            <w:r w:rsidR="00715DA0" w:rsidRPr="00272E81">
              <w:rPr>
                <w:b/>
                <w:sz w:val="18"/>
                <w:szCs w:val="20"/>
              </w:rPr>
              <w:t>Стојановић</w:t>
            </w:r>
            <w:proofErr w:type="spellEnd"/>
          </w:p>
        </w:tc>
      </w:tr>
      <w:tr w:rsidR="00492FB5" w:rsidTr="00CD390B">
        <w:trPr>
          <w:trHeight w:val="227"/>
        </w:trPr>
        <w:tc>
          <w:tcPr>
            <w:tcW w:w="382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92FB5" w:rsidRDefault="00715DA0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proofErr w:type="spellStart"/>
            <w:r>
              <w:rPr>
                <w:b/>
                <w:sz w:val="18"/>
                <w:szCs w:val="20"/>
              </w:rPr>
              <w:t>Звање</w:t>
            </w:r>
            <w:proofErr w:type="spellEnd"/>
          </w:p>
        </w:tc>
        <w:tc>
          <w:tcPr>
            <w:tcW w:w="6804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492FB5" w:rsidRDefault="00494DD6">
            <w:proofErr w:type="spellStart"/>
            <w:r>
              <w:rPr>
                <w:sz w:val="18"/>
                <w:szCs w:val="20"/>
              </w:rPr>
              <w:t>Виши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 w:rsidR="00715DA0">
              <w:rPr>
                <w:sz w:val="18"/>
                <w:szCs w:val="20"/>
              </w:rPr>
              <w:t>научни</w:t>
            </w:r>
            <w:proofErr w:type="spellEnd"/>
            <w:r w:rsidR="00715DA0">
              <w:rPr>
                <w:sz w:val="18"/>
                <w:szCs w:val="20"/>
              </w:rPr>
              <w:t xml:space="preserve"> </w:t>
            </w:r>
            <w:proofErr w:type="spellStart"/>
            <w:r w:rsidR="00715DA0">
              <w:rPr>
                <w:sz w:val="18"/>
                <w:szCs w:val="20"/>
              </w:rPr>
              <w:t>сарадник</w:t>
            </w:r>
            <w:proofErr w:type="spellEnd"/>
          </w:p>
        </w:tc>
      </w:tr>
      <w:tr w:rsidR="00492FB5" w:rsidTr="00CD390B">
        <w:trPr>
          <w:trHeight w:val="227"/>
        </w:trPr>
        <w:tc>
          <w:tcPr>
            <w:tcW w:w="382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92FB5" w:rsidRDefault="00715DA0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proofErr w:type="spellStart"/>
            <w:r>
              <w:rPr>
                <w:b/>
                <w:sz w:val="18"/>
                <w:szCs w:val="20"/>
              </w:rPr>
              <w:t>Ужа</w:t>
            </w:r>
            <w:proofErr w:type="spellEnd"/>
            <w:r>
              <w:rPr>
                <w:b/>
                <w:sz w:val="18"/>
                <w:szCs w:val="20"/>
              </w:rPr>
              <w:t xml:space="preserve"> </w:t>
            </w:r>
            <w:proofErr w:type="spellStart"/>
            <w:r>
              <w:rPr>
                <w:b/>
                <w:sz w:val="18"/>
                <w:szCs w:val="20"/>
              </w:rPr>
              <w:t>научна</w:t>
            </w:r>
            <w:proofErr w:type="spellEnd"/>
            <w:r>
              <w:rPr>
                <w:b/>
                <w:sz w:val="18"/>
                <w:szCs w:val="20"/>
              </w:rPr>
              <w:t xml:space="preserve"> </w:t>
            </w:r>
            <w:proofErr w:type="spellStart"/>
            <w:r>
              <w:rPr>
                <w:b/>
                <w:sz w:val="18"/>
                <w:szCs w:val="20"/>
              </w:rPr>
              <w:t>област</w:t>
            </w:r>
            <w:proofErr w:type="spellEnd"/>
          </w:p>
        </w:tc>
        <w:tc>
          <w:tcPr>
            <w:tcW w:w="6804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492FB5" w:rsidRDefault="00715DA0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Шумарство</w:t>
            </w:r>
            <w:proofErr w:type="spellEnd"/>
          </w:p>
        </w:tc>
      </w:tr>
      <w:tr w:rsidR="00492FB5" w:rsidTr="00CD390B">
        <w:trPr>
          <w:trHeight w:val="227"/>
        </w:trPr>
        <w:tc>
          <w:tcPr>
            <w:tcW w:w="226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92FB5" w:rsidRDefault="00715DA0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proofErr w:type="spellStart"/>
            <w:r>
              <w:rPr>
                <w:b/>
                <w:sz w:val="18"/>
                <w:szCs w:val="20"/>
              </w:rPr>
              <w:t>Академска</w:t>
            </w:r>
            <w:proofErr w:type="spellEnd"/>
            <w:r>
              <w:rPr>
                <w:b/>
                <w:sz w:val="18"/>
                <w:szCs w:val="20"/>
              </w:rPr>
              <w:t xml:space="preserve"> </w:t>
            </w:r>
            <w:proofErr w:type="spellStart"/>
            <w:r>
              <w:rPr>
                <w:b/>
                <w:sz w:val="18"/>
                <w:szCs w:val="20"/>
              </w:rPr>
              <w:t>каријера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92FB5" w:rsidRDefault="00715DA0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Година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</w:p>
        </w:tc>
        <w:tc>
          <w:tcPr>
            <w:tcW w:w="402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92FB5" w:rsidRDefault="00715DA0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Институција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</w:p>
        </w:tc>
        <w:tc>
          <w:tcPr>
            <w:tcW w:w="277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92FB5" w:rsidRDefault="00CD390B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r w:rsidRPr="002827EE">
              <w:rPr>
                <w:sz w:val="18"/>
                <w:szCs w:val="18"/>
                <w:lang w:val="sr-Cyrl-CS"/>
              </w:rPr>
              <w:t>Ужа научна, уметничка односно стручна област</w:t>
            </w:r>
          </w:p>
        </w:tc>
      </w:tr>
      <w:tr w:rsidR="00492FB5" w:rsidTr="00CD390B">
        <w:trPr>
          <w:trHeight w:val="227"/>
        </w:trPr>
        <w:tc>
          <w:tcPr>
            <w:tcW w:w="226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92FB5" w:rsidRDefault="00715DA0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Избор</w:t>
            </w:r>
            <w:proofErr w:type="spellEnd"/>
            <w:r>
              <w:rPr>
                <w:sz w:val="18"/>
                <w:szCs w:val="20"/>
              </w:rPr>
              <w:t xml:space="preserve"> у </w:t>
            </w:r>
            <w:proofErr w:type="spellStart"/>
            <w:r>
              <w:rPr>
                <w:sz w:val="18"/>
                <w:szCs w:val="20"/>
              </w:rPr>
              <w:t>звање</w:t>
            </w:r>
            <w:proofErr w:type="spellEnd"/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492FB5" w:rsidRPr="00216FB4" w:rsidRDefault="00494DD6">
            <w:pPr>
              <w:rPr>
                <w:sz w:val="18"/>
                <w:szCs w:val="20"/>
                <w:lang/>
              </w:rPr>
            </w:pPr>
            <w:r>
              <w:rPr>
                <w:sz w:val="18"/>
                <w:szCs w:val="18"/>
              </w:rPr>
              <w:t>12.02.2019.</w:t>
            </w:r>
          </w:p>
        </w:tc>
        <w:tc>
          <w:tcPr>
            <w:tcW w:w="402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492FB5" w:rsidRDefault="00715DA0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Институт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за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низијско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шумарство</w:t>
            </w:r>
            <w:proofErr w:type="spellEnd"/>
            <w:r>
              <w:rPr>
                <w:sz w:val="18"/>
                <w:szCs w:val="20"/>
              </w:rPr>
              <w:t xml:space="preserve"> и </w:t>
            </w:r>
            <w:proofErr w:type="spellStart"/>
            <w:r>
              <w:rPr>
                <w:sz w:val="18"/>
                <w:szCs w:val="20"/>
              </w:rPr>
              <w:t>животну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средину</w:t>
            </w:r>
            <w:proofErr w:type="spellEnd"/>
          </w:p>
        </w:tc>
        <w:tc>
          <w:tcPr>
            <w:tcW w:w="277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492FB5" w:rsidRDefault="00715DA0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Шумарство</w:t>
            </w:r>
            <w:proofErr w:type="spellEnd"/>
          </w:p>
        </w:tc>
      </w:tr>
      <w:tr w:rsidR="00492FB5" w:rsidTr="00CD390B">
        <w:trPr>
          <w:trHeight w:val="227"/>
        </w:trPr>
        <w:tc>
          <w:tcPr>
            <w:tcW w:w="226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92FB5" w:rsidRDefault="00715DA0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Докторат</w:t>
            </w:r>
            <w:proofErr w:type="spellEnd"/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492FB5" w:rsidRDefault="00715DA0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30.06.2014.</w:t>
            </w:r>
          </w:p>
        </w:tc>
        <w:tc>
          <w:tcPr>
            <w:tcW w:w="402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492FB5" w:rsidRDefault="00715DA0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Природно-математички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факултет</w:t>
            </w:r>
            <w:proofErr w:type="spellEnd"/>
          </w:p>
        </w:tc>
        <w:tc>
          <w:tcPr>
            <w:tcW w:w="277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492FB5" w:rsidRDefault="00715DA0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Еколошке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науке</w:t>
            </w:r>
            <w:proofErr w:type="spellEnd"/>
          </w:p>
        </w:tc>
      </w:tr>
      <w:tr w:rsidR="00492FB5" w:rsidTr="00CD390B">
        <w:trPr>
          <w:trHeight w:val="227"/>
        </w:trPr>
        <w:tc>
          <w:tcPr>
            <w:tcW w:w="226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92FB5" w:rsidRDefault="00715DA0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Диплома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492FB5" w:rsidRDefault="00715DA0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30.09.2010.</w:t>
            </w:r>
          </w:p>
        </w:tc>
        <w:tc>
          <w:tcPr>
            <w:tcW w:w="402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492FB5" w:rsidRDefault="00715DA0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Природно-математички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факултет</w:t>
            </w:r>
            <w:proofErr w:type="spellEnd"/>
          </w:p>
        </w:tc>
        <w:tc>
          <w:tcPr>
            <w:tcW w:w="277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492FB5" w:rsidRDefault="00715DA0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Екологија</w:t>
            </w:r>
            <w:proofErr w:type="spellEnd"/>
          </w:p>
        </w:tc>
      </w:tr>
      <w:tr w:rsidR="00492FB5" w:rsidTr="00CD390B">
        <w:trPr>
          <w:trHeight w:val="227"/>
        </w:trPr>
        <w:tc>
          <w:tcPr>
            <w:tcW w:w="10632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92FB5" w:rsidRDefault="00715DA0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proofErr w:type="spellStart"/>
            <w:r>
              <w:rPr>
                <w:b/>
                <w:sz w:val="18"/>
                <w:szCs w:val="20"/>
              </w:rPr>
              <w:t>Списак</w:t>
            </w:r>
            <w:proofErr w:type="spellEnd"/>
            <w:r>
              <w:rPr>
                <w:b/>
                <w:sz w:val="18"/>
                <w:szCs w:val="20"/>
              </w:rPr>
              <w:t xml:space="preserve"> </w:t>
            </w:r>
            <w:proofErr w:type="spellStart"/>
            <w:r>
              <w:rPr>
                <w:b/>
                <w:sz w:val="18"/>
                <w:szCs w:val="20"/>
              </w:rPr>
              <w:t>дисертација</w:t>
            </w:r>
            <w:proofErr w:type="spellEnd"/>
            <w:r>
              <w:rPr>
                <w:b/>
                <w:sz w:val="18"/>
                <w:szCs w:val="20"/>
              </w:rPr>
              <w:t xml:space="preserve"> у </w:t>
            </w:r>
            <w:proofErr w:type="spellStart"/>
            <w:r>
              <w:rPr>
                <w:b/>
                <w:sz w:val="18"/>
                <w:szCs w:val="20"/>
              </w:rPr>
              <w:t>којима</w:t>
            </w:r>
            <w:proofErr w:type="spellEnd"/>
            <w:r>
              <w:rPr>
                <w:b/>
                <w:sz w:val="18"/>
                <w:szCs w:val="20"/>
              </w:rPr>
              <w:t xml:space="preserve"> </w:t>
            </w:r>
            <w:proofErr w:type="spellStart"/>
            <w:r>
              <w:rPr>
                <w:b/>
                <w:sz w:val="18"/>
                <w:szCs w:val="20"/>
              </w:rPr>
              <w:t>је</w:t>
            </w:r>
            <w:proofErr w:type="spellEnd"/>
            <w:r>
              <w:rPr>
                <w:b/>
                <w:sz w:val="18"/>
                <w:szCs w:val="20"/>
              </w:rPr>
              <w:t xml:space="preserve"> </w:t>
            </w:r>
            <w:proofErr w:type="spellStart"/>
            <w:r>
              <w:rPr>
                <w:b/>
                <w:sz w:val="18"/>
                <w:szCs w:val="20"/>
              </w:rPr>
              <w:t>наставнк</w:t>
            </w:r>
            <w:proofErr w:type="spellEnd"/>
            <w:r>
              <w:rPr>
                <w:b/>
                <w:sz w:val="18"/>
                <w:szCs w:val="20"/>
              </w:rPr>
              <w:t xml:space="preserve"> </w:t>
            </w:r>
            <w:proofErr w:type="spellStart"/>
            <w:r>
              <w:rPr>
                <w:b/>
                <w:sz w:val="18"/>
                <w:szCs w:val="20"/>
              </w:rPr>
              <w:t>ментор</w:t>
            </w:r>
            <w:proofErr w:type="spellEnd"/>
            <w:r>
              <w:rPr>
                <w:b/>
                <w:sz w:val="18"/>
                <w:szCs w:val="20"/>
              </w:rPr>
              <w:t xml:space="preserve"> </w:t>
            </w:r>
            <w:proofErr w:type="spellStart"/>
            <w:r>
              <w:rPr>
                <w:b/>
                <w:sz w:val="18"/>
                <w:szCs w:val="20"/>
              </w:rPr>
              <w:t>или</w:t>
            </w:r>
            <w:proofErr w:type="spellEnd"/>
            <w:r>
              <w:rPr>
                <w:b/>
                <w:sz w:val="18"/>
                <w:szCs w:val="20"/>
              </w:rPr>
              <w:t xml:space="preserve"> </w:t>
            </w:r>
            <w:proofErr w:type="spellStart"/>
            <w:r>
              <w:rPr>
                <w:b/>
                <w:sz w:val="18"/>
                <w:szCs w:val="20"/>
              </w:rPr>
              <w:t>је</w:t>
            </w:r>
            <w:proofErr w:type="spellEnd"/>
            <w:r>
              <w:rPr>
                <w:b/>
                <w:sz w:val="18"/>
                <w:szCs w:val="20"/>
              </w:rPr>
              <w:t xml:space="preserve"> </w:t>
            </w:r>
            <w:proofErr w:type="spellStart"/>
            <w:r>
              <w:rPr>
                <w:b/>
                <w:sz w:val="18"/>
                <w:szCs w:val="20"/>
              </w:rPr>
              <w:t>био</w:t>
            </w:r>
            <w:proofErr w:type="spellEnd"/>
            <w:r>
              <w:rPr>
                <w:b/>
                <w:sz w:val="18"/>
                <w:szCs w:val="20"/>
              </w:rPr>
              <w:t xml:space="preserve"> </w:t>
            </w:r>
            <w:proofErr w:type="spellStart"/>
            <w:r>
              <w:rPr>
                <w:b/>
                <w:sz w:val="18"/>
                <w:szCs w:val="20"/>
              </w:rPr>
              <w:t>ментор</w:t>
            </w:r>
            <w:proofErr w:type="spellEnd"/>
            <w:r>
              <w:rPr>
                <w:b/>
                <w:sz w:val="18"/>
                <w:szCs w:val="20"/>
              </w:rPr>
              <w:t xml:space="preserve"> у </w:t>
            </w:r>
            <w:proofErr w:type="spellStart"/>
            <w:r>
              <w:rPr>
                <w:b/>
                <w:sz w:val="18"/>
                <w:szCs w:val="20"/>
              </w:rPr>
              <w:t>претходних</w:t>
            </w:r>
            <w:proofErr w:type="spellEnd"/>
            <w:r>
              <w:rPr>
                <w:b/>
                <w:sz w:val="18"/>
                <w:szCs w:val="20"/>
              </w:rPr>
              <w:t xml:space="preserve"> 10 </w:t>
            </w:r>
            <w:proofErr w:type="spellStart"/>
            <w:r>
              <w:rPr>
                <w:b/>
                <w:sz w:val="18"/>
                <w:szCs w:val="20"/>
              </w:rPr>
              <w:t>година</w:t>
            </w:r>
            <w:proofErr w:type="spellEnd"/>
          </w:p>
        </w:tc>
      </w:tr>
      <w:tr w:rsidR="00492FB5" w:rsidTr="00CD390B">
        <w:trPr>
          <w:trHeight w:val="227"/>
        </w:trPr>
        <w:tc>
          <w:tcPr>
            <w:tcW w:w="12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92FB5" w:rsidRDefault="00715DA0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Р.Б.</w:t>
            </w:r>
          </w:p>
        </w:tc>
        <w:tc>
          <w:tcPr>
            <w:tcW w:w="33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92FB5" w:rsidRDefault="00715DA0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Наслов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дисертације</w:t>
            </w:r>
            <w:proofErr w:type="spellEnd"/>
          </w:p>
        </w:tc>
        <w:tc>
          <w:tcPr>
            <w:tcW w:w="26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92FB5" w:rsidRDefault="00715DA0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Име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кандидата</w:t>
            </w:r>
            <w:proofErr w:type="spellEnd"/>
          </w:p>
        </w:tc>
        <w:tc>
          <w:tcPr>
            <w:tcW w:w="167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92FB5" w:rsidRDefault="00715DA0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*</w:t>
            </w:r>
            <w:proofErr w:type="spellStart"/>
            <w:r>
              <w:rPr>
                <w:sz w:val="18"/>
                <w:szCs w:val="20"/>
              </w:rPr>
              <w:t>пријављена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</w:p>
        </w:tc>
        <w:tc>
          <w:tcPr>
            <w:tcW w:w="17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92FB5" w:rsidRDefault="00715DA0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** </w:t>
            </w:r>
            <w:proofErr w:type="spellStart"/>
            <w:r>
              <w:rPr>
                <w:sz w:val="18"/>
                <w:szCs w:val="20"/>
              </w:rPr>
              <w:t>одбрањена</w:t>
            </w:r>
            <w:proofErr w:type="spellEnd"/>
          </w:p>
        </w:tc>
      </w:tr>
      <w:tr w:rsidR="00492FB5" w:rsidTr="00CD390B">
        <w:trPr>
          <w:trHeight w:val="227"/>
        </w:trPr>
        <w:tc>
          <w:tcPr>
            <w:tcW w:w="12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92FB5" w:rsidRDefault="00492FB5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</w:p>
        </w:tc>
        <w:tc>
          <w:tcPr>
            <w:tcW w:w="33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92FB5" w:rsidRDefault="00492FB5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</w:p>
        </w:tc>
        <w:tc>
          <w:tcPr>
            <w:tcW w:w="26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92FB5" w:rsidRDefault="00492FB5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</w:p>
        </w:tc>
        <w:tc>
          <w:tcPr>
            <w:tcW w:w="167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92FB5" w:rsidRDefault="00492FB5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</w:p>
        </w:tc>
        <w:tc>
          <w:tcPr>
            <w:tcW w:w="17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92FB5" w:rsidRDefault="00492FB5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</w:p>
        </w:tc>
      </w:tr>
      <w:tr w:rsidR="00492FB5" w:rsidTr="00CD390B">
        <w:trPr>
          <w:trHeight w:val="227"/>
        </w:trPr>
        <w:tc>
          <w:tcPr>
            <w:tcW w:w="10632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92FB5" w:rsidRDefault="00715DA0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*</w:t>
            </w:r>
            <w:proofErr w:type="spellStart"/>
            <w:r>
              <w:rPr>
                <w:sz w:val="18"/>
                <w:szCs w:val="20"/>
              </w:rPr>
              <w:t>Година</w:t>
            </w:r>
            <w:proofErr w:type="spellEnd"/>
            <w:r>
              <w:rPr>
                <w:sz w:val="18"/>
                <w:szCs w:val="20"/>
              </w:rPr>
              <w:t xml:space="preserve">  у </w:t>
            </w:r>
            <w:proofErr w:type="spellStart"/>
            <w:r>
              <w:rPr>
                <w:sz w:val="18"/>
                <w:szCs w:val="20"/>
              </w:rPr>
              <w:t>којој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је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дисертација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пријављена</w:t>
            </w:r>
            <w:proofErr w:type="spellEnd"/>
            <w:r>
              <w:rPr>
                <w:sz w:val="18"/>
                <w:szCs w:val="20"/>
              </w:rPr>
              <w:t xml:space="preserve"> (</w:t>
            </w:r>
            <w:proofErr w:type="spellStart"/>
            <w:r>
              <w:rPr>
                <w:sz w:val="18"/>
                <w:szCs w:val="20"/>
              </w:rPr>
              <w:t>само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за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дисертације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које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су</w:t>
            </w:r>
            <w:proofErr w:type="spellEnd"/>
            <w:r>
              <w:rPr>
                <w:sz w:val="18"/>
                <w:szCs w:val="20"/>
              </w:rPr>
              <w:t xml:space="preserve"> у </w:t>
            </w:r>
            <w:proofErr w:type="spellStart"/>
            <w:r>
              <w:rPr>
                <w:sz w:val="18"/>
                <w:szCs w:val="20"/>
              </w:rPr>
              <w:t>току</w:t>
            </w:r>
            <w:proofErr w:type="spellEnd"/>
            <w:r>
              <w:rPr>
                <w:sz w:val="18"/>
                <w:szCs w:val="20"/>
              </w:rPr>
              <w:t xml:space="preserve">), ** </w:t>
            </w:r>
            <w:proofErr w:type="spellStart"/>
            <w:r>
              <w:rPr>
                <w:sz w:val="18"/>
                <w:szCs w:val="20"/>
              </w:rPr>
              <w:t>Година</w:t>
            </w:r>
            <w:proofErr w:type="spellEnd"/>
            <w:r>
              <w:rPr>
                <w:sz w:val="18"/>
                <w:szCs w:val="20"/>
              </w:rPr>
              <w:t xml:space="preserve"> у </w:t>
            </w:r>
            <w:proofErr w:type="spellStart"/>
            <w:r>
              <w:rPr>
                <w:sz w:val="18"/>
                <w:szCs w:val="20"/>
              </w:rPr>
              <w:t>којој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је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дисертација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одбрањена</w:t>
            </w:r>
            <w:proofErr w:type="spellEnd"/>
            <w:r>
              <w:rPr>
                <w:sz w:val="18"/>
                <w:szCs w:val="20"/>
              </w:rPr>
              <w:t xml:space="preserve"> (</w:t>
            </w:r>
            <w:proofErr w:type="spellStart"/>
            <w:r>
              <w:rPr>
                <w:sz w:val="18"/>
                <w:szCs w:val="20"/>
              </w:rPr>
              <w:t>само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за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дисертације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из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ранијег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периода</w:t>
            </w:r>
            <w:proofErr w:type="spellEnd"/>
            <w:r>
              <w:rPr>
                <w:sz w:val="18"/>
                <w:szCs w:val="20"/>
              </w:rPr>
              <w:t>)</w:t>
            </w:r>
          </w:p>
        </w:tc>
      </w:tr>
      <w:tr w:rsidR="00492FB5" w:rsidTr="00CD390B">
        <w:trPr>
          <w:trHeight w:val="227"/>
        </w:trPr>
        <w:tc>
          <w:tcPr>
            <w:tcW w:w="10632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92FB5" w:rsidRDefault="00715DA0">
            <w:pPr>
              <w:tabs>
                <w:tab w:val="left" w:pos="567"/>
              </w:tabs>
              <w:spacing w:after="60"/>
              <w:rPr>
                <w:b/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Радови</w:t>
            </w:r>
            <w:proofErr w:type="spellEnd"/>
            <w:r>
              <w:rPr>
                <w:sz w:val="18"/>
                <w:szCs w:val="20"/>
              </w:rPr>
              <w:t xml:space="preserve">  у </w:t>
            </w:r>
            <w:proofErr w:type="spellStart"/>
            <w:r>
              <w:rPr>
                <w:sz w:val="18"/>
                <w:szCs w:val="20"/>
              </w:rPr>
              <w:t>научним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часописима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из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области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студијског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програма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са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званичне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листе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ресорног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министарства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за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науку</w:t>
            </w:r>
            <w:proofErr w:type="spellEnd"/>
            <w:r>
              <w:rPr>
                <w:sz w:val="18"/>
                <w:szCs w:val="20"/>
              </w:rPr>
              <w:t xml:space="preserve">, у </w:t>
            </w:r>
            <w:proofErr w:type="spellStart"/>
            <w:r>
              <w:rPr>
                <w:sz w:val="18"/>
                <w:szCs w:val="20"/>
              </w:rPr>
              <w:t>сладу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са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захтевима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допунских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стандарда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за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дато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поље</w:t>
            </w:r>
            <w:proofErr w:type="spellEnd"/>
            <w:r>
              <w:rPr>
                <w:sz w:val="18"/>
                <w:szCs w:val="20"/>
              </w:rPr>
              <w:t xml:space="preserve"> (</w:t>
            </w:r>
            <w:proofErr w:type="spellStart"/>
            <w:r>
              <w:rPr>
                <w:sz w:val="18"/>
                <w:szCs w:val="20"/>
              </w:rPr>
              <w:t>минимално</w:t>
            </w:r>
            <w:proofErr w:type="spellEnd"/>
            <w:r>
              <w:rPr>
                <w:sz w:val="18"/>
                <w:szCs w:val="20"/>
              </w:rPr>
              <w:t xml:space="preserve"> 5 </w:t>
            </w:r>
            <w:proofErr w:type="spellStart"/>
            <w:r>
              <w:rPr>
                <w:sz w:val="18"/>
                <w:szCs w:val="20"/>
              </w:rPr>
              <w:t>не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више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од</w:t>
            </w:r>
            <w:proofErr w:type="spellEnd"/>
            <w:r>
              <w:rPr>
                <w:sz w:val="18"/>
                <w:szCs w:val="20"/>
              </w:rPr>
              <w:t xml:space="preserve"> 20)</w:t>
            </w:r>
          </w:p>
        </w:tc>
      </w:tr>
      <w:tr w:rsidR="00492FB5" w:rsidTr="00CD390B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92FB5" w:rsidRDefault="00CD390B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</w:t>
            </w:r>
          </w:p>
        </w:tc>
        <w:tc>
          <w:tcPr>
            <w:tcW w:w="9287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92FB5" w:rsidRDefault="00715DA0">
            <w:pPr>
              <w:rPr>
                <w:b/>
                <w:bCs/>
                <w:sz w:val="18"/>
                <w:szCs w:val="20"/>
              </w:rPr>
            </w:pPr>
            <w:proofErr w:type="spellStart"/>
            <w:r>
              <w:rPr>
                <w:b/>
                <w:bCs/>
                <w:sz w:val="18"/>
                <w:szCs w:val="20"/>
              </w:rPr>
              <w:t>Stojanović</w:t>
            </w:r>
            <w:proofErr w:type="spellEnd"/>
            <w:r>
              <w:rPr>
                <w:b/>
                <w:bCs/>
                <w:sz w:val="18"/>
                <w:szCs w:val="20"/>
              </w:rPr>
              <w:t>, D. B.,</w:t>
            </w:r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Kržič</w:t>
            </w:r>
            <w:proofErr w:type="spellEnd"/>
            <w:r>
              <w:rPr>
                <w:sz w:val="18"/>
                <w:szCs w:val="20"/>
              </w:rPr>
              <w:t xml:space="preserve">, A., </w:t>
            </w:r>
            <w:proofErr w:type="spellStart"/>
            <w:r>
              <w:rPr>
                <w:sz w:val="18"/>
                <w:szCs w:val="20"/>
              </w:rPr>
              <w:t>Matović</w:t>
            </w:r>
            <w:proofErr w:type="spellEnd"/>
            <w:r>
              <w:rPr>
                <w:sz w:val="18"/>
                <w:szCs w:val="20"/>
              </w:rPr>
              <w:t xml:space="preserve">, B., </w:t>
            </w:r>
            <w:proofErr w:type="spellStart"/>
            <w:r>
              <w:rPr>
                <w:sz w:val="18"/>
                <w:szCs w:val="20"/>
              </w:rPr>
              <w:t>Orlović</w:t>
            </w:r>
            <w:proofErr w:type="spellEnd"/>
            <w:r>
              <w:rPr>
                <w:sz w:val="18"/>
                <w:szCs w:val="20"/>
              </w:rPr>
              <w:t xml:space="preserve">, S., </w:t>
            </w:r>
            <w:proofErr w:type="spellStart"/>
            <w:r>
              <w:rPr>
                <w:sz w:val="18"/>
                <w:szCs w:val="20"/>
              </w:rPr>
              <w:t>Duputie</w:t>
            </w:r>
            <w:proofErr w:type="spellEnd"/>
            <w:r>
              <w:rPr>
                <w:sz w:val="18"/>
                <w:szCs w:val="20"/>
              </w:rPr>
              <w:t xml:space="preserve">, A., </w:t>
            </w:r>
            <w:proofErr w:type="spellStart"/>
            <w:r>
              <w:rPr>
                <w:sz w:val="18"/>
                <w:szCs w:val="20"/>
              </w:rPr>
              <w:t>Djurdjević</w:t>
            </w:r>
            <w:proofErr w:type="spellEnd"/>
            <w:r>
              <w:rPr>
                <w:sz w:val="18"/>
                <w:szCs w:val="20"/>
              </w:rPr>
              <w:t xml:space="preserve">, V., </w:t>
            </w:r>
            <w:proofErr w:type="spellStart"/>
            <w:r>
              <w:rPr>
                <w:sz w:val="18"/>
                <w:szCs w:val="20"/>
              </w:rPr>
              <w:t>Galić</w:t>
            </w:r>
            <w:proofErr w:type="spellEnd"/>
            <w:r>
              <w:rPr>
                <w:sz w:val="18"/>
                <w:szCs w:val="20"/>
              </w:rPr>
              <w:t xml:space="preserve"> Z., </w:t>
            </w:r>
            <w:proofErr w:type="spellStart"/>
            <w:r>
              <w:rPr>
                <w:sz w:val="18"/>
                <w:szCs w:val="20"/>
              </w:rPr>
              <w:t>Stojnić</w:t>
            </w:r>
            <w:proofErr w:type="spellEnd"/>
            <w:r>
              <w:rPr>
                <w:sz w:val="18"/>
                <w:szCs w:val="20"/>
              </w:rPr>
              <w:t xml:space="preserve">, </w:t>
            </w:r>
            <w:proofErr w:type="gramStart"/>
            <w:r>
              <w:rPr>
                <w:sz w:val="18"/>
                <w:szCs w:val="20"/>
              </w:rPr>
              <w:t>S</w:t>
            </w:r>
            <w:proofErr w:type="gramEnd"/>
            <w:r>
              <w:rPr>
                <w:sz w:val="18"/>
                <w:szCs w:val="20"/>
              </w:rPr>
              <w:t>. (2013): Prediction of the European beech (</w:t>
            </w:r>
            <w:proofErr w:type="spellStart"/>
            <w:r>
              <w:rPr>
                <w:sz w:val="18"/>
                <w:szCs w:val="20"/>
              </w:rPr>
              <w:t>Fagus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sylvatica</w:t>
            </w:r>
            <w:proofErr w:type="spellEnd"/>
            <w:r>
              <w:rPr>
                <w:sz w:val="18"/>
                <w:szCs w:val="20"/>
              </w:rPr>
              <w:t xml:space="preserve"> L) xeric limit using a regional climate model: An example from southeast Europe. Agricultural and Forest Meteorology, 176: 94-103.</w:t>
            </w:r>
          </w:p>
        </w:tc>
        <w:tc>
          <w:tcPr>
            <w:tcW w:w="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92FB5" w:rsidRDefault="00715DA0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</w:t>
            </w:r>
            <w:r w:rsidR="00E079B3">
              <w:rPr>
                <w:sz w:val="18"/>
                <w:szCs w:val="20"/>
              </w:rPr>
              <w:t>21a</w:t>
            </w:r>
          </w:p>
        </w:tc>
      </w:tr>
      <w:tr w:rsidR="00492FB5" w:rsidTr="00CD390B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92FB5" w:rsidRDefault="00CD390B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</w:t>
            </w:r>
          </w:p>
        </w:tc>
        <w:tc>
          <w:tcPr>
            <w:tcW w:w="9287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492FB5" w:rsidRDefault="00715DA0">
            <w:pPr>
              <w:rPr>
                <w:b/>
                <w:bCs/>
                <w:color w:val="00000A"/>
                <w:sz w:val="18"/>
                <w:szCs w:val="20"/>
              </w:rPr>
            </w:pPr>
            <w:proofErr w:type="spellStart"/>
            <w:r>
              <w:rPr>
                <w:b/>
                <w:bCs/>
                <w:color w:val="00000A"/>
                <w:sz w:val="18"/>
                <w:szCs w:val="20"/>
              </w:rPr>
              <w:t>Stojanović</w:t>
            </w:r>
            <w:proofErr w:type="spellEnd"/>
            <w:r>
              <w:rPr>
                <w:b/>
                <w:bCs/>
                <w:color w:val="00000A"/>
                <w:sz w:val="18"/>
                <w:szCs w:val="20"/>
              </w:rPr>
              <w:t>, D.</w:t>
            </w:r>
            <w:r>
              <w:rPr>
                <w:color w:val="00000A"/>
                <w:sz w:val="18"/>
                <w:szCs w:val="20"/>
              </w:rPr>
              <w:t xml:space="preserve">, </w:t>
            </w:r>
            <w:proofErr w:type="spellStart"/>
            <w:r>
              <w:rPr>
                <w:color w:val="00000A"/>
                <w:sz w:val="18"/>
                <w:szCs w:val="20"/>
              </w:rPr>
              <w:t>Levanič</w:t>
            </w:r>
            <w:proofErr w:type="spellEnd"/>
            <w:r>
              <w:rPr>
                <w:color w:val="00000A"/>
                <w:sz w:val="18"/>
                <w:szCs w:val="20"/>
              </w:rPr>
              <w:t xml:space="preserve">, T., </w:t>
            </w:r>
            <w:proofErr w:type="spellStart"/>
            <w:r>
              <w:rPr>
                <w:color w:val="00000A"/>
                <w:sz w:val="18"/>
                <w:szCs w:val="20"/>
              </w:rPr>
              <w:t>Matović</w:t>
            </w:r>
            <w:proofErr w:type="spellEnd"/>
            <w:r>
              <w:rPr>
                <w:color w:val="00000A"/>
                <w:sz w:val="18"/>
                <w:szCs w:val="20"/>
              </w:rPr>
              <w:t xml:space="preserve">, B., Bravo-Oviedo, A. (2015) Climate change impact on a mixed lowland oak stand in Serbia. Annals of </w:t>
            </w:r>
            <w:proofErr w:type="spellStart"/>
            <w:r>
              <w:rPr>
                <w:color w:val="00000A"/>
                <w:sz w:val="18"/>
                <w:szCs w:val="20"/>
              </w:rPr>
              <w:t>Sylvicultural</w:t>
            </w:r>
            <w:proofErr w:type="spellEnd"/>
            <w:r>
              <w:rPr>
                <w:color w:val="00000A"/>
                <w:sz w:val="18"/>
                <w:szCs w:val="20"/>
              </w:rPr>
              <w:t xml:space="preserve"> Research. 39(2): 94-99.</w:t>
            </w:r>
          </w:p>
        </w:tc>
        <w:tc>
          <w:tcPr>
            <w:tcW w:w="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92FB5" w:rsidRDefault="00E079B3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M52</w:t>
            </w:r>
          </w:p>
        </w:tc>
      </w:tr>
      <w:tr w:rsidR="00492FB5" w:rsidTr="00CD390B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92FB5" w:rsidRDefault="00CD390B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</w:t>
            </w:r>
          </w:p>
        </w:tc>
        <w:tc>
          <w:tcPr>
            <w:tcW w:w="9287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492FB5" w:rsidRDefault="00715DA0">
            <w:pPr>
              <w:rPr>
                <w:b/>
                <w:bCs/>
                <w:color w:val="00000A"/>
                <w:sz w:val="18"/>
                <w:szCs w:val="20"/>
              </w:rPr>
            </w:pPr>
            <w:proofErr w:type="spellStart"/>
            <w:r>
              <w:rPr>
                <w:b/>
                <w:bCs/>
                <w:color w:val="00000A"/>
                <w:sz w:val="18"/>
                <w:szCs w:val="20"/>
              </w:rPr>
              <w:t>Stojanović</w:t>
            </w:r>
            <w:proofErr w:type="spellEnd"/>
            <w:r>
              <w:rPr>
                <w:b/>
                <w:bCs/>
                <w:color w:val="00000A"/>
                <w:sz w:val="18"/>
                <w:szCs w:val="20"/>
              </w:rPr>
              <w:t>, D. B.</w:t>
            </w:r>
            <w:r>
              <w:rPr>
                <w:color w:val="00000A"/>
                <w:sz w:val="18"/>
                <w:szCs w:val="20"/>
              </w:rPr>
              <w:t xml:space="preserve">, </w:t>
            </w:r>
            <w:proofErr w:type="spellStart"/>
            <w:r>
              <w:rPr>
                <w:color w:val="00000A"/>
                <w:sz w:val="18"/>
                <w:szCs w:val="20"/>
              </w:rPr>
              <w:t>Levanič</w:t>
            </w:r>
            <w:proofErr w:type="spellEnd"/>
            <w:r>
              <w:rPr>
                <w:color w:val="00000A"/>
                <w:sz w:val="18"/>
                <w:szCs w:val="20"/>
              </w:rPr>
              <w:t xml:space="preserve">, T., </w:t>
            </w:r>
            <w:proofErr w:type="spellStart"/>
            <w:r>
              <w:rPr>
                <w:color w:val="00000A"/>
                <w:sz w:val="18"/>
                <w:szCs w:val="20"/>
              </w:rPr>
              <w:t>Matović</w:t>
            </w:r>
            <w:proofErr w:type="spellEnd"/>
            <w:r>
              <w:rPr>
                <w:color w:val="00000A"/>
                <w:sz w:val="18"/>
                <w:szCs w:val="20"/>
              </w:rPr>
              <w:t xml:space="preserve">, B., &amp; </w:t>
            </w:r>
            <w:proofErr w:type="spellStart"/>
            <w:r>
              <w:rPr>
                <w:color w:val="00000A"/>
                <w:sz w:val="18"/>
                <w:szCs w:val="20"/>
              </w:rPr>
              <w:t>Orlović</w:t>
            </w:r>
            <w:proofErr w:type="spellEnd"/>
            <w:r>
              <w:rPr>
                <w:color w:val="00000A"/>
                <w:sz w:val="18"/>
                <w:szCs w:val="20"/>
              </w:rPr>
              <w:t>, S. (2015). Growth decrease and mortality of oak floodplain forests as a response to change of water regime and climate. European Journal of Forest Research</w:t>
            </w:r>
            <w:proofErr w:type="gramStart"/>
            <w:r>
              <w:rPr>
                <w:color w:val="00000A"/>
                <w:sz w:val="18"/>
                <w:szCs w:val="20"/>
              </w:rPr>
              <w:t>,134</w:t>
            </w:r>
            <w:proofErr w:type="gramEnd"/>
            <w:r>
              <w:rPr>
                <w:color w:val="00000A"/>
                <w:sz w:val="18"/>
                <w:szCs w:val="20"/>
              </w:rPr>
              <w:t>(3), 555-567.</w:t>
            </w:r>
          </w:p>
        </w:tc>
        <w:tc>
          <w:tcPr>
            <w:tcW w:w="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92FB5" w:rsidRDefault="00CD390B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M21</w:t>
            </w:r>
          </w:p>
        </w:tc>
      </w:tr>
      <w:tr w:rsidR="00492FB5" w:rsidTr="00CD390B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92FB5" w:rsidRDefault="00CD390B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</w:t>
            </w:r>
          </w:p>
        </w:tc>
        <w:tc>
          <w:tcPr>
            <w:tcW w:w="9287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492FB5" w:rsidRDefault="00715DA0">
            <w:pPr>
              <w:rPr>
                <w:color w:val="00000A"/>
                <w:sz w:val="18"/>
                <w:szCs w:val="20"/>
              </w:rPr>
            </w:pPr>
            <w:proofErr w:type="spellStart"/>
            <w:r>
              <w:rPr>
                <w:color w:val="00000A"/>
                <w:sz w:val="18"/>
                <w:szCs w:val="20"/>
              </w:rPr>
              <w:t>Pretzsch</w:t>
            </w:r>
            <w:proofErr w:type="spellEnd"/>
            <w:r>
              <w:rPr>
                <w:color w:val="00000A"/>
                <w:sz w:val="18"/>
                <w:szCs w:val="20"/>
              </w:rPr>
              <w:t xml:space="preserve">, H., del Río, M., </w:t>
            </w:r>
            <w:proofErr w:type="spellStart"/>
            <w:r>
              <w:rPr>
                <w:color w:val="00000A"/>
                <w:sz w:val="18"/>
                <w:szCs w:val="20"/>
              </w:rPr>
              <w:t>Ammer</w:t>
            </w:r>
            <w:proofErr w:type="spellEnd"/>
            <w:r>
              <w:rPr>
                <w:color w:val="00000A"/>
                <w:sz w:val="18"/>
                <w:szCs w:val="20"/>
              </w:rPr>
              <w:t xml:space="preserve">, C., </w:t>
            </w:r>
            <w:proofErr w:type="spellStart"/>
            <w:r>
              <w:rPr>
                <w:color w:val="00000A"/>
                <w:sz w:val="18"/>
                <w:szCs w:val="20"/>
              </w:rPr>
              <w:t>Avdagic</w:t>
            </w:r>
            <w:proofErr w:type="spellEnd"/>
            <w:r>
              <w:rPr>
                <w:color w:val="00000A"/>
                <w:sz w:val="18"/>
                <w:szCs w:val="20"/>
              </w:rPr>
              <w:t xml:space="preserve">, A., </w:t>
            </w:r>
            <w:proofErr w:type="spellStart"/>
            <w:r>
              <w:rPr>
                <w:color w:val="00000A"/>
                <w:sz w:val="18"/>
                <w:szCs w:val="20"/>
              </w:rPr>
              <w:t>Barbeito</w:t>
            </w:r>
            <w:proofErr w:type="spellEnd"/>
            <w:r>
              <w:rPr>
                <w:color w:val="00000A"/>
                <w:sz w:val="18"/>
                <w:szCs w:val="20"/>
              </w:rPr>
              <w:t xml:space="preserve">, I., </w:t>
            </w:r>
            <w:proofErr w:type="spellStart"/>
            <w:r>
              <w:rPr>
                <w:color w:val="00000A"/>
                <w:sz w:val="18"/>
                <w:szCs w:val="20"/>
              </w:rPr>
              <w:t>Bielak</w:t>
            </w:r>
            <w:proofErr w:type="spellEnd"/>
            <w:r>
              <w:rPr>
                <w:color w:val="00000A"/>
                <w:sz w:val="18"/>
                <w:szCs w:val="20"/>
              </w:rPr>
              <w:t>, K., .</w:t>
            </w:r>
            <w:proofErr w:type="spellStart"/>
            <w:r>
              <w:rPr>
                <w:color w:val="00000A"/>
                <w:sz w:val="18"/>
                <w:szCs w:val="20"/>
              </w:rPr>
              <w:t>Matović</w:t>
            </w:r>
            <w:proofErr w:type="spellEnd"/>
            <w:r>
              <w:rPr>
                <w:color w:val="00000A"/>
                <w:sz w:val="18"/>
                <w:szCs w:val="20"/>
              </w:rPr>
              <w:t xml:space="preserve">, B..., </w:t>
            </w:r>
            <w:proofErr w:type="spellStart"/>
            <w:r>
              <w:rPr>
                <w:b/>
                <w:bCs/>
                <w:color w:val="00000A"/>
                <w:sz w:val="18"/>
                <w:szCs w:val="20"/>
              </w:rPr>
              <w:t>Stojanović</w:t>
            </w:r>
            <w:proofErr w:type="spellEnd"/>
            <w:r>
              <w:rPr>
                <w:b/>
                <w:bCs/>
                <w:color w:val="00000A"/>
                <w:sz w:val="18"/>
                <w:szCs w:val="20"/>
              </w:rPr>
              <w:t>, D.</w:t>
            </w:r>
            <w:proofErr w:type="gramStart"/>
            <w:r>
              <w:rPr>
                <w:color w:val="00000A"/>
                <w:sz w:val="18"/>
                <w:szCs w:val="20"/>
              </w:rPr>
              <w:t>,…</w:t>
            </w:r>
            <w:proofErr w:type="gramEnd"/>
            <w:r>
              <w:rPr>
                <w:color w:val="00000A"/>
                <w:sz w:val="18"/>
                <w:szCs w:val="20"/>
              </w:rPr>
              <w:t xml:space="preserve"> &amp; Bravo-Oviedo, A. (2015). Growth and yield of mixed versus pure stands of Scots pine (</w:t>
            </w:r>
            <w:proofErr w:type="spellStart"/>
            <w:r>
              <w:rPr>
                <w:color w:val="00000A"/>
                <w:sz w:val="18"/>
                <w:szCs w:val="20"/>
              </w:rPr>
              <w:t>Pinus</w:t>
            </w:r>
            <w:proofErr w:type="spellEnd"/>
            <w:r>
              <w:rPr>
                <w:color w:val="00000A"/>
                <w:sz w:val="18"/>
                <w:szCs w:val="20"/>
              </w:rPr>
              <w:t xml:space="preserve"> </w:t>
            </w:r>
            <w:proofErr w:type="spellStart"/>
            <w:r>
              <w:rPr>
                <w:color w:val="00000A"/>
                <w:sz w:val="18"/>
                <w:szCs w:val="20"/>
              </w:rPr>
              <w:t>sylvestris</w:t>
            </w:r>
            <w:proofErr w:type="spellEnd"/>
            <w:r>
              <w:rPr>
                <w:color w:val="00000A"/>
                <w:sz w:val="18"/>
                <w:szCs w:val="20"/>
              </w:rPr>
              <w:t xml:space="preserve"> L.) and European beech (</w:t>
            </w:r>
            <w:proofErr w:type="spellStart"/>
            <w:r>
              <w:rPr>
                <w:color w:val="00000A"/>
                <w:sz w:val="18"/>
                <w:szCs w:val="20"/>
              </w:rPr>
              <w:t>Fagus</w:t>
            </w:r>
            <w:proofErr w:type="spellEnd"/>
            <w:r>
              <w:rPr>
                <w:color w:val="00000A"/>
                <w:sz w:val="18"/>
                <w:szCs w:val="20"/>
              </w:rPr>
              <w:t xml:space="preserve"> </w:t>
            </w:r>
            <w:proofErr w:type="spellStart"/>
            <w:r>
              <w:rPr>
                <w:color w:val="00000A"/>
                <w:sz w:val="18"/>
                <w:szCs w:val="20"/>
              </w:rPr>
              <w:t>sylvatica</w:t>
            </w:r>
            <w:proofErr w:type="spellEnd"/>
            <w:r>
              <w:rPr>
                <w:color w:val="00000A"/>
                <w:sz w:val="18"/>
                <w:szCs w:val="20"/>
              </w:rPr>
              <w:t xml:space="preserve"> L.) </w:t>
            </w:r>
            <w:proofErr w:type="spellStart"/>
            <w:r>
              <w:rPr>
                <w:color w:val="00000A"/>
                <w:sz w:val="18"/>
                <w:szCs w:val="20"/>
              </w:rPr>
              <w:t>analysed</w:t>
            </w:r>
            <w:proofErr w:type="spellEnd"/>
            <w:r>
              <w:rPr>
                <w:color w:val="00000A"/>
                <w:sz w:val="18"/>
                <w:szCs w:val="20"/>
              </w:rPr>
              <w:t xml:space="preserve"> along a productivity gradient through Europe. European Journal of Forest Research, 1-21. </w:t>
            </w:r>
          </w:p>
        </w:tc>
        <w:tc>
          <w:tcPr>
            <w:tcW w:w="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92FB5" w:rsidRDefault="00E079B3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M21</w:t>
            </w:r>
          </w:p>
        </w:tc>
      </w:tr>
      <w:tr w:rsidR="00492FB5" w:rsidTr="00CD390B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92FB5" w:rsidRDefault="00CD390B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</w:t>
            </w:r>
          </w:p>
        </w:tc>
        <w:tc>
          <w:tcPr>
            <w:tcW w:w="9287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492FB5" w:rsidRDefault="00715DA0">
            <w:pPr>
              <w:rPr>
                <w:color w:val="00000A"/>
                <w:sz w:val="18"/>
                <w:szCs w:val="20"/>
              </w:rPr>
            </w:pPr>
            <w:proofErr w:type="spellStart"/>
            <w:r>
              <w:rPr>
                <w:color w:val="00000A"/>
                <w:sz w:val="18"/>
                <w:szCs w:val="20"/>
              </w:rPr>
              <w:t>Cailleret</w:t>
            </w:r>
            <w:proofErr w:type="spellEnd"/>
            <w:r>
              <w:rPr>
                <w:color w:val="00000A"/>
                <w:sz w:val="18"/>
                <w:szCs w:val="20"/>
              </w:rPr>
              <w:t xml:space="preserve">, M., Jansen, S., Robert, E. M., Desoto, L., </w:t>
            </w:r>
            <w:proofErr w:type="spellStart"/>
            <w:r>
              <w:rPr>
                <w:color w:val="00000A"/>
                <w:sz w:val="18"/>
                <w:szCs w:val="20"/>
              </w:rPr>
              <w:t>Aakala</w:t>
            </w:r>
            <w:proofErr w:type="spellEnd"/>
            <w:r>
              <w:rPr>
                <w:color w:val="00000A"/>
                <w:sz w:val="18"/>
                <w:szCs w:val="20"/>
              </w:rPr>
              <w:t xml:space="preserve">, T., </w:t>
            </w:r>
            <w:proofErr w:type="spellStart"/>
            <w:r>
              <w:rPr>
                <w:color w:val="00000A"/>
                <w:sz w:val="18"/>
                <w:szCs w:val="20"/>
              </w:rPr>
              <w:t>Antos</w:t>
            </w:r>
            <w:proofErr w:type="spellEnd"/>
            <w:r>
              <w:rPr>
                <w:color w:val="00000A"/>
                <w:sz w:val="18"/>
                <w:szCs w:val="20"/>
              </w:rPr>
              <w:t>, J. A.</w:t>
            </w:r>
            <w:proofErr w:type="gramStart"/>
            <w:r>
              <w:rPr>
                <w:color w:val="00000A"/>
                <w:sz w:val="18"/>
                <w:szCs w:val="20"/>
              </w:rPr>
              <w:t>, .</w:t>
            </w:r>
            <w:proofErr w:type="gramEnd"/>
            <w:r>
              <w:rPr>
                <w:color w:val="00000A"/>
                <w:sz w:val="18"/>
                <w:szCs w:val="20"/>
              </w:rPr>
              <w:t xml:space="preserve">, </w:t>
            </w:r>
            <w:proofErr w:type="spellStart"/>
            <w:r>
              <w:rPr>
                <w:b/>
                <w:bCs/>
                <w:color w:val="00000A"/>
                <w:sz w:val="18"/>
                <w:szCs w:val="20"/>
              </w:rPr>
              <w:t>Stojanovic</w:t>
            </w:r>
            <w:proofErr w:type="spellEnd"/>
            <w:r>
              <w:rPr>
                <w:b/>
                <w:bCs/>
                <w:color w:val="00000A"/>
                <w:sz w:val="18"/>
                <w:szCs w:val="20"/>
              </w:rPr>
              <w:t xml:space="preserve"> D.</w:t>
            </w:r>
            <w:r>
              <w:rPr>
                <w:color w:val="00000A"/>
                <w:sz w:val="18"/>
                <w:szCs w:val="20"/>
              </w:rPr>
              <w:t xml:space="preserve">,.. &amp; </w:t>
            </w:r>
            <w:proofErr w:type="spellStart"/>
            <w:r>
              <w:rPr>
                <w:color w:val="00000A"/>
                <w:sz w:val="18"/>
                <w:szCs w:val="20"/>
              </w:rPr>
              <w:t>Čada</w:t>
            </w:r>
            <w:proofErr w:type="spellEnd"/>
            <w:r>
              <w:rPr>
                <w:color w:val="00000A"/>
                <w:sz w:val="18"/>
                <w:szCs w:val="20"/>
              </w:rPr>
              <w:t xml:space="preserve">, V. (2017). A synthesis of radial growth patterns preceding tree mortality. </w:t>
            </w:r>
            <w:r>
              <w:rPr>
                <w:i/>
                <w:iCs/>
                <w:color w:val="00000A"/>
                <w:sz w:val="18"/>
                <w:szCs w:val="20"/>
              </w:rPr>
              <w:t>Global change biology, 23(4):1675-1690</w:t>
            </w:r>
          </w:p>
        </w:tc>
        <w:tc>
          <w:tcPr>
            <w:tcW w:w="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92FB5" w:rsidRDefault="00E079B3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M21a</w:t>
            </w:r>
          </w:p>
        </w:tc>
      </w:tr>
      <w:tr w:rsidR="00492FB5" w:rsidTr="00CD390B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92FB5" w:rsidRDefault="00CD390B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</w:t>
            </w:r>
          </w:p>
        </w:tc>
        <w:tc>
          <w:tcPr>
            <w:tcW w:w="9287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492FB5" w:rsidRDefault="00715DA0">
            <w:pPr>
              <w:rPr>
                <w:color w:val="00000A"/>
                <w:sz w:val="18"/>
                <w:szCs w:val="20"/>
              </w:rPr>
            </w:pPr>
            <w:proofErr w:type="spellStart"/>
            <w:r>
              <w:rPr>
                <w:color w:val="00000A"/>
                <w:sz w:val="18"/>
                <w:szCs w:val="20"/>
              </w:rPr>
              <w:t>Heym</w:t>
            </w:r>
            <w:proofErr w:type="spellEnd"/>
            <w:r>
              <w:rPr>
                <w:color w:val="00000A"/>
                <w:sz w:val="18"/>
                <w:szCs w:val="20"/>
              </w:rPr>
              <w:t xml:space="preserve">, M., </w:t>
            </w:r>
            <w:proofErr w:type="spellStart"/>
            <w:r>
              <w:rPr>
                <w:color w:val="00000A"/>
                <w:sz w:val="18"/>
                <w:szCs w:val="20"/>
              </w:rPr>
              <w:t>Ruíz-Peinado</w:t>
            </w:r>
            <w:proofErr w:type="spellEnd"/>
            <w:r>
              <w:rPr>
                <w:color w:val="00000A"/>
                <w:sz w:val="18"/>
                <w:szCs w:val="20"/>
              </w:rPr>
              <w:t xml:space="preserve">, R., Del Río, M., </w:t>
            </w:r>
            <w:proofErr w:type="spellStart"/>
            <w:r>
              <w:rPr>
                <w:color w:val="00000A"/>
                <w:sz w:val="18"/>
                <w:szCs w:val="20"/>
              </w:rPr>
              <w:t>Bielak</w:t>
            </w:r>
            <w:proofErr w:type="spellEnd"/>
            <w:r>
              <w:rPr>
                <w:color w:val="00000A"/>
                <w:sz w:val="18"/>
                <w:szCs w:val="20"/>
              </w:rPr>
              <w:t xml:space="preserve">, K., Forrester, D. I., </w:t>
            </w:r>
            <w:proofErr w:type="spellStart"/>
            <w:r>
              <w:rPr>
                <w:color w:val="00000A"/>
                <w:sz w:val="18"/>
                <w:szCs w:val="20"/>
              </w:rPr>
              <w:t>Dirnberger</w:t>
            </w:r>
            <w:proofErr w:type="spellEnd"/>
            <w:r>
              <w:rPr>
                <w:color w:val="00000A"/>
                <w:sz w:val="18"/>
                <w:szCs w:val="20"/>
              </w:rPr>
              <w:t>, G</w:t>
            </w:r>
            <w:proofErr w:type="gramStart"/>
            <w:r>
              <w:rPr>
                <w:color w:val="00000A"/>
                <w:sz w:val="18"/>
                <w:szCs w:val="20"/>
              </w:rPr>
              <w:t>., ...</w:t>
            </w:r>
            <w:proofErr w:type="gramEnd"/>
            <w:r>
              <w:rPr>
                <w:color w:val="00000A"/>
                <w:sz w:val="18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A"/>
                <w:sz w:val="18"/>
                <w:szCs w:val="20"/>
              </w:rPr>
              <w:t>Stojanović</w:t>
            </w:r>
            <w:proofErr w:type="spellEnd"/>
            <w:r>
              <w:rPr>
                <w:b/>
                <w:bCs/>
                <w:color w:val="00000A"/>
                <w:sz w:val="18"/>
                <w:szCs w:val="20"/>
              </w:rPr>
              <w:t xml:space="preserve"> D.</w:t>
            </w:r>
            <w:r>
              <w:rPr>
                <w:color w:val="00000A"/>
                <w:sz w:val="18"/>
                <w:szCs w:val="20"/>
              </w:rPr>
              <w:t xml:space="preserve">, ...&amp; </w:t>
            </w:r>
            <w:proofErr w:type="spellStart"/>
            <w:r>
              <w:rPr>
                <w:color w:val="00000A"/>
                <w:sz w:val="18"/>
                <w:szCs w:val="20"/>
              </w:rPr>
              <w:t>Fabrika</w:t>
            </w:r>
            <w:proofErr w:type="spellEnd"/>
            <w:r>
              <w:rPr>
                <w:color w:val="00000A"/>
                <w:sz w:val="18"/>
                <w:szCs w:val="20"/>
              </w:rPr>
              <w:t xml:space="preserve">, M. (2017). </w:t>
            </w:r>
            <w:proofErr w:type="spellStart"/>
            <w:r>
              <w:rPr>
                <w:color w:val="00000A"/>
                <w:sz w:val="18"/>
                <w:szCs w:val="20"/>
              </w:rPr>
              <w:t>EuMIXFOR</w:t>
            </w:r>
            <w:proofErr w:type="spellEnd"/>
            <w:r>
              <w:rPr>
                <w:color w:val="00000A"/>
                <w:sz w:val="18"/>
                <w:szCs w:val="20"/>
              </w:rPr>
              <w:t xml:space="preserve"> empirical forest </w:t>
            </w:r>
            <w:proofErr w:type="spellStart"/>
            <w:r>
              <w:rPr>
                <w:color w:val="00000A"/>
                <w:sz w:val="18"/>
                <w:szCs w:val="20"/>
              </w:rPr>
              <w:t>mensuration</w:t>
            </w:r>
            <w:proofErr w:type="spellEnd"/>
            <w:r>
              <w:rPr>
                <w:color w:val="00000A"/>
                <w:sz w:val="18"/>
                <w:szCs w:val="20"/>
              </w:rPr>
              <w:t xml:space="preserve"> and ring width data from pure and mixed stands of Scots pine (</w:t>
            </w:r>
            <w:proofErr w:type="spellStart"/>
            <w:r>
              <w:rPr>
                <w:color w:val="00000A"/>
                <w:sz w:val="18"/>
                <w:szCs w:val="20"/>
              </w:rPr>
              <w:t>Pinus</w:t>
            </w:r>
            <w:proofErr w:type="spellEnd"/>
            <w:r>
              <w:rPr>
                <w:color w:val="00000A"/>
                <w:sz w:val="18"/>
                <w:szCs w:val="20"/>
              </w:rPr>
              <w:t xml:space="preserve"> </w:t>
            </w:r>
            <w:proofErr w:type="spellStart"/>
            <w:r>
              <w:rPr>
                <w:color w:val="00000A"/>
                <w:sz w:val="18"/>
                <w:szCs w:val="20"/>
              </w:rPr>
              <w:t>sylvestris</w:t>
            </w:r>
            <w:proofErr w:type="spellEnd"/>
            <w:r>
              <w:rPr>
                <w:color w:val="00000A"/>
                <w:sz w:val="18"/>
                <w:szCs w:val="20"/>
              </w:rPr>
              <w:t xml:space="preserve"> L.) and European beech (</w:t>
            </w:r>
            <w:proofErr w:type="spellStart"/>
            <w:r>
              <w:rPr>
                <w:color w:val="00000A"/>
                <w:sz w:val="18"/>
                <w:szCs w:val="20"/>
              </w:rPr>
              <w:t>Fagus</w:t>
            </w:r>
            <w:proofErr w:type="spellEnd"/>
            <w:r>
              <w:rPr>
                <w:color w:val="00000A"/>
                <w:sz w:val="18"/>
                <w:szCs w:val="20"/>
              </w:rPr>
              <w:t xml:space="preserve"> </w:t>
            </w:r>
            <w:proofErr w:type="spellStart"/>
            <w:r>
              <w:rPr>
                <w:color w:val="00000A"/>
                <w:sz w:val="18"/>
                <w:szCs w:val="20"/>
              </w:rPr>
              <w:t>sylvatica</w:t>
            </w:r>
            <w:proofErr w:type="spellEnd"/>
            <w:r>
              <w:rPr>
                <w:color w:val="00000A"/>
                <w:sz w:val="18"/>
                <w:szCs w:val="20"/>
              </w:rPr>
              <w:t xml:space="preserve"> L.) through Europe. </w:t>
            </w:r>
            <w:r>
              <w:rPr>
                <w:i/>
                <w:iCs/>
                <w:color w:val="00000A"/>
                <w:sz w:val="18"/>
                <w:szCs w:val="20"/>
              </w:rPr>
              <w:t>Annals of Forest Science</w:t>
            </w:r>
            <w:r>
              <w:rPr>
                <w:color w:val="00000A"/>
                <w:sz w:val="18"/>
                <w:szCs w:val="20"/>
              </w:rPr>
              <w:t xml:space="preserve">, </w:t>
            </w:r>
            <w:r>
              <w:rPr>
                <w:i/>
                <w:iCs/>
                <w:color w:val="00000A"/>
                <w:sz w:val="18"/>
                <w:szCs w:val="20"/>
              </w:rPr>
              <w:t>74</w:t>
            </w:r>
            <w:r>
              <w:rPr>
                <w:color w:val="00000A"/>
                <w:sz w:val="18"/>
                <w:szCs w:val="20"/>
              </w:rPr>
              <w:t>(3), 63.</w:t>
            </w:r>
          </w:p>
        </w:tc>
        <w:tc>
          <w:tcPr>
            <w:tcW w:w="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92FB5" w:rsidRDefault="00E079B3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M21</w:t>
            </w:r>
          </w:p>
        </w:tc>
      </w:tr>
      <w:tr w:rsidR="00492FB5" w:rsidTr="00CD390B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92FB5" w:rsidRDefault="00CD390B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</w:t>
            </w:r>
          </w:p>
        </w:tc>
        <w:tc>
          <w:tcPr>
            <w:tcW w:w="9287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492FB5" w:rsidRDefault="00715DA0">
            <w:pPr>
              <w:rPr>
                <w:color w:val="00000A"/>
                <w:sz w:val="18"/>
                <w:szCs w:val="20"/>
              </w:rPr>
            </w:pPr>
            <w:r>
              <w:rPr>
                <w:color w:val="00000A"/>
                <w:sz w:val="18"/>
                <w:szCs w:val="20"/>
              </w:rPr>
              <w:t xml:space="preserve">Forrester, D. I., </w:t>
            </w:r>
            <w:proofErr w:type="spellStart"/>
            <w:r>
              <w:rPr>
                <w:color w:val="00000A"/>
                <w:sz w:val="18"/>
                <w:szCs w:val="20"/>
              </w:rPr>
              <w:t>Ammer</w:t>
            </w:r>
            <w:proofErr w:type="spellEnd"/>
            <w:r>
              <w:rPr>
                <w:color w:val="00000A"/>
                <w:sz w:val="18"/>
                <w:szCs w:val="20"/>
              </w:rPr>
              <w:t xml:space="preserve">, C., </w:t>
            </w:r>
            <w:proofErr w:type="spellStart"/>
            <w:r>
              <w:rPr>
                <w:color w:val="00000A"/>
                <w:sz w:val="18"/>
                <w:szCs w:val="20"/>
              </w:rPr>
              <w:t>Annighöfer</w:t>
            </w:r>
            <w:proofErr w:type="spellEnd"/>
            <w:r>
              <w:rPr>
                <w:color w:val="00000A"/>
                <w:sz w:val="18"/>
                <w:szCs w:val="20"/>
              </w:rPr>
              <w:t xml:space="preserve">, P. J., </w:t>
            </w:r>
            <w:proofErr w:type="spellStart"/>
            <w:r>
              <w:rPr>
                <w:color w:val="00000A"/>
                <w:sz w:val="18"/>
                <w:szCs w:val="20"/>
              </w:rPr>
              <w:t>Avdagic</w:t>
            </w:r>
            <w:proofErr w:type="spellEnd"/>
            <w:r>
              <w:rPr>
                <w:color w:val="00000A"/>
                <w:sz w:val="18"/>
                <w:szCs w:val="20"/>
              </w:rPr>
              <w:t xml:space="preserve">, A., </w:t>
            </w:r>
            <w:proofErr w:type="spellStart"/>
            <w:r>
              <w:rPr>
                <w:color w:val="00000A"/>
                <w:sz w:val="18"/>
                <w:szCs w:val="20"/>
              </w:rPr>
              <w:t>Barbeito</w:t>
            </w:r>
            <w:proofErr w:type="spellEnd"/>
            <w:r>
              <w:rPr>
                <w:color w:val="00000A"/>
                <w:sz w:val="18"/>
                <w:szCs w:val="20"/>
              </w:rPr>
              <w:t xml:space="preserve">, I., </w:t>
            </w:r>
            <w:proofErr w:type="spellStart"/>
            <w:r>
              <w:rPr>
                <w:color w:val="00000A"/>
                <w:sz w:val="18"/>
                <w:szCs w:val="20"/>
              </w:rPr>
              <w:t>Bielak</w:t>
            </w:r>
            <w:proofErr w:type="spellEnd"/>
            <w:r>
              <w:rPr>
                <w:color w:val="00000A"/>
                <w:sz w:val="18"/>
                <w:szCs w:val="20"/>
              </w:rPr>
              <w:t xml:space="preserve">, K., </w:t>
            </w:r>
            <w:proofErr w:type="spellStart"/>
            <w:r>
              <w:rPr>
                <w:color w:val="00000A"/>
                <w:sz w:val="18"/>
                <w:szCs w:val="20"/>
              </w:rPr>
              <w:t>Matović</w:t>
            </w:r>
            <w:proofErr w:type="spellEnd"/>
            <w:r>
              <w:rPr>
                <w:color w:val="00000A"/>
                <w:sz w:val="18"/>
                <w:szCs w:val="20"/>
              </w:rPr>
              <w:t xml:space="preserve">, B., </w:t>
            </w:r>
            <w:proofErr w:type="spellStart"/>
            <w:r>
              <w:rPr>
                <w:b/>
                <w:bCs/>
                <w:color w:val="00000A"/>
                <w:sz w:val="18"/>
                <w:szCs w:val="20"/>
              </w:rPr>
              <w:t>Stojanović</w:t>
            </w:r>
            <w:proofErr w:type="spellEnd"/>
            <w:r>
              <w:rPr>
                <w:b/>
                <w:bCs/>
                <w:color w:val="00000A"/>
                <w:sz w:val="18"/>
                <w:szCs w:val="20"/>
              </w:rPr>
              <w:t>, D</w:t>
            </w:r>
            <w:proofErr w:type="gramStart"/>
            <w:r>
              <w:rPr>
                <w:b/>
                <w:bCs/>
                <w:color w:val="00000A"/>
                <w:sz w:val="18"/>
                <w:szCs w:val="20"/>
              </w:rPr>
              <w:t>.,</w:t>
            </w:r>
            <w:r>
              <w:rPr>
                <w:color w:val="00000A"/>
                <w:sz w:val="18"/>
                <w:szCs w:val="20"/>
              </w:rPr>
              <w:t xml:space="preserve"> ...</w:t>
            </w:r>
            <w:proofErr w:type="gramEnd"/>
            <w:r>
              <w:rPr>
                <w:color w:val="00000A"/>
                <w:sz w:val="18"/>
                <w:szCs w:val="20"/>
              </w:rPr>
              <w:t xml:space="preserve"> &amp; Bravo-Oviedo, A. (2017). Predicting the spatial and temporal dynamics of species interactions in </w:t>
            </w:r>
            <w:proofErr w:type="spellStart"/>
            <w:r>
              <w:rPr>
                <w:color w:val="00000A"/>
                <w:sz w:val="18"/>
                <w:szCs w:val="20"/>
              </w:rPr>
              <w:t>Fagus</w:t>
            </w:r>
            <w:proofErr w:type="spellEnd"/>
            <w:r>
              <w:rPr>
                <w:color w:val="00000A"/>
                <w:sz w:val="18"/>
                <w:szCs w:val="20"/>
              </w:rPr>
              <w:t xml:space="preserve"> </w:t>
            </w:r>
            <w:proofErr w:type="spellStart"/>
            <w:r>
              <w:rPr>
                <w:color w:val="00000A"/>
                <w:sz w:val="18"/>
                <w:szCs w:val="20"/>
              </w:rPr>
              <w:t>sylvatica</w:t>
            </w:r>
            <w:proofErr w:type="spellEnd"/>
            <w:r>
              <w:rPr>
                <w:color w:val="00000A"/>
                <w:sz w:val="18"/>
                <w:szCs w:val="20"/>
              </w:rPr>
              <w:t xml:space="preserve"> and </w:t>
            </w:r>
            <w:proofErr w:type="spellStart"/>
            <w:r>
              <w:rPr>
                <w:color w:val="00000A"/>
                <w:sz w:val="18"/>
                <w:szCs w:val="20"/>
              </w:rPr>
              <w:t>Pinus</w:t>
            </w:r>
            <w:proofErr w:type="spellEnd"/>
            <w:r>
              <w:rPr>
                <w:color w:val="00000A"/>
                <w:sz w:val="18"/>
                <w:szCs w:val="20"/>
              </w:rPr>
              <w:t xml:space="preserve"> </w:t>
            </w:r>
            <w:proofErr w:type="spellStart"/>
            <w:r>
              <w:rPr>
                <w:color w:val="00000A"/>
                <w:sz w:val="18"/>
                <w:szCs w:val="20"/>
              </w:rPr>
              <w:t>sylvestris</w:t>
            </w:r>
            <w:proofErr w:type="spellEnd"/>
            <w:r>
              <w:rPr>
                <w:color w:val="00000A"/>
                <w:sz w:val="18"/>
                <w:szCs w:val="20"/>
              </w:rPr>
              <w:t xml:space="preserve"> forests across Europe. Forest Ecology and Management 405:112-133.</w:t>
            </w:r>
          </w:p>
        </w:tc>
        <w:tc>
          <w:tcPr>
            <w:tcW w:w="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92FB5" w:rsidRDefault="00E079B3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M21</w:t>
            </w:r>
          </w:p>
        </w:tc>
      </w:tr>
      <w:tr w:rsidR="00492FB5" w:rsidTr="00CD390B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92FB5" w:rsidRDefault="00CD390B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</w:t>
            </w:r>
          </w:p>
        </w:tc>
        <w:tc>
          <w:tcPr>
            <w:tcW w:w="9287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492FB5" w:rsidRDefault="00715DA0">
            <w:pPr>
              <w:rPr>
                <w:color w:val="00000A"/>
                <w:sz w:val="18"/>
                <w:szCs w:val="20"/>
              </w:rPr>
            </w:pPr>
            <w:r>
              <w:rPr>
                <w:color w:val="00000A"/>
                <w:sz w:val="18"/>
                <w:szCs w:val="20"/>
              </w:rPr>
              <w:t xml:space="preserve">Bravo-Oviedo, A., </w:t>
            </w:r>
            <w:proofErr w:type="spellStart"/>
            <w:r>
              <w:rPr>
                <w:color w:val="00000A"/>
                <w:sz w:val="18"/>
                <w:szCs w:val="20"/>
              </w:rPr>
              <w:t>Pretzsch</w:t>
            </w:r>
            <w:proofErr w:type="spellEnd"/>
            <w:r>
              <w:rPr>
                <w:color w:val="00000A"/>
                <w:sz w:val="18"/>
                <w:szCs w:val="20"/>
              </w:rPr>
              <w:t xml:space="preserve">, H., </w:t>
            </w:r>
            <w:proofErr w:type="spellStart"/>
            <w:r>
              <w:rPr>
                <w:color w:val="00000A"/>
                <w:sz w:val="18"/>
                <w:szCs w:val="20"/>
              </w:rPr>
              <w:t>Ammer</w:t>
            </w:r>
            <w:proofErr w:type="spellEnd"/>
            <w:r>
              <w:rPr>
                <w:color w:val="00000A"/>
                <w:sz w:val="18"/>
                <w:szCs w:val="20"/>
              </w:rPr>
              <w:t xml:space="preserve">, C., </w:t>
            </w:r>
            <w:proofErr w:type="spellStart"/>
            <w:r>
              <w:rPr>
                <w:color w:val="00000A"/>
                <w:sz w:val="18"/>
                <w:szCs w:val="20"/>
              </w:rPr>
              <w:t>Andenmatten</w:t>
            </w:r>
            <w:proofErr w:type="spellEnd"/>
            <w:r>
              <w:rPr>
                <w:color w:val="00000A"/>
                <w:sz w:val="18"/>
                <w:szCs w:val="20"/>
              </w:rPr>
              <w:t xml:space="preserve">, E., </w:t>
            </w:r>
            <w:proofErr w:type="spellStart"/>
            <w:r>
              <w:rPr>
                <w:color w:val="00000A"/>
                <w:sz w:val="18"/>
                <w:szCs w:val="20"/>
              </w:rPr>
              <w:t>Barbati</w:t>
            </w:r>
            <w:proofErr w:type="spellEnd"/>
            <w:r>
              <w:rPr>
                <w:color w:val="00000A"/>
                <w:sz w:val="18"/>
                <w:szCs w:val="20"/>
              </w:rPr>
              <w:t xml:space="preserve">, A., Barreiro, S., </w:t>
            </w:r>
            <w:proofErr w:type="spellStart"/>
            <w:r>
              <w:rPr>
                <w:color w:val="00000A"/>
                <w:sz w:val="18"/>
                <w:szCs w:val="20"/>
              </w:rPr>
              <w:t>Matović</w:t>
            </w:r>
            <w:proofErr w:type="spellEnd"/>
            <w:r>
              <w:rPr>
                <w:color w:val="00000A"/>
                <w:sz w:val="18"/>
                <w:szCs w:val="20"/>
              </w:rPr>
              <w:t xml:space="preserve"> B., </w:t>
            </w:r>
            <w:proofErr w:type="spellStart"/>
            <w:r>
              <w:rPr>
                <w:b/>
                <w:bCs/>
                <w:color w:val="00000A"/>
                <w:sz w:val="18"/>
                <w:szCs w:val="20"/>
              </w:rPr>
              <w:t>Stojanovic</w:t>
            </w:r>
            <w:proofErr w:type="spellEnd"/>
            <w:r>
              <w:rPr>
                <w:b/>
                <w:bCs/>
                <w:color w:val="00000A"/>
                <w:sz w:val="18"/>
                <w:szCs w:val="20"/>
              </w:rPr>
              <w:t>, D.</w:t>
            </w:r>
            <w:proofErr w:type="gramStart"/>
            <w:r>
              <w:rPr>
                <w:b/>
                <w:bCs/>
                <w:color w:val="00000A"/>
                <w:sz w:val="18"/>
                <w:szCs w:val="20"/>
              </w:rPr>
              <w:t>,</w:t>
            </w:r>
            <w:r>
              <w:rPr>
                <w:color w:val="00000A"/>
                <w:sz w:val="18"/>
                <w:szCs w:val="20"/>
              </w:rPr>
              <w:t>…</w:t>
            </w:r>
            <w:proofErr w:type="gramEnd"/>
            <w:r>
              <w:rPr>
                <w:color w:val="00000A"/>
                <w:sz w:val="18"/>
                <w:szCs w:val="20"/>
              </w:rPr>
              <w:t xml:space="preserve"> &amp; </w:t>
            </w:r>
            <w:proofErr w:type="spellStart"/>
            <w:r>
              <w:rPr>
                <w:color w:val="00000A"/>
                <w:sz w:val="18"/>
                <w:szCs w:val="20"/>
              </w:rPr>
              <w:t>Zlatanov</w:t>
            </w:r>
            <w:proofErr w:type="spellEnd"/>
            <w:r>
              <w:rPr>
                <w:color w:val="00000A"/>
                <w:sz w:val="18"/>
                <w:szCs w:val="20"/>
              </w:rPr>
              <w:t>, T. (2014). European Mixed Forests: definition and research perspectives. Forest Systems</w:t>
            </w:r>
            <w:proofErr w:type="gramStart"/>
            <w:r>
              <w:rPr>
                <w:color w:val="00000A"/>
                <w:sz w:val="18"/>
                <w:szCs w:val="20"/>
              </w:rPr>
              <w:t>,  23</w:t>
            </w:r>
            <w:proofErr w:type="gramEnd"/>
            <w:r>
              <w:rPr>
                <w:color w:val="00000A"/>
                <w:sz w:val="18"/>
                <w:szCs w:val="20"/>
              </w:rPr>
              <w:t xml:space="preserve"> (3) 518-533.</w:t>
            </w:r>
          </w:p>
        </w:tc>
        <w:tc>
          <w:tcPr>
            <w:tcW w:w="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92FB5" w:rsidRDefault="00E079B3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M23</w:t>
            </w:r>
          </w:p>
        </w:tc>
      </w:tr>
      <w:tr w:rsidR="00492FB5" w:rsidTr="00CD390B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92FB5" w:rsidRDefault="00CD390B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9</w:t>
            </w:r>
          </w:p>
        </w:tc>
        <w:tc>
          <w:tcPr>
            <w:tcW w:w="9287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492FB5" w:rsidRDefault="00715DA0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Río, M., </w:t>
            </w:r>
            <w:proofErr w:type="spellStart"/>
            <w:r>
              <w:rPr>
                <w:sz w:val="18"/>
                <w:szCs w:val="20"/>
              </w:rPr>
              <w:t>Pretzsch</w:t>
            </w:r>
            <w:proofErr w:type="spellEnd"/>
            <w:r>
              <w:rPr>
                <w:sz w:val="18"/>
                <w:szCs w:val="20"/>
              </w:rPr>
              <w:t xml:space="preserve">, H., </w:t>
            </w:r>
            <w:proofErr w:type="spellStart"/>
            <w:r>
              <w:rPr>
                <w:sz w:val="18"/>
                <w:szCs w:val="20"/>
              </w:rPr>
              <w:t>Ruíz‐Peinado</w:t>
            </w:r>
            <w:proofErr w:type="spellEnd"/>
            <w:r>
              <w:rPr>
                <w:sz w:val="18"/>
                <w:szCs w:val="20"/>
              </w:rPr>
              <w:t xml:space="preserve">, R., </w:t>
            </w:r>
            <w:proofErr w:type="spellStart"/>
            <w:r>
              <w:rPr>
                <w:sz w:val="18"/>
                <w:szCs w:val="20"/>
              </w:rPr>
              <w:t>Ampoorter</w:t>
            </w:r>
            <w:proofErr w:type="spellEnd"/>
            <w:r>
              <w:rPr>
                <w:sz w:val="18"/>
                <w:szCs w:val="20"/>
              </w:rPr>
              <w:t xml:space="preserve">, E., </w:t>
            </w:r>
            <w:proofErr w:type="spellStart"/>
            <w:r>
              <w:rPr>
                <w:sz w:val="18"/>
                <w:szCs w:val="20"/>
              </w:rPr>
              <w:t>Annighöfer</w:t>
            </w:r>
            <w:proofErr w:type="spellEnd"/>
            <w:r>
              <w:rPr>
                <w:sz w:val="18"/>
                <w:szCs w:val="20"/>
              </w:rPr>
              <w:t xml:space="preserve">, P., </w:t>
            </w:r>
            <w:proofErr w:type="spellStart"/>
            <w:r>
              <w:rPr>
                <w:sz w:val="18"/>
                <w:szCs w:val="20"/>
              </w:rPr>
              <w:t>Barbeito</w:t>
            </w:r>
            <w:proofErr w:type="spellEnd"/>
            <w:r>
              <w:rPr>
                <w:sz w:val="18"/>
                <w:szCs w:val="20"/>
              </w:rPr>
              <w:t>, I</w:t>
            </w:r>
            <w:proofErr w:type="gramStart"/>
            <w:r>
              <w:rPr>
                <w:sz w:val="18"/>
                <w:szCs w:val="20"/>
              </w:rPr>
              <w:t>., ...</w:t>
            </w:r>
            <w:proofErr w:type="gram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20"/>
              </w:rPr>
              <w:t>Stojanović</w:t>
            </w:r>
            <w:proofErr w:type="spellEnd"/>
            <w:r>
              <w:rPr>
                <w:b/>
                <w:bCs/>
                <w:sz w:val="18"/>
                <w:szCs w:val="20"/>
              </w:rPr>
              <w:t xml:space="preserve"> D.,</w:t>
            </w:r>
            <w:r>
              <w:rPr>
                <w:sz w:val="18"/>
                <w:szCs w:val="20"/>
              </w:rPr>
              <w:t xml:space="preserve"> ...&amp; </w:t>
            </w:r>
            <w:proofErr w:type="spellStart"/>
            <w:r>
              <w:rPr>
                <w:sz w:val="18"/>
                <w:szCs w:val="20"/>
              </w:rPr>
              <w:t>Fabrika</w:t>
            </w:r>
            <w:proofErr w:type="spellEnd"/>
            <w:r>
              <w:rPr>
                <w:sz w:val="18"/>
                <w:szCs w:val="20"/>
              </w:rPr>
              <w:t xml:space="preserve">, M. (2017). Species interactions increase the temporal stability of community productivity in </w:t>
            </w:r>
            <w:proofErr w:type="spellStart"/>
            <w:r>
              <w:rPr>
                <w:sz w:val="18"/>
                <w:szCs w:val="20"/>
              </w:rPr>
              <w:t>Pinus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sylvestris–Fagus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sylvatica</w:t>
            </w:r>
            <w:proofErr w:type="spellEnd"/>
            <w:r>
              <w:rPr>
                <w:sz w:val="18"/>
                <w:szCs w:val="20"/>
              </w:rPr>
              <w:t xml:space="preserve"> mixtures across Europe. Journal of Ecology, 105(4), 1032-1043.</w:t>
            </w:r>
          </w:p>
        </w:tc>
        <w:tc>
          <w:tcPr>
            <w:tcW w:w="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92FB5" w:rsidRDefault="00E079B3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M21a</w:t>
            </w:r>
          </w:p>
        </w:tc>
      </w:tr>
      <w:tr w:rsidR="00492FB5" w:rsidTr="00CD390B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92FB5" w:rsidRDefault="00CD390B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10</w:t>
            </w:r>
          </w:p>
        </w:tc>
        <w:tc>
          <w:tcPr>
            <w:tcW w:w="9287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492FB5" w:rsidRDefault="00715DA0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Coll</w:t>
            </w:r>
            <w:proofErr w:type="spellEnd"/>
            <w:r>
              <w:rPr>
                <w:sz w:val="18"/>
                <w:szCs w:val="20"/>
              </w:rPr>
              <w:t xml:space="preserve">, L., </w:t>
            </w:r>
            <w:proofErr w:type="spellStart"/>
            <w:r>
              <w:rPr>
                <w:sz w:val="18"/>
                <w:szCs w:val="20"/>
              </w:rPr>
              <w:t>Ameztegui</w:t>
            </w:r>
            <w:proofErr w:type="spellEnd"/>
            <w:r>
              <w:rPr>
                <w:sz w:val="18"/>
                <w:szCs w:val="20"/>
              </w:rPr>
              <w:t xml:space="preserve">, A., </w:t>
            </w:r>
            <w:proofErr w:type="spellStart"/>
            <w:r>
              <w:rPr>
                <w:sz w:val="18"/>
                <w:szCs w:val="20"/>
              </w:rPr>
              <w:t>Collet</w:t>
            </w:r>
            <w:proofErr w:type="spellEnd"/>
            <w:r>
              <w:rPr>
                <w:sz w:val="18"/>
                <w:szCs w:val="20"/>
              </w:rPr>
              <w:t xml:space="preserve">, C., </w:t>
            </w:r>
            <w:proofErr w:type="spellStart"/>
            <w:r>
              <w:rPr>
                <w:sz w:val="18"/>
                <w:szCs w:val="20"/>
              </w:rPr>
              <w:t>Löf</w:t>
            </w:r>
            <w:proofErr w:type="spellEnd"/>
            <w:r>
              <w:rPr>
                <w:sz w:val="18"/>
                <w:szCs w:val="20"/>
              </w:rPr>
              <w:t xml:space="preserve">, M., Mason, B., </w:t>
            </w:r>
            <w:proofErr w:type="spellStart"/>
            <w:r>
              <w:rPr>
                <w:sz w:val="18"/>
                <w:szCs w:val="20"/>
              </w:rPr>
              <w:t>Pach</w:t>
            </w:r>
            <w:proofErr w:type="spellEnd"/>
            <w:r>
              <w:rPr>
                <w:sz w:val="18"/>
                <w:szCs w:val="20"/>
              </w:rPr>
              <w:t>, M</w:t>
            </w:r>
            <w:proofErr w:type="gramStart"/>
            <w:r>
              <w:rPr>
                <w:sz w:val="18"/>
                <w:szCs w:val="20"/>
              </w:rPr>
              <w:t>., ...</w:t>
            </w:r>
            <w:proofErr w:type="spellStart"/>
            <w:r>
              <w:rPr>
                <w:b/>
                <w:bCs/>
                <w:sz w:val="18"/>
                <w:szCs w:val="20"/>
              </w:rPr>
              <w:t>Stojanović</w:t>
            </w:r>
            <w:proofErr w:type="spellEnd"/>
            <w:proofErr w:type="gramEnd"/>
            <w:r>
              <w:rPr>
                <w:b/>
                <w:bCs/>
                <w:sz w:val="18"/>
                <w:szCs w:val="20"/>
              </w:rPr>
              <w:t xml:space="preserve"> D.,</w:t>
            </w:r>
            <w:r>
              <w:rPr>
                <w:sz w:val="18"/>
                <w:szCs w:val="20"/>
              </w:rPr>
              <w:t xml:space="preserve"> ... &amp; </w:t>
            </w:r>
            <w:proofErr w:type="spellStart"/>
            <w:r>
              <w:rPr>
                <w:sz w:val="18"/>
                <w:szCs w:val="20"/>
              </w:rPr>
              <w:t>Bielak</w:t>
            </w:r>
            <w:proofErr w:type="spellEnd"/>
            <w:r>
              <w:rPr>
                <w:sz w:val="18"/>
                <w:szCs w:val="20"/>
              </w:rPr>
              <w:t>, K. (2018). Knowledge gaps about mixed forests: What do European forest managers want to know and what answers can science provide</w:t>
            </w:r>
            <w:proofErr w:type="gramStart"/>
            <w:r>
              <w:rPr>
                <w:sz w:val="18"/>
                <w:szCs w:val="20"/>
              </w:rPr>
              <w:t>?.</w:t>
            </w:r>
            <w:proofErr w:type="gramEnd"/>
            <w:r>
              <w:rPr>
                <w:sz w:val="18"/>
                <w:szCs w:val="20"/>
              </w:rPr>
              <w:t xml:space="preserve"> Forest Ecology and Management, 407, 106-115.</w:t>
            </w:r>
          </w:p>
        </w:tc>
        <w:tc>
          <w:tcPr>
            <w:tcW w:w="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92FB5" w:rsidRDefault="00E079B3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M21</w:t>
            </w:r>
          </w:p>
        </w:tc>
      </w:tr>
      <w:tr w:rsidR="00492FB5" w:rsidTr="00CD390B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92FB5" w:rsidRDefault="00CD390B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11</w:t>
            </w:r>
          </w:p>
        </w:tc>
        <w:tc>
          <w:tcPr>
            <w:tcW w:w="9287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92FB5" w:rsidRDefault="00715DA0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Mellert</w:t>
            </w:r>
            <w:proofErr w:type="spellEnd"/>
            <w:r>
              <w:rPr>
                <w:sz w:val="18"/>
                <w:szCs w:val="20"/>
              </w:rPr>
              <w:t xml:space="preserve">, K. H., Lenoir, J., Winter, S., </w:t>
            </w:r>
            <w:proofErr w:type="spellStart"/>
            <w:r>
              <w:rPr>
                <w:sz w:val="18"/>
                <w:szCs w:val="20"/>
              </w:rPr>
              <w:t>Kölling</w:t>
            </w:r>
            <w:proofErr w:type="spellEnd"/>
            <w:r>
              <w:rPr>
                <w:sz w:val="18"/>
                <w:szCs w:val="20"/>
              </w:rPr>
              <w:t xml:space="preserve">, C., </w:t>
            </w:r>
            <w:proofErr w:type="spellStart"/>
            <w:r>
              <w:rPr>
                <w:sz w:val="18"/>
                <w:szCs w:val="20"/>
              </w:rPr>
              <w:t>Čarni</w:t>
            </w:r>
            <w:proofErr w:type="spellEnd"/>
            <w:r>
              <w:rPr>
                <w:sz w:val="18"/>
                <w:szCs w:val="20"/>
              </w:rPr>
              <w:t>, A., Dorado-</w:t>
            </w:r>
            <w:proofErr w:type="spellStart"/>
            <w:r>
              <w:rPr>
                <w:sz w:val="18"/>
                <w:szCs w:val="20"/>
              </w:rPr>
              <w:t>Liñán</w:t>
            </w:r>
            <w:proofErr w:type="spellEnd"/>
            <w:r>
              <w:rPr>
                <w:sz w:val="18"/>
                <w:szCs w:val="20"/>
              </w:rPr>
              <w:t>, I</w:t>
            </w:r>
            <w:proofErr w:type="gramStart"/>
            <w:r>
              <w:rPr>
                <w:sz w:val="18"/>
                <w:szCs w:val="20"/>
              </w:rPr>
              <w:t>., …</w:t>
            </w:r>
            <w:proofErr w:type="spellStart"/>
            <w:r>
              <w:rPr>
                <w:b/>
                <w:bCs/>
                <w:sz w:val="18"/>
                <w:szCs w:val="20"/>
              </w:rPr>
              <w:t>Stojanović</w:t>
            </w:r>
            <w:proofErr w:type="spellEnd"/>
            <w:proofErr w:type="gramEnd"/>
            <w:r>
              <w:rPr>
                <w:b/>
                <w:bCs/>
                <w:sz w:val="18"/>
                <w:szCs w:val="20"/>
              </w:rPr>
              <w:t xml:space="preserve"> D.</w:t>
            </w:r>
            <w:r>
              <w:rPr>
                <w:sz w:val="18"/>
                <w:szCs w:val="20"/>
              </w:rPr>
              <w:t xml:space="preserve">, ... &amp; </w:t>
            </w:r>
            <w:proofErr w:type="spellStart"/>
            <w:r>
              <w:rPr>
                <w:sz w:val="18"/>
                <w:szCs w:val="20"/>
              </w:rPr>
              <w:t>Juvan</w:t>
            </w:r>
            <w:proofErr w:type="spellEnd"/>
            <w:r>
              <w:rPr>
                <w:sz w:val="18"/>
                <w:szCs w:val="20"/>
              </w:rPr>
              <w:t>, N. (2018). Soil water storage appears to compensate for climatic aridity at the xeric margin of European tree species distribution. European Journal of Forest Research, 1-14.</w:t>
            </w:r>
          </w:p>
        </w:tc>
        <w:tc>
          <w:tcPr>
            <w:tcW w:w="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92FB5" w:rsidRDefault="00E079B3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M21</w:t>
            </w:r>
          </w:p>
        </w:tc>
      </w:tr>
      <w:tr w:rsidR="00492FB5" w:rsidTr="00CD390B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92FB5" w:rsidRDefault="00CD390B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12</w:t>
            </w:r>
          </w:p>
        </w:tc>
        <w:tc>
          <w:tcPr>
            <w:tcW w:w="9287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492FB5" w:rsidRDefault="00715DA0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Stjepanović</w:t>
            </w:r>
            <w:proofErr w:type="spellEnd"/>
            <w:r>
              <w:rPr>
                <w:sz w:val="18"/>
                <w:szCs w:val="20"/>
              </w:rPr>
              <w:t xml:space="preserve">, S., </w:t>
            </w:r>
            <w:proofErr w:type="spellStart"/>
            <w:r>
              <w:rPr>
                <w:sz w:val="18"/>
                <w:szCs w:val="20"/>
              </w:rPr>
              <w:t>Matović</w:t>
            </w:r>
            <w:proofErr w:type="spellEnd"/>
            <w:r>
              <w:rPr>
                <w:sz w:val="18"/>
                <w:szCs w:val="20"/>
              </w:rPr>
              <w:t xml:space="preserve">, B., </w:t>
            </w:r>
            <w:proofErr w:type="spellStart"/>
            <w:r>
              <w:rPr>
                <w:b/>
                <w:bCs/>
                <w:sz w:val="18"/>
                <w:szCs w:val="20"/>
              </w:rPr>
              <w:t>Stojanović</w:t>
            </w:r>
            <w:proofErr w:type="spellEnd"/>
            <w:r>
              <w:rPr>
                <w:b/>
                <w:bCs/>
                <w:sz w:val="18"/>
                <w:szCs w:val="20"/>
              </w:rPr>
              <w:t>, D.</w:t>
            </w:r>
            <w:r>
              <w:rPr>
                <w:sz w:val="18"/>
                <w:szCs w:val="20"/>
              </w:rPr>
              <w:t xml:space="preserve">, </w:t>
            </w:r>
            <w:proofErr w:type="spellStart"/>
            <w:r>
              <w:rPr>
                <w:sz w:val="18"/>
                <w:szCs w:val="20"/>
              </w:rPr>
              <w:t>Lalić</w:t>
            </w:r>
            <w:proofErr w:type="spellEnd"/>
            <w:r>
              <w:rPr>
                <w:sz w:val="18"/>
                <w:szCs w:val="20"/>
              </w:rPr>
              <w:t xml:space="preserve">, B., </w:t>
            </w:r>
            <w:proofErr w:type="spellStart"/>
            <w:r>
              <w:rPr>
                <w:sz w:val="18"/>
                <w:szCs w:val="20"/>
              </w:rPr>
              <w:t>Levanič</w:t>
            </w:r>
            <w:proofErr w:type="spellEnd"/>
            <w:r>
              <w:rPr>
                <w:sz w:val="18"/>
                <w:szCs w:val="20"/>
              </w:rPr>
              <w:t xml:space="preserve">, T., </w:t>
            </w:r>
            <w:proofErr w:type="spellStart"/>
            <w:r>
              <w:rPr>
                <w:sz w:val="18"/>
                <w:szCs w:val="20"/>
              </w:rPr>
              <w:t>Orlović</w:t>
            </w:r>
            <w:proofErr w:type="spellEnd"/>
            <w:r>
              <w:rPr>
                <w:sz w:val="18"/>
                <w:szCs w:val="20"/>
              </w:rPr>
              <w:t xml:space="preserve">, S., &amp; </w:t>
            </w:r>
            <w:proofErr w:type="spellStart"/>
            <w:r>
              <w:rPr>
                <w:sz w:val="18"/>
                <w:szCs w:val="20"/>
              </w:rPr>
              <w:t>Gutalj</w:t>
            </w:r>
            <w:proofErr w:type="spellEnd"/>
            <w:r>
              <w:rPr>
                <w:sz w:val="18"/>
                <w:szCs w:val="20"/>
              </w:rPr>
              <w:t>, M. (2018). The Impact of Adverse Weather and Climate on the Width of European Beech (</w:t>
            </w:r>
            <w:proofErr w:type="spellStart"/>
            <w:r>
              <w:rPr>
                <w:sz w:val="18"/>
                <w:szCs w:val="20"/>
              </w:rPr>
              <w:t>Fagus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sylvatica</w:t>
            </w:r>
            <w:proofErr w:type="spellEnd"/>
            <w:r>
              <w:rPr>
                <w:sz w:val="18"/>
                <w:szCs w:val="20"/>
              </w:rPr>
              <w:t xml:space="preserve"> L.) Tree Rings in Southeastern Europe. Atmosphere, 9(11), 451.</w:t>
            </w:r>
          </w:p>
        </w:tc>
        <w:tc>
          <w:tcPr>
            <w:tcW w:w="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92FB5" w:rsidRDefault="00E079B3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M23</w:t>
            </w:r>
          </w:p>
        </w:tc>
      </w:tr>
      <w:tr w:rsidR="00492FB5" w:rsidTr="00CD390B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92FB5" w:rsidRDefault="00CD390B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13</w:t>
            </w:r>
          </w:p>
        </w:tc>
        <w:tc>
          <w:tcPr>
            <w:tcW w:w="9287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492FB5" w:rsidRDefault="00715DA0">
            <w:pPr>
              <w:rPr>
                <w:color w:val="00000A"/>
                <w:sz w:val="18"/>
                <w:szCs w:val="20"/>
              </w:rPr>
            </w:pPr>
            <w:proofErr w:type="spellStart"/>
            <w:r>
              <w:rPr>
                <w:color w:val="00000A"/>
                <w:sz w:val="18"/>
                <w:szCs w:val="20"/>
              </w:rPr>
              <w:t>Matović</w:t>
            </w:r>
            <w:proofErr w:type="spellEnd"/>
            <w:r>
              <w:rPr>
                <w:color w:val="00000A"/>
                <w:sz w:val="18"/>
                <w:szCs w:val="20"/>
              </w:rPr>
              <w:t xml:space="preserve"> B., </w:t>
            </w:r>
            <w:proofErr w:type="spellStart"/>
            <w:r>
              <w:rPr>
                <w:color w:val="00000A"/>
                <w:sz w:val="18"/>
                <w:szCs w:val="20"/>
              </w:rPr>
              <w:t>Koprivica</w:t>
            </w:r>
            <w:proofErr w:type="spellEnd"/>
            <w:r>
              <w:rPr>
                <w:color w:val="00000A"/>
                <w:sz w:val="18"/>
                <w:szCs w:val="20"/>
              </w:rPr>
              <w:t xml:space="preserve">, M., </w:t>
            </w:r>
            <w:proofErr w:type="spellStart"/>
            <w:r>
              <w:rPr>
                <w:color w:val="00000A"/>
                <w:sz w:val="18"/>
                <w:szCs w:val="20"/>
              </w:rPr>
              <w:t>Kisin</w:t>
            </w:r>
            <w:proofErr w:type="spellEnd"/>
            <w:r>
              <w:rPr>
                <w:color w:val="00000A"/>
                <w:sz w:val="18"/>
                <w:szCs w:val="20"/>
              </w:rPr>
              <w:t xml:space="preserve">, B., </w:t>
            </w:r>
            <w:proofErr w:type="spellStart"/>
            <w:r>
              <w:rPr>
                <w:b/>
                <w:bCs/>
                <w:color w:val="00000A"/>
                <w:sz w:val="18"/>
                <w:szCs w:val="20"/>
              </w:rPr>
              <w:t>Stojanović</w:t>
            </w:r>
            <w:proofErr w:type="spellEnd"/>
            <w:r>
              <w:rPr>
                <w:b/>
                <w:bCs/>
                <w:color w:val="00000A"/>
                <w:sz w:val="18"/>
                <w:szCs w:val="20"/>
              </w:rPr>
              <w:t>, D.</w:t>
            </w:r>
            <w:r>
              <w:rPr>
                <w:color w:val="00000A"/>
                <w:sz w:val="18"/>
                <w:szCs w:val="20"/>
              </w:rPr>
              <w:t xml:space="preserve">, </w:t>
            </w:r>
            <w:proofErr w:type="spellStart"/>
            <w:r>
              <w:rPr>
                <w:color w:val="00000A"/>
                <w:sz w:val="18"/>
                <w:szCs w:val="20"/>
              </w:rPr>
              <w:t>Knjeginić</w:t>
            </w:r>
            <w:proofErr w:type="spellEnd"/>
            <w:r>
              <w:rPr>
                <w:color w:val="00000A"/>
                <w:sz w:val="18"/>
                <w:szCs w:val="20"/>
              </w:rPr>
              <w:t xml:space="preserve">, I., &amp; </w:t>
            </w:r>
            <w:proofErr w:type="spellStart"/>
            <w:r>
              <w:rPr>
                <w:color w:val="00000A"/>
                <w:sz w:val="18"/>
                <w:szCs w:val="20"/>
              </w:rPr>
              <w:t>Stjepanović</w:t>
            </w:r>
            <w:proofErr w:type="spellEnd"/>
            <w:r>
              <w:rPr>
                <w:color w:val="00000A"/>
                <w:sz w:val="18"/>
                <w:szCs w:val="20"/>
              </w:rPr>
              <w:t xml:space="preserve">, S. (2018). Comparison of stand structure in managed and virgin European beech forests in Serbia. </w:t>
            </w:r>
            <w:proofErr w:type="spellStart"/>
            <w:r>
              <w:rPr>
                <w:color w:val="00000A"/>
                <w:sz w:val="18"/>
                <w:szCs w:val="20"/>
              </w:rPr>
              <w:t>Šumarski</w:t>
            </w:r>
            <w:proofErr w:type="spellEnd"/>
            <w:r>
              <w:rPr>
                <w:color w:val="00000A"/>
                <w:sz w:val="18"/>
                <w:szCs w:val="20"/>
              </w:rPr>
              <w:t xml:space="preserve"> list, 142(1-2), 47-57.</w:t>
            </w:r>
          </w:p>
        </w:tc>
        <w:tc>
          <w:tcPr>
            <w:tcW w:w="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92FB5" w:rsidRDefault="00E079B3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M23</w:t>
            </w:r>
          </w:p>
        </w:tc>
      </w:tr>
      <w:tr w:rsidR="00492FB5" w:rsidTr="00CD390B">
        <w:tc>
          <w:tcPr>
            <w:tcW w:w="10632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92FB5" w:rsidRDefault="00715DA0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proofErr w:type="spellStart"/>
            <w:r>
              <w:rPr>
                <w:b/>
                <w:sz w:val="18"/>
                <w:szCs w:val="20"/>
              </w:rPr>
              <w:t>Збирни</w:t>
            </w:r>
            <w:proofErr w:type="spellEnd"/>
            <w:r>
              <w:rPr>
                <w:b/>
                <w:sz w:val="18"/>
                <w:szCs w:val="20"/>
              </w:rPr>
              <w:t xml:space="preserve"> </w:t>
            </w:r>
            <w:proofErr w:type="spellStart"/>
            <w:r>
              <w:rPr>
                <w:b/>
                <w:sz w:val="18"/>
                <w:szCs w:val="20"/>
              </w:rPr>
              <w:t>подаци</w:t>
            </w:r>
            <w:proofErr w:type="spellEnd"/>
            <w:r>
              <w:rPr>
                <w:b/>
                <w:sz w:val="18"/>
                <w:szCs w:val="20"/>
              </w:rPr>
              <w:t xml:space="preserve"> </w:t>
            </w:r>
            <w:proofErr w:type="spellStart"/>
            <w:r>
              <w:rPr>
                <w:b/>
                <w:sz w:val="18"/>
                <w:szCs w:val="20"/>
              </w:rPr>
              <w:t>научне</w:t>
            </w:r>
            <w:proofErr w:type="spellEnd"/>
            <w:r>
              <w:rPr>
                <w:b/>
                <w:sz w:val="18"/>
                <w:szCs w:val="20"/>
              </w:rPr>
              <w:t xml:space="preserve"> </w:t>
            </w:r>
            <w:proofErr w:type="spellStart"/>
            <w:r>
              <w:rPr>
                <w:b/>
                <w:sz w:val="18"/>
                <w:szCs w:val="20"/>
              </w:rPr>
              <w:t>активност</w:t>
            </w:r>
            <w:proofErr w:type="spellEnd"/>
            <w:r>
              <w:rPr>
                <w:b/>
                <w:sz w:val="18"/>
                <w:szCs w:val="20"/>
              </w:rPr>
              <w:t xml:space="preserve"> </w:t>
            </w:r>
            <w:proofErr w:type="spellStart"/>
            <w:r>
              <w:rPr>
                <w:b/>
                <w:sz w:val="18"/>
                <w:szCs w:val="20"/>
              </w:rPr>
              <w:t>наставника</w:t>
            </w:r>
            <w:proofErr w:type="spellEnd"/>
          </w:p>
        </w:tc>
      </w:tr>
      <w:tr w:rsidR="00492FB5" w:rsidTr="00CD390B">
        <w:tc>
          <w:tcPr>
            <w:tcW w:w="540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92FB5" w:rsidRDefault="00715DA0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Укупан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број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цитата</w:t>
            </w:r>
            <w:proofErr w:type="spellEnd"/>
            <w:r>
              <w:rPr>
                <w:sz w:val="18"/>
                <w:szCs w:val="20"/>
              </w:rPr>
              <w:t xml:space="preserve">, </w:t>
            </w:r>
            <w:proofErr w:type="spellStart"/>
            <w:r>
              <w:rPr>
                <w:sz w:val="18"/>
                <w:szCs w:val="20"/>
              </w:rPr>
              <w:t>без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аутоцитата</w:t>
            </w:r>
            <w:proofErr w:type="spellEnd"/>
          </w:p>
        </w:tc>
        <w:tc>
          <w:tcPr>
            <w:tcW w:w="522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92FB5" w:rsidRDefault="00715DA0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560</w:t>
            </w:r>
          </w:p>
        </w:tc>
      </w:tr>
      <w:tr w:rsidR="00492FB5" w:rsidTr="00CD390B">
        <w:tc>
          <w:tcPr>
            <w:tcW w:w="540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92FB5" w:rsidRDefault="00715DA0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Укупан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број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радова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са</w:t>
            </w:r>
            <w:proofErr w:type="spellEnd"/>
            <w:r>
              <w:rPr>
                <w:sz w:val="18"/>
                <w:szCs w:val="20"/>
              </w:rPr>
              <w:t xml:space="preserve"> SCI (</w:t>
            </w:r>
            <w:proofErr w:type="spellStart"/>
            <w:r>
              <w:rPr>
                <w:sz w:val="18"/>
                <w:szCs w:val="20"/>
              </w:rPr>
              <w:t>или</w:t>
            </w:r>
            <w:proofErr w:type="spellEnd"/>
            <w:r>
              <w:rPr>
                <w:sz w:val="18"/>
                <w:szCs w:val="20"/>
              </w:rPr>
              <w:t xml:space="preserve"> SSCI) </w:t>
            </w:r>
            <w:proofErr w:type="spellStart"/>
            <w:r>
              <w:rPr>
                <w:sz w:val="18"/>
                <w:szCs w:val="20"/>
              </w:rPr>
              <w:t>листе</w:t>
            </w:r>
            <w:proofErr w:type="spellEnd"/>
          </w:p>
        </w:tc>
        <w:tc>
          <w:tcPr>
            <w:tcW w:w="522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92FB5" w:rsidRDefault="00715DA0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17</w:t>
            </w:r>
          </w:p>
        </w:tc>
      </w:tr>
      <w:tr w:rsidR="00492FB5" w:rsidTr="00CD390B">
        <w:tc>
          <w:tcPr>
            <w:tcW w:w="540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92FB5" w:rsidRDefault="00715DA0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Тренутно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учешће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на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пројектима</w:t>
            </w:r>
            <w:proofErr w:type="spellEnd"/>
          </w:p>
        </w:tc>
        <w:tc>
          <w:tcPr>
            <w:tcW w:w="22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92FB5" w:rsidRDefault="00715DA0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Домаћи</w:t>
            </w:r>
            <w:proofErr w:type="spellEnd"/>
            <w:r>
              <w:rPr>
                <w:sz w:val="18"/>
                <w:szCs w:val="20"/>
              </w:rPr>
              <w:t xml:space="preserve"> 1</w:t>
            </w:r>
          </w:p>
        </w:tc>
        <w:tc>
          <w:tcPr>
            <w:tcW w:w="294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92FB5" w:rsidRDefault="00715DA0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Међународни</w:t>
            </w:r>
            <w:proofErr w:type="spellEnd"/>
            <w:r>
              <w:rPr>
                <w:sz w:val="18"/>
                <w:szCs w:val="20"/>
              </w:rPr>
              <w:t xml:space="preserve"> 2</w:t>
            </w:r>
          </w:p>
        </w:tc>
      </w:tr>
      <w:tr w:rsidR="00492FB5" w:rsidTr="00CD390B">
        <w:tc>
          <w:tcPr>
            <w:tcW w:w="540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92FB5" w:rsidRDefault="00715DA0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Усавршавања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</w:p>
        </w:tc>
        <w:tc>
          <w:tcPr>
            <w:tcW w:w="522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92FB5" w:rsidRDefault="00715DA0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Cirih</w:t>
            </w:r>
            <w:proofErr w:type="spellEnd"/>
            <w:r>
              <w:rPr>
                <w:sz w:val="18"/>
                <w:szCs w:val="20"/>
              </w:rPr>
              <w:t xml:space="preserve">, </w:t>
            </w:r>
            <w:proofErr w:type="spellStart"/>
            <w:r>
              <w:rPr>
                <w:sz w:val="18"/>
                <w:szCs w:val="20"/>
              </w:rPr>
              <w:t>Beč</w:t>
            </w:r>
            <w:proofErr w:type="spellEnd"/>
            <w:r>
              <w:rPr>
                <w:sz w:val="18"/>
                <w:szCs w:val="20"/>
              </w:rPr>
              <w:t xml:space="preserve">, Potsdam, </w:t>
            </w:r>
            <w:proofErr w:type="spellStart"/>
            <w:r>
              <w:rPr>
                <w:sz w:val="18"/>
                <w:szCs w:val="20"/>
              </w:rPr>
              <w:t>Monpelje</w:t>
            </w:r>
            <w:proofErr w:type="spellEnd"/>
            <w:r>
              <w:rPr>
                <w:sz w:val="18"/>
                <w:szCs w:val="20"/>
              </w:rPr>
              <w:t xml:space="preserve">, </w:t>
            </w:r>
            <w:proofErr w:type="spellStart"/>
            <w:r>
              <w:rPr>
                <w:sz w:val="18"/>
                <w:szCs w:val="20"/>
              </w:rPr>
              <w:t>Bordo</w:t>
            </w:r>
            <w:proofErr w:type="spellEnd"/>
            <w:r>
              <w:rPr>
                <w:sz w:val="18"/>
                <w:szCs w:val="20"/>
              </w:rPr>
              <w:t xml:space="preserve">, Trento, Ljubljana </w:t>
            </w:r>
            <w:proofErr w:type="spellStart"/>
            <w:r>
              <w:rPr>
                <w:sz w:val="18"/>
                <w:szCs w:val="20"/>
              </w:rPr>
              <w:t>i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Šopron</w:t>
            </w:r>
            <w:proofErr w:type="spellEnd"/>
            <w:r>
              <w:rPr>
                <w:sz w:val="18"/>
                <w:szCs w:val="20"/>
              </w:rPr>
              <w:t>.</w:t>
            </w:r>
          </w:p>
        </w:tc>
      </w:tr>
      <w:tr w:rsidR="00492FB5" w:rsidTr="00CD390B">
        <w:tc>
          <w:tcPr>
            <w:tcW w:w="10632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92FB5" w:rsidRDefault="00715DA0">
            <w:pPr>
              <w:tabs>
                <w:tab w:val="left" w:pos="567"/>
              </w:tabs>
              <w:spacing w:after="60"/>
              <w:rPr>
                <w:sz w:val="16"/>
                <w:szCs w:val="20"/>
              </w:rPr>
            </w:pPr>
            <w:proofErr w:type="spellStart"/>
            <w:r>
              <w:rPr>
                <w:sz w:val="16"/>
                <w:szCs w:val="20"/>
              </w:rPr>
              <w:t>Други</w:t>
            </w:r>
            <w:proofErr w:type="spellEnd"/>
            <w:r>
              <w:rPr>
                <w:sz w:val="16"/>
                <w:szCs w:val="20"/>
              </w:rPr>
              <w:t xml:space="preserve"> </w:t>
            </w:r>
            <w:proofErr w:type="spellStart"/>
            <w:r>
              <w:rPr>
                <w:sz w:val="16"/>
                <w:szCs w:val="20"/>
              </w:rPr>
              <w:t>подаци</w:t>
            </w:r>
            <w:proofErr w:type="spellEnd"/>
            <w:r>
              <w:rPr>
                <w:sz w:val="16"/>
                <w:szCs w:val="20"/>
              </w:rPr>
              <w:t xml:space="preserve"> </w:t>
            </w:r>
            <w:proofErr w:type="spellStart"/>
            <w:r>
              <w:rPr>
                <w:sz w:val="16"/>
                <w:szCs w:val="20"/>
              </w:rPr>
              <w:t>које</w:t>
            </w:r>
            <w:proofErr w:type="spellEnd"/>
            <w:r>
              <w:rPr>
                <w:sz w:val="16"/>
                <w:szCs w:val="20"/>
              </w:rPr>
              <w:t xml:space="preserve"> </w:t>
            </w:r>
            <w:proofErr w:type="spellStart"/>
            <w:r>
              <w:rPr>
                <w:sz w:val="16"/>
                <w:szCs w:val="20"/>
              </w:rPr>
              <w:t>сматрате</w:t>
            </w:r>
            <w:proofErr w:type="spellEnd"/>
            <w:r>
              <w:rPr>
                <w:sz w:val="16"/>
                <w:szCs w:val="20"/>
              </w:rPr>
              <w:t xml:space="preserve"> </w:t>
            </w:r>
            <w:proofErr w:type="spellStart"/>
            <w:r>
              <w:rPr>
                <w:sz w:val="16"/>
                <w:szCs w:val="20"/>
              </w:rPr>
              <w:t>релевантним</w:t>
            </w:r>
            <w:proofErr w:type="spellEnd"/>
          </w:p>
        </w:tc>
      </w:tr>
    </w:tbl>
    <w:p w:rsidR="00492FB5" w:rsidRDefault="00492FB5"/>
    <w:sectPr w:rsidR="00492FB5" w:rsidSect="00492FB5">
      <w:pgSz w:w="11906" w:h="16838"/>
      <w:pgMar w:top="1417" w:right="1417" w:bottom="1417" w:left="1417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Source Han Sans CN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92FB5"/>
    <w:rsid w:val="000B63A6"/>
    <w:rsid w:val="000D2B71"/>
    <w:rsid w:val="000F1525"/>
    <w:rsid w:val="00216FB4"/>
    <w:rsid w:val="00272E81"/>
    <w:rsid w:val="002A2037"/>
    <w:rsid w:val="00492FB5"/>
    <w:rsid w:val="00494DD6"/>
    <w:rsid w:val="00715DA0"/>
    <w:rsid w:val="00CD390B"/>
    <w:rsid w:val="00E079B3"/>
    <w:rsid w:val="00EF4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724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rsid w:val="00492FB5"/>
    <w:pPr>
      <w:keepNext/>
      <w:spacing w:before="240" w:after="120"/>
    </w:pPr>
    <w:rPr>
      <w:rFonts w:ascii="Liberation Sans" w:eastAsia="Source Han Sans CN Regular" w:hAnsi="Liberation Sans" w:cs="Lohit Devanagari"/>
      <w:sz w:val="28"/>
      <w:szCs w:val="28"/>
    </w:rPr>
  </w:style>
  <w:style w:type="paragraph" w:styleId="BodyText">
    <w:name w:val="Body Text"/>
    <w:basedOn w:val="Normal"/>
    <w:rsid w:val="00492FB5"/>
    <w:pPr>
      <w:spacing w:after="140" w:line="288" w:lineRule="auto"/>
    </w:pPr>
  </w:style>
  <w:style w:type="paragraph" w:styleId="List">
    <w:name w:val="List"/>
    <w:basedOn w:val="BodyText"/>
    <w:rsid w:val="00492FB5"/>
    <w:rPr>
      <w:rFonts w:cs="Lohit Devanagari"/>
    </w:rPr>
  </w:style>
  <w:style w:type="paragraph" w:styleId="Caption">
    <w:name w:val="caption"/>
    <w:basedOn w:val="Normal"/>
    <w:qFormat/>
    <w:rsid w:val="00492FB5"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rsid w:val="00492FB5"/>
    <w:pPr>
      <w:suppressLineNumbers/>
    </w:pPr>
    <w:rPr>
      <w:rFonts w:cs="Lohit Devanagari"/>
    </w:rPr>
  </w:style>
  <w:style w:type="paragraph" w:customStyle="1" w:styleId="TableContents">
    <w:name w:val="Table Contents"/>
    <w:basedOn w:val="Normal"/>
    <w:qFormat/>
    <w:rsid w:val="00492FB5"/>
  </w:style>
  <w:style w:type="paragraph" w:customStyle="1" w:styleId="TableHeading">
    <w:name w:val="Table Heading"/>
    <w:basedOn w:val="TableContents"/>
    <w:qFormat/>
    <w:rsid w:val="00492FB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721</Words>
  <Characters>4112</Characters>
  <Application>Microsoft Office Word</Application>
  <DocSecurity>0</DocSecurity>
  <Lines>34</Lines>
  <Paragraphs>9</Paragraphs>
  <ScaleCrop>false</ScaleCrop>
  <Company>Grizli777</Company>
  <LinksUpToDate>false</LinksUpToDate>
  <CharactersWithSpaces>4824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Windows User</cp:lastModifiedBy>
  <cp:revision>7</cp:revision>
  <dcterms:created xsi:type="dcterms:W3CDTF">2019-04-14T09:02:00Z</dcterms:created>
  <dcterms:modified xsi:type="dcterms:W3CDTF">2020-05-04T08:15:00Z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