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44" w:type="pct"/>
        <w:jc w:val="center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82"/>
        <w:gridCol w:w="2180"/>
        <w:gridCol w:w="1952"/>
        <w:gridCol w:w="586"/>
        <w:gridCol w:w="1137"/>
        <w:gridCol w:w="97"/>
        <w:gridCol w:w="1217"/>
        <w:gridCol w:w="229"/>
        <w:gridCol w:w="697"/>
        <w:gridCol w:w="684"/>
      </w:tblGrid>
      <w:tr w:rsidR="00A60DB8" w:rsidRPr="009B43C9" w:rsidTr="00B11E61">
        <w:trPr>
          <w:trHeight w:val="227"/>
          <w:jc w:val="center"/>
        </w:trPr>
        <w:tc>
          <w:tcPr>
            <w:tcW w:w="2535" w:type="pct"/>
            <w:gridSpan w:val="4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b/>
                <w:lang w:val="sr-Cyrl-CS"/>
              </w:rPr>
              <w:t>Име и презиме</w:t>
            </w:r>
          </w:p>
        </w:tc>
        <w:tc>
          <w:tcPr>
            <w:tcW w:w="2465" w:type="pct"/>
            <w:gridSpan w:val="7"/>
          </w:tcPr>
          <w:p w:rsidR="00A60DB8" w:rsidRPr="009B43C9" w:rsidRDefault="00A60DB8" w:rsidP="00191E8B">
            <w:pPr>
              <w:rPr>
                <w:b/>
              </w:rPr>
            </w:pPr>
            <w:r w:rsidRPr="009B43C9">
              <w:rPr>
                <w:b/>
              </w:rPr>
              <w:t>Лана Зорић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535" w:type="pct"/>
            <w:gridSpan w:val="4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b/>
                <w:lang w:val="sr-Cyrl-CS"/>
              </w:rPr>
              <w:t>Звање</w:t>
            </w:r>
          </w:p>
        </w:tc>
        <w:tc>
          <w:tcPr>
            <w:tcW w:w="2465" w:type="pct"/>
            <w:gridSpan w:val="7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редовни професор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535" w:type="pct"/>
            <w:gridSpan w:val="4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b/>
                <w:lang w:val="sr-Cyrl-CS"/>
              </w:rPr>
              <w:t>Ужа научна, уметничка односно стручна  област</w:t>
            </w:r>
          </w:p>
        </w:tc>
        <w:tc>
          <w:tcPr>
            <w:tcW w:w="2465" w:type="pct"/>
            <w:gridSpan w:val="7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A60DB8" w:rsidRPr="00B11E61" w:rsidTr="00B11E61">
        <w:trPr>
          <w:trHeight w:val="227"/>
          <w:jc w:val="center"/>
        </w:trPr>
        <w:tc>
          <w:tcPr>
            <w:tcW w:w="1474" w:type="pct"/>
            <w:gridSpan w:val="3"/>
            <w:vAlign w:val="center"/>
          </w:tcPr>
          <w:p w:rsidR="00A60DB8" w:rsidRPr="00B11E61" w:rsidRDefault="00A60DB8" w:rsidP="00243734">
            <w:pPr>
              <w:spacing w:after="60"/>
              <w:rPr>
                <w:b/>
                <w:lang w:val="sr-Cyrl-CS"/>
              </w:rPr>
            </w:pPr>
            <w:r w:rsidRPr="00B11E61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061" w:type="pct"/>
            <w:vAlign w:val="center"/>
          </w:tcPr>
          <w:p w:rsidR="00A60DB8" w:rsidRPr="00B11E61" w:rsidRDefault="00A60DB8" w:rsidP="00243734">
            <w:pPr>
              <w:spacing w:after="60"/>
              <w:rPr>
                <w:b/>
                <w:lang w:val="sr-Cyrl-CS"/>
              </w:rPr>
            </w:pPr>
            <w:r w:rsidRPr="00B11E61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839" w:type="pct"/>
            <w:gridSpan w:val="2"/>
            <w:vAlign w:val="center"/>
          </w:tcPr>
          <w:p w:rsidR="00A60DB8" w:rsidRPr="00B11E61" w:rsidRDefault="00A60DB8" w:rsidP="00243734">
            <w:pPr>
              <w:spacing w:after="60"/>
              <w:rPr>
                <w:b/>
                <w:lang w:val="sr-Cyrl-CS"/>
              </w:rPr>
            </w:pPr>
            <w:r w:rsidRPr="00B11E61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1625" w:type="pct"/>
            <w:gridSpan w:val="5"/>
            <w:vAlign w:val="center"/>
          </w:tcPr>
          <w:p w:rsidR="00A60DB8" w:rsidRPr="00B11E61" w:rsidRDefault="00A60DB8" w:rsidP="00243734">
            <w:pPr>
              <w:spacing w:after="60"/>
              <w:rPr>
                <w:b/>
                <w:lang w:val="sr-Cyrl-CS"/>
              </w:rPr>
            </w:pPr>
            <w:r w:rsidRPr="00B11E61">
              <w:rPr>
                <w:b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147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Избор у звање</w:t>
            </w:r>
          </w:p>
        </w:tc>
        <w:tc>
          <w:tcPr>
            <w:tcW w:w="1061" w:type="pct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2019</w:t>
            </w:r>
          </w:p>
        </w:tc>
        <w:tc>
          <w:tcPr>
            <w:tcW w:w="839" w:type="pct"/>
            <w:gridSpan w:val="2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ПМФ УНС</w:t>
            </w:r>
          </w:p>
        </w:tc>
        <w:tc>
          <w:tcPr>
            <w:tcW w:w="1625" w:type="pct"/>
            <w:gridSpan w:val="5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147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Докторат</w:t>
            </w:r>
          </w:p>
        </w:tc>
        <w:tc>
          <w:tcPr>
            <w:tcW w:w="1061" w:type="pct"/>
            <w:vAlign w:val="center"/>
          </w:tcPr>
          <w:p w:rsidR="00A60DB8" w:rsidRPr="009B43C9" w:rsidRDefault="00A60DB8" w:rsidP="00191E8B">
            <w:pPr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2008</w:t>
            </w:r>
          </w:p>
        </w:tc>
        <w:tc>
          <w:tcPr>
            <w:tcW w:w="839" w:type="pct"/>
            <w:gridSpan w:val="2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ПМФ УНС</w:t>
            </w:r>
          </w:p>
        </w:tc>
        <w:tc>
          <w:tcPr>
            <w:tcW w:w="1625" w:type="pct"/>
            <w:gridSpan w:val="5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147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</w:pPr>
            <w:r w:rsidRPr="009B43C9">
              <w:t>Магистратура</w:t>
            </w:r>
          </w:p>
        </w:tc>
        <w:tc>
          <w:tcPr>
            <w:tcW w:w="1061" w:type="pct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2000</w:t>
            </w:r>
          </w:p>
        </w:tc>
        <w:tc>
          <w:tcPr>
            <w:tcW w:w="839" w:type="pct"/>
            <w:gridSpan w:val="2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ПМФ УНС</w:t>
            </w:r>
          </w:p>
        </w:tc>
        <w:tc>
          <w:tcPr>
            <w:tcW w:w="1625" w:type="pct"/>
            <w:gridSpan w:val="5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147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</w:pPr>
            <w:r w:rsidRPr="009B43C9">
              <w:t>Мастер диплома</w:t>
            </w:r>
          </w:p>
        </w:tc>
        <w:tc>
          <w:tcPr>
            <w:tcW w:w="1061" w:type="pct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-</w:t>
            </w:r>
          </w:p>
        </w:tc>
        <w:tc>
          <w:tcPr>
            <w:tcW w:w="839" w:type="pct"/>
            <w:gridSpan w:val="2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-</w:t>
            </w:r>
          </w:p>
        </w:tc>
        <w:tc>
          <w:tcPr>
            <w:tcW w:w="1625" w:type="pct"/>
            <w:gridSpan w:val="5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-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147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Диплома</w:t>
            </w:r>
          </w:p>
        </w:tc>
        <w:tc>
          <w:tcPr>
            <w:tcW w:w="1061" w:type="pct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1997</w:t>
            </w:r>
          </w:p>
        </w:tc>
        <w:tc>
          <w:tcPr>
            <w:tcW w:w="839" w:type="pct"/>
            <w:gridSpan w:val="2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ПМФ УНС</w:t>
            </w:r>
          </w:p>
        </w:tc>
        <w:tc>
          <w:tcPr>
            <w:tcW w:w="1625" w:type="pct"/>
            <w:gridSpan w:val="5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A60DB8" w:rsidRPr="009B43C9" w:rsidTr="00A60DB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b/>
                <w:lang w:val="sr-Cyrl-CS"/>
              </w:rPr>
              <w:t>Списак дисертација</w:t>
            </w:r>
            <w:r w:rsidRPr="009B43C9">
              <w:rPr>
                <w:b/>
              </w:rPr>
              <w:t xml:space="preserve">-докторских уметничких пројеката </w:t>
            </w:r>
            <w:r w:rsidRPr="009B43C9">
              <w:rPr>
                <w:b/>
                <w:lang w:val="sr-Cyrl-CS"/>
              </w:rPr>
              <w:t>а у којима је наставн</w:t>
            </w:r>
            <w:r w:rsidRPr="009B43C9">
              <w:rPr>
                <w:b/>
              </w:rPr>
              <w:t>и</w:t>
            </w:r>
            <w:r w:rsidRPr="009B43C9">
              <w:rPr>
                <w:b/>
                <w:lang w:val="sr-Cyrl-CS"/>
              </w:rPr>
              <w:t>к ментор или је био ментор у претходних 10 година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91" w:type="pct"/>
            <w:gridSpan w:val="2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Р.Б.</w:t>
            </w:r>
          </w:p>
        </w:tc>
        <w:tc>
          <w:tcPr>
            <w:tcW w:w="2572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</w:pPr>
            <w:r w:rsidRPr="009B43C9">
              <w:rPr>
                <w:lang w:val="sr-Cyrl-CS"/>
              </w:rPr>
              <w:t>Наслов дисертације</w:t>
            </w:r>
            <w:r w:rsidRPr="009B43C9">
              <w:t xml:space="preserve">- докторског уметничког пројекта </w:t>
            </w:r>
          </w:p>
        </w:tc>
        <w:tc>
          <w:tcPr>
            <w:tcW w:w="511" w:type="pct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Име кандидата</w:t>
            </w:r>
          </w:p>
        </w:tc>
        <w:tc>
          <w:tcPr>
            <w:tcW w:w="870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 xml:space="preserve">*пријављена </w:t>
            </w:r>
          </w:p>
        </w:tc>
        <w:tc>
          <w:tcPr>
            <w:tcW w:w="755" w:type="pct"/>
            <w:gridSpan w:val="2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** одбрањена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91" w:type="pct"/>
            <w:gridSpan w:val="2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1</w:t>
            </w:r>
          </w:p>
        </w:tc>
        <w:tc>
          <w:tcPr>
            <w:tcW w:w="2572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Упоредни преглед морфо-анатомских карактеристика биљних органа и анализа етарских уља са њиховом применом у таксономији одабраних родова трибуса Inuleae Cass. (Compositae)</w:t>
            </w:r>
          </w:p>
        </w:tc>
        <w:tc>
          <w:tcPr>
            <w:tcW w:w="511" w:type="pct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Дуња Карановић</w:t>
            </w:r>
          </w:p>
        </w:tc>
        <w:tc>
          <w:tcPr>
            <w:tcW w:w="870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</w:p>
        </w:tc>
        <w:tc>
          <w:tcPr>
            <w:tcW w:w="755" w:type="pct"/>
            <w:gridSpan w:val="2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2018</w:t>
            </w:r>
          </w:p>
        </w:tc>
      </w:tr>
      <w:tr w:rsidR="00A60DB8" w:rsidRPr="009B43C9" w:rsidTr="00A60DB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0DB8" w:rsidRPr="009B43C9" w:rsidRDefault="00A60DB8" w:rsidP="00A60DB8">
            <w:pPr>
              <w:spacing w:after="60"/>
              <w:rPr>
                <w:b/>
              </w:rPr>
            </w:pPr>
            <w:r w:rsidRPr="009B43C9">
              <w:rPr>
                <w:b/>
                <w:lang w:val="sr-Cyrl-CS"/>
              </w:rPr>
              <w:t>Категоризација публикације</w:t>
            </w:r>
            <w:r w:rsidRPr="009B43C9">
              <w:rPr>
                <w:b/>
              </w:rPr>
              <w:t xml:space="preserve"> научних радова из области датог студијског програма </w:t>
            </w:r>
            <w:r w:rsidRPr="009B43C9">
              <w:rPr>
                <w:b/>
                <w:lang w:val="sr-Cyrl-CS"/>
              </w:rPr>
              <w:t>према класификацији ре</w:t>
            </w:r>
            <w:r w:rsidRPr="009B43C9">
              <w:rPr>
                <w:b/>
              </w:rPr>
              <w:t>с</w:t>
            </w:r>
            <w:r w:rsidRPr="009B43C9">
              <w:rPr>
                <w:b/>
                <w:lang w:val="sr-Cyrl-CS"/>
              </w:rPr>
              <w:t>орног Министарства просвете, науке и технолошког развоја а у складу са допунским захтевевима стандарда за дато поље (минимално 5 не више од 20)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1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9B43C9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Rubiales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Mihailovic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Sarunaite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Fustec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9B43C9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Bedoussac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Djordjevic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Peric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Srebric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, M. (2015): Models, Developments and Perspectives of Mutual Legume Intercropping. Advances in Agronomy 130: 337-419.</w:t>
            </w:r>
          </w:p>
        </w:tc>
        <w:tc>
          <w:tcPr>
            <w:tcW w:w="368" w:type="pct"/>
          </w:tcPr>
          <w:p w:rsidR="00A60DB8" w:rsidRPr="009B43C9" w:rsidRDefault="00A60DB8" w:rsidP="00191E8B">
            <w:r w:rsidRPr="009B43C9">
              <w:t>M21a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2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proofErr w:type="spellStart"/>
            <w:r w:rsidRPr="009B43C9">
              <w:rPr>
                <w:rFonts w:eastAsiaTheme="minorHAnsi"/>
                <w:lang w:val="en-US" w:eastAsia="en-US"/>
              </w:rPr>
              <w:t>Theologidou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G.,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Lazaridou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proofErr w:type="gramStart"/>
            <w:r w:rsidRPr="009B43C9">
              <w:rPr>
                <w:rFonts w:eastAsiaTheme="minorHAnsi"/>
                <w:lang w:val="en-US" w:eastAsia="en-US"/>
              </w:rPr>
              <w:t>Tsialtas</w:t>
            </w:r>
            <w:proofErr w:type="spellEnd"/>
            <w:proofErr w:type="gramEnd"/>
            <w:r w:rsidRPr="009B43C9">
              <w:rPr>
                <w:rFonts w:eastAsiaTheme="minorHAnsi"/>
                <w:lang w:val="en-US" w:eastAsia="en-US"/>
              </w:rPr>
              <w:t>, I. (2018): Cooking quality of lentils produced under Mediterranean conditions. Crop Science 58: 2121-2130.</w:t>
            </w:r>
          </w:p>
        </w:tc>
        <w:tc>
          <w:tcPr>
            <w:tcW w:w="368" w:type="pct"/>
          </w:tcPr>
          <w:p w:rsidR="00A60DB8" w:rsidRPr="009B43C9" w:rsidRDefault="00A60DB8" w:rsidP="00191E8B">
            <w:r w:rsidRPr="009B43C9">
              <w:t>M21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3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proofErr w:type="spellStart"/>
            <w:r w:rsidRPr="009B43C9">
              <w:rPr>
                <w:rFonts w:eastAsiaTheme="minorHAnsi"/>
                <w:lang w:val="en-US" w:eastAsia="en-US"/>
              </w:rPr>
              <w:t>Ljubojevic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,</w:t>
            </w:r>
            <w:r w:rsidRPr="009B43C9">
              <w:rPr>
                <w:rFonts w:eastAsiaTheme="minorHAnsi"/>
                <w:position w:val="6"/>
                <w:lang w:val="en-US" w:eastAsia="en-US"/>
              </w:rPr>
              <w:t xml:space="preserve"> </w:t>
            </w:r>
            <w:r w:rsidRPr="009B43C9">
              <w:rPr>
                <w:rFonts w:eastAsiaTheme="minorHAnsi"/>
                <w:lang w:val="en-US" w:eastAsia="en-US"/>
              </w:rPr>
              <w:t xml:space="preserve">M., </w:t>
            </w: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>, L.,</w:t>
            </w:r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Maksimovic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I.,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Dulic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Miodragovic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Barac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G.,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Ognjanov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V. (2017): Anatomically assisted cherry rootstock selection.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Scientia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Horticulturae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217: 197-208.</w:t>
            </w:r>
          </w:p>
        </w:tc>
        <w:tc>
          <w:tcPr>
            <w:tcW w:w="368" w:type="pct"/>
          </w:tcPr>
          <w:p w:rsidR="00A60DB8" w:rsidRPr="009B43C9" w:rsidRDefault="00A60DB8" w:rsidP="00191E8B">
            <w:r w:rsidRPr="009B43C9">
              <w:t>M21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4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 (2015): Stem anatomy of annual legume intercropping components: white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lupin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Lupinus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albus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B43C9">
              <w:rPr>
                <w:rFonts w:eastAsiaTheme="minorHAnsi"/>
                <w:lang w:val="en-US" w:eastAsia="en-US"/>
              </w:rPr>
              <w:t xml:space="preserve">L.),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narbonne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narbonensis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B43C9">
              <w:rPr>
                <w:rFonts w:eastAsiaTheme="minorHAnsi"/>
                <w:lang w:val="en-US" w:eastAsia="en-US"/>
              </w:rPr>
              <w:t>L.) and common (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sativa </w:t>
            </w:r>
            <w:r w:rsidRPr="009B43C9">
              <w:rPr>
                <w:rFonts w:eastAsiaTheme="minorHAnsi"/>
                <w:lang w:val="en-US" w:eastAsia="en-US"/>
              </w:rPr>
              <w:t>L.) vetches. Agricultural and Food Science 24: 139-149.</w:t>
            </w:r>
          </w:p>
        </w:tc>
        <w:tc>
          <w:tcPr>
            <w:tcW w:w="368" w:type="pct"/>
          </w:tcPr>
          <w:p w:rsidR="00A60DB8" w:rsidRPr="009B43C9" w:rsidRDefault="00A60DB8" w:rsidP="00191E8B">
            <w:r w:rsidRPr="009B43C9">
              <w:t>M21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5</w:t>
            </w:r>
          </w:p>
        </w:tc>
        <w:tc>
          <w:tcPr>
            <w:tcW w:w="4385" w:type="pct"/>
            <w:gridSpan w:val="9"/>
          </w:tcPr>
          <w:p w:rsidR="00A60DB8" w:rsidRPr="009B43C9" w:rsidRDefault="003B69C1" w:rsidP="00191E8B">
            <w:pPr>
              <w:rPr>
                <w:bCs/>
                <w:color w:val="000000" w:themeColor="text1"/>
                <w:lang w:val="sr-Cyrl-CS"/>
              </w:rPr>
            </w:pPr>
            <w:hyperlink r:id="rId4" w:tooltip="View content where Author is Lana Zorić" w:history="1">
              <w:r w:rsidR="00A60DB8" w:rsidRPr="009B43C9">
                <w:rPr>
                  <w:rStyle w:val="Hyperlink"/>
                  <w:b/>
                  <w:color w:val="000000" w:themeColor="text1"/>
                </w:rPr>
                <w:t>Zori</w:t>
              </w:r>
              <w:r w:rsidR="00A60DB8" w:rsidRPr="009B43C9">
                <w:rPr>
                  <w:rStyle w:val="Hyperlink"/>
                  <w:b/>
                  <w:color w:val="000000" w:themeColor="text1"/>
                  <w:lang w:val="hr-HR"/>
                </w:rPr>
                <w:t>ć</w:t>
              </w:r>
            </w:hyperlink>
            <w:r w:rsidR="00A60DB8" w:rsidRPr="009B43C9">
              <w:rPr>
                <w:b/>
                <w:color w:val="000000" w:themeColor="text1"/>
                <w:lang w:val="hr-HR"/>
              </w:rPr>
              <w:t xml:space="preserve">, </w:t>
            </w:r>
            <w:r w:rsidR="00A60DB8" w:rsidRPr="009B43C9">
              <w:rPr>
                <w:b/>
                <w:color w:val="000000" w:themeColor="text1"/>
              </w:rPr>
              <w:t>L</w:t>
            </w:r>
            <w:r w:rsidR="00A60DB8" w:rsidRPr="009B43C9">
              <w:rPr>
                <w:b/>
                <w:color w:val="000000" w:themeColor="text1"/>
                <w:lang w:val="hr-HR"/>
              </w:rPr>
              <w:t>.,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>
              <w:fldChar w:fldCharType="begin"/>
            </w:r>
            <w:r w:rsidR="00045F5B">
              <w:instrText>HYPERLINK "http://www.springerlink.com/content/?Author=Mirjana+Ljubojevi%c4%87" \o "View content where Author is Mirjana Ljubojević"</w:instrText>
            </w:r>
            <w:r>
              <w:fldChar w:fldCharType="separate"/>
            </w:r>
            <w:r w:rsidR="00A60DB8" w:rsidRPr="009B43C9">
              <w:rPr>
                <w:rStyle w:val="Hyperlink"/>
                <w:color w:val="000000" w:themeColor="text1"/>
              </w:rPr>
              <w:t>Ljubojevi</w:t>
            </w:r>
            <w:r w:rsidR="00A60DB8" w:rsidRPr="009B43C9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A60DB8" w:rsidRPr="009B43C9">
              <w:rPr>
                <w:color w:val="000000" w:themeColor="text1"/>
                <w:lang w:val="hr-HR"/>
              </w:rPr>
              <w:t xml:space="preserve">, </w:t>
            </w:r>
            <w:hyperlink r:id="rId5" w:tooltip="View content where Author is Ljiljana Merkulov" w:history="1">
              <w:r w:rsidR="00A60DB8" w:rsidRPr="009B43C9">
                <w:rPr>
                  <w:rStyle w:val="Hyperlink"/>
                  <w:color w:val="000000" w:themeColor="text1"/>
                </w:rPr>
                <w:t>M</w:t>
              </w:r>
              <w:r w:rsidR="00A60DB8" w:rsidRPr="009B43C9">
                <w:rPr>
                  <w:rStyle w:val="Hyperlink"/>
                  <w:color w:val="000000" w:themeColor="text1"/>
                  <w:lang w:val="hr-HR"/>
                </w:rPr>
                <w:t xml:space="preserve">., </w:t>
              </w:r>
              <w:r w:rsidR="00A60DB8" w:rsidRPr="009B43C9">
                <w:rPr>
                  <w:rStyle w:val="Hyperlink"/>
                  <w:color w:val="000000" w:themeColor="text1"/>
                </w:rPr>
                <w:t>Merkulov</w:t>
              </w:r>
            </w:hyperlink>
            <w:r w:rsidR="00A60DB8" w:rsidRPr="009B43C9">
              <w:rPr>
                <w:color w:val="000000" w:themeColor="text1"/>
                <w:lang w:val="hr-HR"/>
              </w:rPr>
              <w:t xml:space="preserve">, Lj., </w:t>
            </w:r>
            <w:r>
              <w:fldChar w:fldCharType="begin"/>
            </w:r>
            <w:r w:rsidR="00045F5B">
              <w:instrText>HYPERLINK "http://www.springerlink.com/content/?Author=Jadranka+Lukovi%c4%87" \o "View content where Author is Jadranka Luković"</w:instrText>
            </w:r>
            <w:r>
              <w:fldChar w:fldCharType="separate"/>
            </w:r>
            <w:r w:rsidR="00A60DB8" w:rsidRPr="009B43C9">
              <w:rPr>
                <w:rStyle w:val="Hyperlink"/>
                <w:color w:val="000000" w:themeColor="text1"/>
              </w:rPr>
              <w:t>Lukovi</w:t>
            </w:r>
            <w:r w:rsidR="00A60DB8" w:rsidRPr="009B43C9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A60DB8" w:rsidRPr="009B43C9">
              <w:rPr>
                <w:color w:val="000000" w:themeColor="text1"/>
                <w:lang w:val="hr-HR"/>
              </w:rPr>
              <w:t xml:space="preserve">, </w:t>
            </w:r>
            <w:r w:rsidR="00A60DB8" w:rsidRPr="009B43C9">
              <w:rPr>
                <w:color w:val="000000" w:themeColor="text1"/>
              </w:rPr>
              <w:t>J</w:t>
            </w:r>
            <w:r w:rsidR="00A60DB8" w:rsidRPr="009B43C9">
              <w:rPr>
                <w:color w:val="000000" w:themeColor="text1"/>
                <w:lang w:val="hr-HR"/>
              </w:rPr>
              <w:t>.,</w:t>
            </w:r>
            <w:r>
              <w:fldChar w:fldCharType="begin"/>
            </w:r>
            <w:r w:rsidR="00045F5B">
              <w:instrText>HYPERLINK "http://www.springerlink.com/content/?Author=Vladislav+Ognjanov" \o "View content where Author is Vladislav Ognjanov"</w:instrText>
            </w:r>
            <w:r>
              <w:fldChar w:fldCharType="separate"/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rStyle w:val="Hyperlink"/>
                <w:color w:val="000000" w:themeColor="text1"/>
              </w:rPr>
              <w:t>Ognjanov</w:t>
            </w:r>
            <w:r>
              <w:fldChar w:fldCharType="end"/>
            </w:r>
            <w:r w:rsidR="00A60DB8" w:rsidRPr="009B43C9">
              <w:rPr>
                <w:color w:val="000000" w:themeColor="text1"/>
              </w:rPr>
              <w:t>, V</w:t>
            </w:r>
            <w:r w:rsidR="00A60DB8" w:rsidRPr="009B43C9">
              <w:rPr>
                <w:color w:val="000000" w:themeColor="text1"/>
                <w:lang w:val="hr-HR"/>
              </w:rPr>
              <w:t xml:space="preserve">. (2012): </w:t>
            </w:r>
            <w:r w:rsidR="00A60DB8" w:rsidRPr="009B43C9">
              <w:rPr>
                <w:color w:val="000000" w:themeColor="text1"/>
              </w:rPr>
              <w:t>Anatomical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Characteristics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of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Cherry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Rootstocks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as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Possible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Preselecting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Tools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for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Prediction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of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Tree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r w:rsidR="00A60DB8" w:rsidRPr="009B43C9">
              <w:rPr>
                <w:color w:val="000000" w:themeColor="text1"/>
              </w:rPr>
              <w:t>Vigor.</w:t>
            </w:r>
            <w:r w:rsidR="00A60DB8" w:rsidRPr="009B43C9">
              <w:rPr>
                <w:color w:val="000000" w:themeColor="text1"/>
                <w:lang w:val="hr-HR"/>
              </w:rPr>
              <w:t xml:space="preserve"> </w:t>
            </w:r>
            <w:hyperlink r:id="rId6" w:tooltip="Link to the Journal of this Article" w:history="1">
              <w:r w:rsidR="00A60DB8" w:rsidRPr="009B43C9">
                <w:rPr>
                  <w:rStyle w:val="Hyperlink"/>
                  <w:color w:val="000000" w:themeColor="text1"/>
                </w:rPr>
                <w:t>Journal of Plant Growth Regulation</w:t>
              </w:r>
            </w:hyperlink>
            <w:r w:rsidR="00A60DB8" w:rsidRPr="009B43C9">
              <w:rPr>
                <w:color w:val="000000" w:themeColor="text1"/>
              </w:rPr>
              <w:t xml:space="preserve"> 31 (3): 320-331</w:t>
            </w:r>
          </w:p>
        </w:tc>
        <w:tc>
          <w:tcPr>
            <w:tcW w:w="368" w:type="pct"/>
          </w:tcPr>
          <w:p w:rsidR="00A60DB8" w:rsidRPr="009B43C9" w:rsidRDefault="00A60DB8" w:rsidP="00191E8B">
            <w:r w:rsidRPr="009B43C9">
              <w:t>M21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6</w:t>
            </w:r>
          </w:p>
        </w:tc>
        <w:tc>
          <w:tcPr>
            <w:tcW w:w="4385" w:type="pct"/>
            <w:gridSpan w:val="9"/>
          </w:tcPr>
          <w:p w:rsidR="00A60DB8" w:rsidRPr="009B43C9" w:rsidRDefault="00A60DB8" w:rsidP="00191E8B">
            <w:r w:rsidRPr="009B43C9">
              <w:rPr>
                <w:b/>
                <w:lang w:val="pl-PL"/>
              </w:rPr>
              <w:t xml:space="preserve">Zorić, L., </w:t>
            </w:r>
            <w:r w:rsidRPr="009B43C9">
              <w:rPr>
                <w:lang w:val="pl-PL"/>
              </w:rPr>
              <w:t>Krstić, Dj., Ćupina, B., Mikić, A., Antanasović, S., Luković, J., Merkulov,</w:t>
            </w:r>
            <w:r w:rsidRPr="009B43C9">
              <w:rPr>
                <w:vertAlign w:val="superscript"/>
                <w:lang w:val="pl-PL"/>
              </w:rPr>
              <w:t xml:space="preserve"> </w:t>
            </w:r>
            <w:r w:rsidRPr="009B43C9">
              <w:rPr>
                <w:lang w:val="pl-PL"/>
              </w:rPr>
              <w:t xml:space="preserve">Lj. </w:t>
            </w:r>
            <w:r w:rsidRPr="009B43C9">
              <w:t xml:space="preserve">(2012): </w:t>
            </w:r>
            <w:r w:rsidRPr="009B43C9">
              <w:rPr>
                <w:lang w:val="en-GB"/>
              </w:rPr>
              <w:t>The effect of field pea (</w:t>
            </w:r>
            <w:proofErr w:type="spellStart"/>
            <w:r w:rsidRPr="009B43C9">
              <w:rPr>
                <w:i/>
                <w:lang w:val="en-GB"/>
              </w:rPr>
              <w:t>Pisum</w:t>
            </w:r>
            <w:proofErr w:type="spellEnd"/>
            <w:r w:rsidRPr="009B43C9">
              <w:rPr>
                <w:i/>
                <w:lang w:val="en-GB"/>
              </w:rPr>
              <w:t xml:space="preserve"> </w:t>
            </w:r>
            <w:proofErr w:type="spellStart"/>
            <w:r w:rsidRPr="009B43C9">
              <w:rPr>
                <w:i/>
                <w:lang w:val="en-GB"/>
              </w:rPr>
              <w:t>sativum</w:t>
            </w:r>
            <w:proofErr w:type="spellEnd"/>
            <w:r w:rsidRPr="009B43C9">
              <w:rPr>
                <w:i/>
                <w:lang w:val="en-GB"/>
              </w:rPr>
              <w:t xml:space="preserve"> </w:t>
            </w:r>
            <w:r w:rsidRPr="009B43C9">
              <w:rPr>
                <w:lang w:val="en-GB"/>
              </w:rPr>
              <w:t xml:space="preserve">L.) </w:t>
            </w:r>
            <w:proofErr w:type="gramStart"/>
            <w:r w:rsidRPr="009B43C9">
              <w:rPr>
                <w:lang w:val="en-GB"/>
              </w:rPr>
              <w:t>as</w:t>
            </w:r>
            <w:proofErr w:type="gramEnd"/>
            <w:r w:rsidRPr="009B43C9">
              <w:rPr>
                <w:lang w:val="en-GB"/>
              </w:rPr>
              <w:t xml:space="preserve"> companion crop on leaf histological parameters of </w:t>
            </w:r>
            <w:proofErr w:type="spellStart"/>
            <w:r w:rsidRPr="009B43C9">
              <w:rPr>
                <w:lang w:val="en-GB"/>
              </w:rPr>
              <w:t>lucerne</w:t>
            </w:r>
            <w:proofErr w:type="spellEnd"/>
            <w:r w:rsidRPr="009B43C9">
              <w:rPr>
                <w:lang w:val="en-GB"/>
              </w:rPr>
              <w:t xml:space="preserve"> (</w:t>
            </w:r>
            <w:proofErr w:type="spellStart"/>
            <w:r w:rsidRPr="009B43C9">
              <w:rPr>
                <w:i/>
                <w:lang w:val="en-GB"/>
              </w:rPr>
              <w:t>Medicago</w:t>
            </w:r>
            <w:proofErr w:type="spellEnd"/>
            <w:r w:rsidRPr="009B43C9">
              <w:rPr>
                <w:i/>
                <w:lang w:val="en-GB"/>
              </w:rPr>
              <w:t xml:space="preserve"> </w:t>
            </w:r>
            <w:proofErr w:type="spellStart"/>
            <w:r w:rsidRPr="009B43C9">
              <w:rPr>
                <w:i/>
                <w:lang w:val="en-GB"/>
              </w:rPr>
              <w:t>sativa</w:t>
            </w:r>
            <w:proofErr w:type="spellEnd"/>
            <w:r w:rsidRPr="009B43C9">
              <w:rPr>
                <w:lang w:val="en-GB"/>
              </w:rPr>
              <w:t xml:space="preserve"> L.). Australian Journal of Crop Science 6 (3): 430-435. </w:t>
            </w:r>
          </w:p>
        </w:tc>
        <w:tc>
          <w:tcPr>
            <w:tcW w:w="368" w:type="pct"/>
          </w:tcPr>
          <w:p w:rsidR="00A60DB8" w:rsidRPr="009B43C9" w:rsidRDefault="00A60DB8" w:rsidP="00191E8B">
            <w:r w:rsidRPr="009B43C9">
              <w:t>M21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7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proofErr w:type="spellStart"/>
            <w:r w:rsidRPr="009B43C9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Zlatkovic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Boza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P.,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 (2016): Carpological and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receptacular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morpho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-anatomical characters of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Inula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Dittrichia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Limbarda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B43C9">
              <w:rPr>
                <w:rFonts w:eastAsiaTheme="minorHAnsi"/>
                <w:lang w:val="en-US" w:eastAsia="en-US"/>
              </w:rPr>
              <w:t xml:space="preserve">and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Pulicaria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B43C9">
              <w:rPr>
                <w:rFonts w:eastAsiaTheme="minorHAnsi"/>
                <w:lang w:val="en-US" w:eastAsia="en-US"/>
              </w:rPr>
              <w:t>species (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Compositae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Inuleae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): Taxonomic implications. Flora 219: 48-61.</w:t>
            </w:r>
          </w:p>
        </w:tc>
        <w:tc>
          <w:tcPr>
            <w:tcW w:w="368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M22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8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proofErr w:type="spellStart"/>
            <w:r w:rsidRPr="009B43C9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Piperac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Nagl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N.,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Matic-Kekic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Milic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, D. (2016): The Analysis of Petiole Histological Traits Through an Evaluation of Water Deficit Tolerance of Sugar Beet Genotypes. Sugar Tech 18 (2): 160-167.</w:t>
            </w:r>
          </w:p>
        </w:tc>
        <w:tc>
          <w:tcPr>
            <w:tcW w:w="368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M22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9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lang w:val="sr-Cyrl-CS"/>
              </w:rPr>
            </w:pP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>, L.,</w:t>
            </w:r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9B43C9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, S. (2014): Digestibility-related histological attributes of vegetative organs of barrel medic (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Medicago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truncatula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Gaertn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.) cultivars.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Zemdirbyste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-Agriculture 101 (3), 257‒264.</w:t>
            </w:r>
          </w:p>
        </w:tc>
        <w:tc>
          <w:tcPr>
            <w:tcW w:w="368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M23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247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10</w:t>
            </w:r>
          </w:p>
        </w:tc>
        <w:tc>
          <w:tcPr>
            <w:tcW w:w="4385" w:type="pct"/>
            <w:gridSpan w:val="9"/>
            <w:vAlign w:val="center"/>
          </w:tcPr>
          <w:p w:rsidR="00A60DB8" w:rsidRPr="009B43C9" w:rsidRDefault="00A60DB8" w:rsidP="00191E8B">
            <w:pPr>
              <w:rPr>
                <w:rFonts w:eastAsiaTheme="minorHAnsi"/>
                <w:b/>
                <w:bCs/>
                <w:lang w:val="en-US" w:eastAsia="en-US"/>
              </w:rPr>
            </w:pPr>
            <w:proofErr w:type="spellStart"/>
            <w:r w:rsidRPr="009B43C9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9B43C9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Merkulov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9B43C9">
              <w:rPr>
                <w:rFonts w:eastAsiaTheme="minorHAnsi"/>
                <w:lang w:val="en-US" w:eastAsia="en-US"/>
              </w:rPr>
              <w:t>Lj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9B43C9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, J. (2014): Crystal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macropatterns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in vegetative and reproductive organs of </w:t>
            </w:r>
            <w:proofErr w:type="spellStart"/>
            <w:r w:rsidRPr="009B43C9">
              <w:rPr>
                <w:rFonts w:eastAsiaTheme="minorHAnsi"/>
                <w:i/>
                <w:iCs/>
                <w:lang w:val="en-US" w:eastAsia="en-US"/>
              </w:rPr>
              <w:t>Trifolium</w:t>
            </w:r>
            <w:proofErr w:type="spellEnd"/>
            <w:r w:rsidRPr="009B43C9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9B43C9">
              <w:rPr>
                <w:rFonts w:eastAsiaTheme="minorHAnsi"/>
                <w:lang w:val="en-US" w:eastAsia="en-US"/>
              </w:rPr>
              <w:t xml:space="preserve">species. </w:t>
            </w:r>
            <w:proofErr w:type="spellStart"/>
            <w:r w:rsidRPr="009B43C9">
              <w:rPr>
                <w:rFonts w:eastAsiaTheme="minorHAnsi"/>
                <w:lang w:val="en-US" w:eastAsia="en-US"/>
              </w:rPr>
              <w:t>Phyton</w:t>
            </w:r>
            <w:proofErr w:type="spellEnd"/>
            <w:r w:rsidRPr="009B43C9">
              <w:rPr>
                <w:rFonts w:eastAsiaTheme="minorHAnsi"/>
                <w:lang w:val="en-US" w:eastAsia="en-US"/>
              </w:rPr>
              <w:t xml:space="preserve"> 54 (1): 123-133.</w:t>
            </w:r>
          </w:p>
        </w:tc>
        <w:tc>
          <w:tcPr>
            <w:tcW w:w="368" w:type="pct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M23</w:t>
            </w:r>
          </w:p>
        </w:tc>
      </w:tr>
      <w:tr w:rsidR="00A60DB8" w:rsidRPr="009B43C9" w:rsidTr="00A60DB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0DB8" w:rsidRPr="009B43C9" w:rsidRDefault="00A60DB8" w:rsidP="00A60DB8">
            <w:pPr>
              <w:spacing w:after="60"/>
              <w:rPr>
                <w:b/>
                <w:lang w:val="sr-Cyrl-CS"/>
              </w:rPr>
            </w:pPr>
            <w:r w:rsidRPr="009B43C9">
              <w:rPr>
                <w:b/>
                <w:lang w:val="sr-Cyrl-CS"/>
              </w:rPr>
              <w:lastRenderedPageBreak/>
              <w:t xml:space="preserve">Збирни подаци </w:t>
            </w:r>
            <w:r w:rsidRPr="009B43C9">
              <w:rPr>
                <w:b/>
              </w:rPr>
              <w:t>научне</w:t>
            </w:r>
            <w:r w:rsidRPr="009B43C9">
              <w:rPr>
                <w:b/>
                <w:lang w:val="sr-Cyrl-CS"/>
              </w:rPr>
              <w:t xml:space="preserve"> активности наставника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3439" w:type="pct"/>
            <w:gridSpan w:val="7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561" w:type="pct"/>
            <w:gridSpan w:val="4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334 (</w:t>
            </w:r>
            <w:proofErr w:type="spellStart"/>
            <w:r w:rsidRPr="009B43C9">
              <w:rPr>
                <w:lang w:val="en-US"/>
              </w:rPr>
              <w:t>без</w:t>
            </w:r>
            <w:proofErr w:type="spellEnd"/>
            <w:r w:rsidRPr="009B43C9">
              <w:rPr>
                <w:lang w:val="en-US"/>
              </w:rPr>
              <w:t xml:space="preserve"> </w:t>
            </w:r>
            <w:proofErr w:type="spellStart"/>
            <w:r w:rsidRPr="009B43C9">
              <w:rPr>
                <w:lang w:val="en-US"/>
              </w:rPr>
              <w:t>аутоцитата</w:t>
            </w:r>
            <w:proofErr w:type="spellEnd"/>
            <w:r w:rsidRPr="009B43C9">
              <w:rPr>
                <w:lang w:val="en-US"/>
              </w:rPr>
              <w:t xml:space="preserve"> 297)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3439" w:type="pct"/>
            <w:gridSpan w:val="7"/>
            <w:vAlign w:val="center"/>
          </w:tcPr>
          <w:p w:rsidR="00A60DB8" w:rsidRPr="009B43C9" w:rsidRDefault="00A60DB8" w:rsidP="00243734">
            <w:pPr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561" w:type="pct"/>
            <w:gridSpan w:val="4"/>
            <w:vAlign w:val="center"/>
          </w:tcPr>
          <w:p w:rsidR="00A60DB8" w:rsidRPr="009B43C9" w:rsidRDefault="00A60DB8" w:rsidP="00191E8B">
            <w:pPr>
              <w:rPr>
                <w:lang w:val="en-US"/>
              </w:rPr>
            </w:pPr>
            <w:r w:rsidRPr="009B43C9">
              <w:rPr>
                <w:lang w:val="en-US"/>
              </w:rPr>
              <w:t>41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3439" w:type="pct"/>
            <w:gridSpan w:val="7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68" w:type="pct"/>
            <w:vAlign w:val="center"/>
          </w:tcPr>
          <w:p w:rsidR="00A60DB8" w:rsidRPr="009B43C9" w:rsidRDefault="00A60DB8" w:rsidP="002B579E">
            <w:pPr>
              <w:spacing w:after="60"/>
              <w:rPr>
                <w:b/>
                <w:lang w:val="en-US"/>
              </w:rPr>
            </w:pPr>
            <w:r w:rsidRPr="009B43C9">
              <w:rPr>
                <w:lang w:val="sr-Cyrl-CS"/>
              </w:rPr>
              <w:t xml:space="preserve">Домаћи </w:t>
            </w:r>
            <w:r w:rsidR="002B579E" w:rsidRPr="009B43C9">
              <w:rPr>
                <w:lang w:val="en-US"/>
              </w:rPr>
              <w:t>3</w:t>
            </w:r>
          </w:p>
        </w:tc>
        <w:tc>
          <w:tcPr>
            <w:tcW w:w="89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Међународни</w:t>
            </w:r>
          </w:p>
        </w:tc>
      </w:tr>
      <w:tr w:rsidR="00A60DB8" w:rsidRPr="009B43C9" w:rsidTr="00B11E61">
        <w:trPr>
          <w:trHeight w:val="227"/>
          <w:jc w:val="center"/>
        </w:trPr>
        <w:tc>
          <w:tcPr>
            <w:tcW w:w="3439" w:type="pct"/>
            <w:gridSpan w:val="7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Усавршавања</w:t>
            </w:r>
          </w:p>
        </w:tc>
        <w:tc>
          <w:tcPr>
            <w:tcW w:w="668" w:type="pct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894" w:type="pct"/>
            <w:gridSpan w:val="3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</w:p>
        </w:tc>
      </w:tr>
      <w:tr w:rsidR="00A60DB8" w:rsidRPr="009B43C9" w:rsidTr="00A60DB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Aristotle University of Thessaloniki, School of Biology</w:t>
            </w:r>
            <w:r w:rsidRPr="009B43C9">
              <w:rPr>
                <w:lang w:val="en-US"/>
              </w:rPr>
              <w:t xml:space="preserve">, </w:t>
            </w:r>
            <w:r w:rsidRPr="009B43C9">
              <w:rPr>
                <w:lang w:val="sr-Cyrl-CS"/>
              </w:rPr>
              <w:t>Thessaloniki</w:t>
            </w:r>
            <w:r w:rsidRPr="009B43C9">
              <w:rPr>
                <w:lang w:val="en-US"/>
              </w:rPr>
              <w:t>, Greece (2016)</w:t>
            </w:r>
          </w:p>
        </w:tc>
      </w:tr>
      <w:tr w:rsidR="00A60DB8" w:rsidRPr="009B43C9" w:rsidTr="00A60DB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0DB8" w:rsidRPr="009B43C9" w:rsidRDefault="00A60DB8" w:rsidP="00561389">
            <w:pPr>
              <w:spacing w:after="60"/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Међународни Државни Еколошки Универзитет  А. Д. Сахаров</w:t>
            </w:r>
            <w:r w:rsidRPr="009B43C9">
              <w:rPr>
                <w:lang w:val="en-US"/>
              </w:rPr>
              <w:t xml:space="preserve">, </w:t>
            </w:r>
            <w:r w:rsidR="00561389">
              <w:t>Минск, Белорусија</w:t>
            </w:r>
            <w:r w:rsidRPr="009B43C9">
              <w:rPr>
                <w:lang w:val="en-US"/>
              </w:rPr>
              <w:t xml:space="preserve"> (2014)</w:t>
            </w:r>
          </w:p>
        </w:tc>
      </w:tr>
      <w:tr w:rsidR="00A60DB8" w:rsidRPr="009B43C9" w:rsidTr="002329B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0DB8" w:rsidRPr="009B43C9" w:rsidRDefault="00A60DB8" w:rsidP="00243734">
            <w:pPr>
              <w:spacing w:after="60"/>
              <w:rPr>
                <w:b/>
                <w:lang w:val="sr-Cyrl-CS"/>
              </w:rPr>
            </w:pPr>
            <w:r w:rsidRPr="009B43C9">
              <w:rPr>
                <w:lang w:val="sr-Cyrl-CS"/>
              </w:rPr>
              <w:t>University of Illinois at Chicago, The Field Museum of Natural History</w:t>
            </w:r>
            <w:r w:rsidRPr="009B43C9">
              <w:rPr>
                <w:lang w:val="en-US"/>
              </w:rPr>
              <w:t>, Chicago, SAD (2000)</w:t>
            </w:r>
          </w:p>
        </w:tc>
      </w:tr>
    </w:tbl>
    <w:p w:rsidR="0047415A" w:rsidRPr="009B43C9" w:rsidRDefault="0047415A"/>
    <w:sectPr w:rsidR="0047415A" w:rsidRPr="009B43C9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6791F"/>
    <w:rsid w:val="00045F5B"/>
    <w:rsid w:val="002329BC"/>
    <w:rsid w:val="002B579E"/>
    <w:rsid w:val="0036791F"/>
    <w:rsid w:val="003B69C1"/>
    <w:rsid w:val="003F0FBB"/>
    <w:rsid w:val="0047415A"/>
    <w:rsid w:val="00561389"/>
    <w:rsid w:val="00666A7B"/>
    <w:rsid w:val="00880906"/>
    <w:rsid w:val="008E1252"/>
    <w:rsid w:val="00960682"/>
    <w:rsid w:val="009B43C9"/>
    <w:rsid w:val="00A60DB8"/>
    <w:rsid w:val="00A81ECC"/>
    <w:rsid w:val="00AD59B4"/>
    <w:rsid w:val="00B0666B"/>
    <w:rsid w:val="00B11E61"/>
    <w:rsid w:val="00C47C4A"/>
    <w:rsid w:val="00DF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1F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60DB8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ingerlink.com/content/0721-7595/" TargetMode="External"/><Relationship Id="rId5" Type="http://schemas.openxmlformats.org/officeDocument/2006/relationships/hyperlink" Target="http://www.springerlink.com/content/?Author=Ljiljana+Merkulov" TargetMode="External"/><Relationship Id="rId4" Type="http://schemas.openxmlformats.org/officeDocument/2006/relationships/hyperlink" Target="http://www.springerlink.com/content/?Author=Lana+Zori%c4%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2019-10-19T09:36:00Z</dcterms:created>
  <dcterms:modified xsi:type="dcterms:W3CDTF">2020-05-12T11:00:00Z</dcterms:modified>
</cp:coreProperties>
</file>