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F7C" w:rsidRDefault="004C7F7C" w:rsidP="004C7F7C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>
        <w:rPr>
          <w:b/>
          <w:iCs/>
          <w:sz w:val="22"/>
          <w:szCs w:val="22"/>
          <w:lang w:val="sr-Cyrl-CS"/>
        </w:rPr>
        <w:t>Табела. 9.5</w:t>
      </w:r>
      <w:r>
        <w:rPr>
          <w:iCs/>
          <w:sz w:val="22"/>
          <w:szCs w:val="22"/>
          <w:lang w:val="sr-Cyrl-CS"/>
        </w:rPr>
        <w:t xml:space="preserve"> 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87"/>
        <w:gridCol w:w="1879"/>
        <w:gridCol w:w="1228"/>
        <w:gridCol w:w="209"/>
        <w:gridCol w:w="849"/>
        <w:gridCol w:w="1856"/>
        <w:gridCol w:w="478"/>
        <w:gridCol w:w="165"/>
        <w:gridCol w:w="923"/>
        <w:gridCol w:w="689"/>
        <w:gridCol w:w="751"/>
      </w:tblGrid>
      <w:tr w:rsidR="004C7F7C" w:rsidTr="004C7F7C">
        <w:trPr>
          <w:trHeight w:val="227"/>
        </w:trPr>
        <w:tc>
          <w:tcPr>
            <w:tcW w:w="3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Ивана Иванчев-Тумбас</w:t>
            </w:r>
          </w:p>
        </w:tc>
      </w:tr>
      <w:tr w:rsidR="004C7F7C" w:rsidTr="004C7F7C">
        <w:trPr>
          <w:trHeight w:val="227"/>
        </w:trPr>
        <w:tc>
          <w:tcPr>
            <w:tcW w:w="3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4C7F7C" w:rsidTr="004C7F7C">
        <w:trPr>
          <w:trHeight w:val="227"/>
        </w:trPr>
        <w:tc>
          <w:tcPr>
            <w:tcW w:w="3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4C7F7C" w:rsidTr="004C7F7C">
        <w:trPr>
          <w:trHeight w:val="227"/>
        </w:trPr>
        <w:tc>
          <w:tcPr>
            <w:tcW w:w="2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Област </w:t>
            </w:r>
          </w:p>
        </w:tc>
      </w:tr>
      <w:tr w:rsidR="004C7F7C" w:rsidTr="004C7F7C">
        <w:trPr>
          <w:trHeight w:val="227"/>
        </w:trPr>
        <w:tc>
          <w:tcPr>
            <w:tcW w:w="2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2008</w:t>
            </w:r>
          </w:p>
        </w:tc>
        <w:tc>
          <w:tcPr>
            <w:tcW w:w="3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4C7F7C" w:rsidTr="004C7F7C">
        <w:trPr>
          <w:trHeight w:val="227"/>
        </w:trPr>
        <w:tc>
          <w:tcPr>
            <w:tcW w:w="2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1998</w:t>
            </w:r>
          </w:p>
        </w:tc>
        <w:tc>
          <w:tcPr>
            <w:tcW w:w="3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4C7F7C" w:rsidTr="004C7F7C">
        <w:trPr>
          <w:trHeight w:val="227"/>
        </w:trPr>
        <w:tc>
          <w:tcPr>
            <w:tcW w:w="2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Диплома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1993</w:t>
            </w:r>
          </w:p>
        </w:tc>
        <w:tc>
          <w:tcPr>
            <w:tcW w:w="3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4C7F7C" w:rsidTr="004C7F7C">
        <w:trPr>
          <w:trHeight w:val="227"/>
        </w:trPr>
        <w:tc>
          <w:tcPr>
            <w:tcW w:w="9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4C7F7C" w:rsidTr="004C7F7C">
        <w:trPr>
          <w:trHeight w:val="227"/>
        </w:trPr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Р.Б.</w:t>
            </w:r>
          </w:p>
        </w:tc>
        <w:tc>
          <w:tcPr>
            <w:tcW w:w="3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** одбрањена</w:t>
            </w:r>
          </w:p>
        </w:tc>
      </w:tr>
      <w:tr w:rsidR="004C7F7C" w:rsidTr="004C7F7C">
        <w:trPr>
          <w:trHeight w:val="227"/>
        </w:trPr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1. </w:t>
            </w:r>
          </w:p>
        </w:tc>
        <w:tc>
          <w:tcPr>
            <w:tcW w:w="3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Примена сорпционих параметара одабраних хидрофобних органских полутаната на органској материји седимента за процену њихове доступности у системима седимент-вода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Јелена Тричковић</w:t>
            </w:r>
          </w:p>
        </w:tc>
        <w:tc>
          <w:tcPr>
            <w:tcW w:w="1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2009. године</w:t>
            </w:r>
          </w:p>
        </w:tc>
      </w:tr>
      <w:tr w:rsidR="004C7F7C" w:rsidTr="004C7F7C">
        <w:trPr>
          <w:trHeight w:val="227"/>
        </w:trPr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2. </w:t>
            </w:r>
          </w:p>
        </w:tc>
        <w:tc>
          <w:tcPr>
            <w:tcW w:w="3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Адсорпционо понашање одабраних органских ксенобиотика на сорбентима релевантним за третман вода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Анита Леовац-Маћерак</w:t>
            </w:r>
          </w:p>
        </w:tc>
        <w:tc>
          <w:tcPr>
            <w:tcW w:w="1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4C7F7C" w:rsidTr="004C7F7C">
        <w:trPr>
          <w:trHeight w:val="227"/>
        </w:trPr>
        <w:tc>
          <w:tcPr>
            <w:tcW w:w="9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4C7F7C" w:rsidTr="004C7F7C">
        <w:trPr>
          <w:trHeight w:val="227"/>
        </w:trPr>
        <w:tc>
          <w:tcPr>
            <w:tcW w:w="9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(минимално 5 не више од 20)</w:t>
            </w:r>
          </w:p>
        </w:tc>
      </w:tr>
      <w:tr w:rsidR="004C7F7C" w:rsidTr="004C7F7C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F7C" w:rsidRDefault="004C7F7C">
            <w:r>
              <w:t>1</w:t>
            </w:r>
          </w:p>
        </w:tc>
        <w:tc>
          <w:tcPr>
            <w:tcW w:w="8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F7C" w:rsidRDefault="004C7F7C">
            <w:pPr>
              <w:ind w:left="-24"/>
              <w:rPr>
                <w:bCs/>
                <w:lang w:val="sr-Cyrl-CS"/>
              </w:rPr>
            </w:pPr>
            <w:r>
              <w:rPr>
                <w:u w:val="single"/>
                <w:lang w:val="hr-HR"/>
              </w:rPr>
              <w:t>Ivančev-Tumbas I</w:t>
            </w:r>
            <w:r>
              <w:rPr>
                <w:lang w:val="hr-HR"/>
              </w:rPr>
              <w:t xml:space="preserve">. and Dalmacija B.  Effects of Coagulation processes on aldehydes formation in groundwater treated with common oxidative agents, </w:t>
            </w:r>
            <w:r>
              <w:rPr>
                <w:i/>
                <w:lang w:val="hr-HR"/>
              </w:rPr>
              <w:t>Water Research</w:t>
            </w:r>
            <w:r>
              <w:rPr>
                <w:lang w:val="hr-HR"/>
              </w:rPr>
              <w:t xml:space="preserve"> 35 (16) (2001) 3950-3958.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4C7F7C" w:rsidTr="004C7F7C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F7C" w:rsidRDefault="004C7F7C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8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F7C" w:rsidRDefault="004C7F7C">
            <w:pPr>
              <w:jc w:val="both"/>
              <w:rPr>
                <w:lang w:val="sl-SI"/>
              </w:rPr>
            </w:pPr>
            <w:r>
              <w:t xml:space="preserve">Tričković J., </w:t>
            </w:r>
            <w:r>
              <w:rPr>
                <w:u w:val="single"/>
              </w:rPr>
              <w:t>Ivančev-Tumbas I.,</w:t>
            </w:r>
            <w:r>
              <w:t xml:space="preserve"> Dalmacija B., Nikolić A., Trifunović S. (2007) Penthachlorobenzene sorbtion onto sediment organic matter, </w:t>
            </w:r>
            <w:r>
              <w:rPr>
                <w:i/>
                <w:iCs/>
              </w:rPr>
              <w:t>Organic Geochemistry</w:t>
            </w:r>
            <w:r>
              <w:t xml:space="preserve"> 38/10, 1757-1769.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4C7F7C" w:rsidTr="004C7F7C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F7C" w:rsidRDefault="004C7F7C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8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F7C" w:rsidRDefault="004C7F7C">
            <w:pPr>
              <w:rPr>
                <w:lang w:val="sr-Cyrl-CS"/>
              </w:rPr>
            </w:pPr>
            <w:r>
              <w:rPr>
                <w:u w:val="single"/>
              </w:rPr>
              <w:t>Ivančev-Tumbas I.</w:t>
            </w:r>
            <w:r>
              <w:t xml:space="preserve">, Hobby R., Küchle B., Panglisch S., Gimbel R. (2008) </w:t>
            </w:r>
            <w:r>
              <w:rPr>
                <w:lang w:val="sr-Cyrl-CS"/>
              </w:rPr>
              <w:t>"</w:t>
            </w:r>
            <w:r>
              <w:rPr>
                <w:lang w:val="sl-SI"/>
              </w:rPr>
              <w:t>P</w:t>
            </w:r>
            <w:r>
              <w:rPr>
                <w:lang w:val="sr-Cyrl-CS"/>
              </w:rPr>
              <w:t>-</w:t>
            </w:r>
            <w:r>
              <w:rPr>
                <w:lang w:val="sl-SI"/>
              </w:rPr>
              <w:t>nitrophenol</w:t>
            </w:r>
            <w:r>
              <w:rPr>
                <w:lang w:val="sr-Cyrl-CS"/>
              </w:rPr>
              <w:t xml:space="preserve"> </w:t>
            </w:r>
            <w:r>
              <w:rPr>
                <w:lang w:val="sl-SI"/>
              </w:rPr>
              <w:t>removal</w:t>
            </w:r>
            <w:r>
              <w:rPr>
                <w:lang w:val="sr-Cyrl-CS"/>
              </w:rPr>
              <w:t xml:space="preserve"> </w:t>
            </w:r>
            <w:r>
              <w:rPr>
                <w:lang w:val="sl-SI"/>
              </w:rPr>
              <w:t>by</w:t>
            </w:r>
            <w:r>
              <w:rPr>
                <w:lang w:val="sr-Cyrl-CS"/>
              </w:rPr>
              <w:t xml:space="preserve"> </w:t>
            </w:r>
            <w:r>
              <w:rPr>
                <w:lang w:val="sl-SI"/>
              </w:rPr>
              <w:t>combination</w:t>
            </w:r>
            <w:r>
              <w:rPr>
                <w:lang w:val="sr-Cyrl-CS"/>
              </w:rPr>
              <w:t xml:space="preserve"> </w:t>
            </w:r>
            <w:r>
              <w:rPr>
                <w:lang w:val="sl-SI"/>
              </w:rPr>
              <w:t>of</w:t>
            </w:r>
            <w:r>
              <w:rPr>
                <w:lang w:val="sr-Cyrl-CS"/>
              </w:rPr>
              <w:t xml:space="preserve"> </w:t>
            </w:r>
            <w:r>
              <w:rPr>
                <w:lang w:val="sl-SI"/>
              </w:rPr>
              <w:t>powdered</w:t>
            </w:r>
            <w:r>
              <w:rPr>
                <w:lang w:val="sr-Cyrl-CS"/>
              </w:rPr>
              <w:t xml:space="preserve"> </w:t>
            </w:r>
            <w:r>
              <w:rPr>
                <w:lang w:val="sl-SI"/>
              </w:rPr>
              <w:t>activated</w:t>
            </w:r>
            <w:r>
              <w:rPr>
                <w:lang w:val="sr-Cyrl-CS"/>
              </w:rPr>
              <w:t xml:space="preserve"> </w:t>
            </w:r>
            <w:r>
              <w:rPr>
                <w:lang w:val="sl-SI"/>
              </w:rPr>
              <w:t>carbon</w:t>
            </w:r>
            <w:r>
              <w:rPr>
                <w:lang w:val="sr-Cyrl-CS"/>
              </w:rPr>
              <w:t xml:space="preserve"> </w:t>
            </w:r>
            <w:r>
              <w:rPr>
                <w:lang w:val="sl-SI"/>
              </w:rPr>
              <w:t>adsorption</w:t>
            </w:r>
            <w:r>
              <w:rPr>
                <w:lang w:val="sr-Cyrl-CS"/>
              </w:rPr>
              <w:t xml:space="preserve"> </w:t>
            </w:r>
            <w:r>
              <w:rPr>
                <w:lang w:val="sl-SI"/>
              </w:rPr>
              <w:t>and</w:t>
            </w:r>
            <w:r>
              <w:rPr>
                <w:lang w:val="sr-Cyrl-CS"/>
              </w:rPr>
              <w:t xml:space="preserve"> </w:t>
            </w:r>
            <w:r>
              <w:rPr>
                <w:lang w:val="sl-SI"/>
              </w:rPr>
              <w:t>ultrafiltration</w:t>
            </w:r>
            <w:r>
              <w:rPr>
                <w:lang w:val="sr-Cyrl-CS"/>
              </w:rPr>
              <w:t xml:space="preserve"> - </w:t>
            </w:r>
            <w:r>
              <w:rPr>
                <w:lang w:val="sl-SI"/>
              </w:rPr>
              <w:t>comparison</w:t>
            </w:r>
            <w:r>
              <w:rPr>
                <w:lang w:val="sr-Cyrl-CS"/>
              </w:rPr>
              <w:t xml:space="preserve"> </w:t>
            </w:r>
            <w:r>
              <w:rPr>
                <w:lang w:val="sl-SI"/>
              </w:rPr>
              <w:t>of</w:t>
            </w:r>
            <w:r>
              <w:rPr>
                <w:lang w:val="sr-Cyrl-CS"/>
              </w:rPr>
              <w:t xml:space="preserve"> </w:t>
            </w:r>
            <w:r>
              <w:rPr>
                <w:lang w:val="sl-SI"/>
              </w:rPr>
              <w:t>different</w:t>
            </w:r>
            <w:r>
              <w:rPr>
                <w:lang w:val="sr-Cyrl-CS"/>
              </w:rPr>
              <w:t xml:space="preserve"> </w:t>
            </w:r>
            <w:r>
              <w:rPr>
                <w:lang w:val="sl-SI"/>
              </w:rPr>
              <w:t>operational</w:t>
            </w:r>
            <w:r>
              <w:rPr>
                <w:lang w:val="sr-Cyrl-CS"/>
              </w:rPr>
              <w:t xml:space="preserve"> </w:t>
            </w:r>
            <w:r>
              <w:rPr>
                <w:lang w:val="sl-SI"/>
              </w:rPr>
              <w:t>modes</w:t>
            </w:r>
            <w:r>
              <w:rPr>
                <w:lang w:val="sr-Cyrl-CS"/>
              </w:rPr>
              <w:t xml:space="preserve">",  </w:t>
            </w:r>
            <w:r>
              <w:rPr>
                <w:i/>
                <w:lang w:val="sl-SI"/>
              </w:rPr>
              <w:t>Water</w:t>
            </w:r>
            <w:r>
              <w:rPr>
                <w:i/>
                <w:lang w:val="hr-HR"/>
              </w:rPr>
              <w:t xml:space="preserve"> </w:t>
            </w:r>
            <w:r>
              <w:rPr>
                <w:i/>
                <w:lang w:val="sl-SI"/>
              </w:rPr>
              <w:t>Research</w:t>
            </w:r>
            <w:r>
              <w:rPr>
                <w:lang w:val="hr-HR"/>
              </w:rPr>
              <w:t xml:space="preserve"> 42 (15), 4117-4124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4C7F7C" w:rsidTr="004C7F7C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F7C" w:rsidRDefault="004C7F7C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8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F7C" w:rsidRDefault="004C7F7C">
            <w:r>
              <w:rPr>
                <w:u w:val="single"/>
              </w:rPr>
              <w:t>Ivančev-Tumbas I.</w:t>
            </w:r>
            <w:r>
              <w:t xml:space="preserve"> Hobby R. (2010) Removal of organic xenobiotics by combined out/in ultrafiltration and powdered activated carbon adsorption, </w:t>
            </w:r>
            <w:r>
              <w:rPr>
                <w:i/>
              </w:rPr>
              <w:t>Desalination</w:t>
            </w:r>
            <w:r>
              <w:t xml:space="preserve"> 255, 124-128.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4C7F7C" w:rsidTr="004C7F7C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8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F7C" w:rsidRDefault="004C7F7C">
            <w:pPr>
              <w:widowControl/>
              <w:autoSpaceDE/>
              <w:adjustRightInd/>
              <w:jc w:val="both"/>
            </w:pPr>
            <w:r>
              <w:rPr>
                <w:bCs/>
              </w:rPr>
              <w:t>Tubić А.,</w:t>
            </w:r>
            <w:r>
              <w:t xml:space="preserve"> Agbaba Ј., Dalmacija Б., Ugarčina Perović С., Klašnja М., Rončević S., </w:t>
            </w:r>
            <w:r>
              <w:rPr>
                <w:bCs/>
                <w:u w:val="single"/>
              </w:rPr>
              <w:t>Ivančev-Tumbas I.</w:t>
            </w:r>
            <w:r>
              <w:t xml:space="preserve"> (2011) Removal of Natural Organic Matter from Groundwater Using Advanced Oxidation Processes at a Pilot Scale Drinking Water Treatment Plant in the Central Banat Region (Serbia), </w:t>
            </w:r>
            <w:r>
              <w:rPr>
                <w:i/>
              </w:rPr>
              <w:t>Ozone Science and Engineering</w:t>
            </w:r>
            <w:r>
              <w:t>, 33(4), 267-278.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М23</w:t>
            </w:r>
          </w:p>
        </w:tc>
      </w:tr>
      <w:tr w:rsidR="004C7F7C" w:rsidTr="004C7F7C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F7C" w:rsidRDefault="004C7F7C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8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F7C" w:rsidRDefault="004C7F7C">
            <w:pPr>
              <w:rPr>
                <w:highlight w:val="yellow"/>
                <w:lang w:val="hr-HR"/>
              </w:rPr>
            </w:pPr>
            <w:r>
              <w:rPr>
                <w:lang w:val="sr-Cyrl-CS"/>
              </w:rPr>
              <w:t xml:space="preserve">Teodorovic I, Knezevic V, Tunic T, Cucak M, Nikolic Lecic J, Leovac A, </w:t>
            </w:r>
            <w:r>
              <w:rPr>
                <w:u w:val="single"/>
                <w:lang w:val="sr-Cyrl-CS"/>
              </w:rPr>
              <w:t xml:space="preserve">Ivancev Tumbas I </w:t>
            </w:r>
            <w:r>
              <w:rPr>
                <w:lang w:val="sr-Cyrl-CS"/>
              </w:rPr>
              <w:t xml:space="preserve"> (2012) Myriophyllum aquaticum vs. Lemna minor: sensitivity and recovery potential after exposure to atrazine , </w:t>
            </w:r>
            <w:r>
              <w:rPr>
                <w:i/>
                <w:lang w:val="sr-Cyrl-CS"/>
              </w:rPr>
              <w:t>Environmental Toxicology and Chemistry</w:t>
            </w:r>
            <w:r>
              <w:t>, vol. 31 br. 2, str. 417-426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4C7F7C" w:rsidTr="004C7F7C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  <w:tc>
          <w:tcPr>
            <w:tcW w:w="8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F7C" w:rsidRDefault="004C7F7C">
            <w:pPr>
              <w:rPr>
                <w:lang w:val="hr-HR"/>
              </w:rPr>
            </w:pPr>
            <w:r>
              <w:rPr>
                <w:lang w:val="hr-HR"/>
              </w:rPr>
              <w:t xml:space="preserve">Tubić A., Leovac A., Hrubik J., Glišić B., Kaišarević S., </w:t>
            </w:r>
            <w:r>
              <w:rPr>
                <w:u w:val="single"/>
                <w:lang w:val="hr-HR"/>
              </w:rPr>
              <w:t>Ivančev-Tumbas I</w:t>
            </w:r>
            <w:r>
              <w:rPr>
                <w:lang w:val="hr-HR"/>
              </w:rPr>
              <w:t xml:space="preserve">., Kovačević R. (2013) Toxicological profiles assessment of the water and sediments from the Krivaja and Jegrička Rivers, Serbia, </w:t>
            </w:r>
            <w:r>
              <w:rPr>
                <w:i/>
                <w:lang w:val="hr-HR"/>
              </w:rPr>
              <w:t>Journal of Environmental Science and Health, Part A.</w:t>
            </w:r>
            <w:r>
              <w:rPr>
                <w:lang w:val="hr-HR"/>
              </w:rPr>
              <w:t xml:space="preserve"> 48(10), 1201-1215. 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М23</w:t>
            </w:r>
          </w:p>
        </w:tc>
      </w:tr>
      <w:tr w:rsidR="004C7F7C" w:rsidTr="004C7F7C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8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F7C" w:rsidRDefault="004C7F7C">
            <w:pPr>
              <w:rPr>
                <w:lang w:val="hr-HR"/>
              </w:rPr>
            </w:pPr>
            <w:r>
              <w:rPr>
                <w:u w:val="single"/>
              </w:rPr>
              <w:t>Ivančev-Tumbas I.</w:t>
            </w:r>
            <w:r>
              <w:t xml:space="preserve"> (2014)</w:t>
            </w:r>
            <w:r>
              <w:rPr>
                <w:rFonts w:eastAsia="ArialMT"/>
              </w:rPr>
              <w:t xml:space="preserve"> The fate and importance of organics in drinking water treatment: a review, Environmental Science and Pollution Research, </w:t>
            </w:r>
            <w:r>
              <w:t xml:space="preserve">Environm. </w:t>
            </w:r>
            <w:r>
              <w:rPr>
                <w:i/>
              </w:rPr>
              <w:t>Sci. &amp; Poll. Res.</w:t>
            </w:r>
            <w:r>
              <w:t xml:space="preserve"> 21, 11794-11810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4C7F7C" w:rsidTr="004C7F7C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lastRenderedPageBreak/>
              <w:t>9</w:t>
            </w:r>
          </w:p>
        </w:tc>
        <w:tc>
          <w:tcPr>
            <w:tcW w:w="8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F7C" w:rsidRDefault="004C7F7C">
            <w:proofErr w:type="spellStart"/>
            <w:r>
              <w:rPr>
                <w:u w:val="single"/>
                <w:lang w:val="en-GB"/>
              </w:rPr>
              <w:t>Ivančev-Tumbas</w:t>
            </w:r>
            <w:proofErr w:type="spellEnd"/>
            <w:r>
              <w:rPr>
                <w:u w:val="single"/>
                <w:lang w:val="en-GB"/>
              </w:rPr>
              <w:t xml:space="preserve"> I.,</w:t>
            </w:r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Djaković-Sekulić</w:t>
            </w:r>
            <w:proofErr w:type="spellEnd"/>
            <w:r>
              <w:rPr>
                <w:lang w:val="en-GB"/>
              </w:rPr>
              <w:t xml:space="preserve"> T., Molnar J., </w:t>
            </w:r>
            <w:proofErr w:type="spellStart"/>
            <w:r>
              <w:rPr>
                <w:lang w:val="en-GB"/>
              </w:rPr>
              <w:t>Tubić</w:t>
            </w:r>
            <w:proofErr w:type="spellEnd"/>
            <w:r>
              <w:rPr>
                <w:lang w:val="en-GB"/>
              </w:rPr>
              <w:t xml:space="preserve"> A., </w:t>
            </w:r>
            <w:proofErr w:type="spellStart"/>
            <w:r>
              <w:rPr>
                <w:lang w:val="en-GB"/>
              </w:rPr>
              <w:t>Agbaba</w:t>
            </w:r>
            <w:proofErr w:type="spellEnd"/>
            <w:r>
              <w:rPr>
                <w:lang w:val="en-GB"/>
              </w:rPr>
              <w:t xml:space="preserve"> J., </w:t>
            </w:r>
            <w:proofErr w:type="spellStart"/>
            <w:r>
              <w:rPr>
                <w:lang w:val="en-GB"/>
              </w:rPr>
              <w:t>Tričković</w:t>
            </w:r>
            <w:proofErr w:type="spellEnd"/>
            <w:r>
              <w:rPr>
                <w:lang w:val="en-GB"/>
              </w:rPr>
              <w:t xml:space="preserve"> J., </w:t>
            </w:r>
            <w:proofErr w:type="spellStart"/>
            <w:r>
              <w:rPr>
                <w:lang w:val="en-GB"/>
              </w:rPr>
              <w:t>Kragulj</w:t>
            </w:r>
            <w:proofErr w:type="spellEnd"/>
            <w:r>
              <w:rPr>
                <w:lang w:val="en-GB"/>
              </w:rPr>
              <w:t xml:space="preserve"> M. (2014) Correlation of Selected Molecular Properties and Recovery Values in Volatile Organic Compounds Analysis: Comparison of Two Water Matrices, </w:t>
            </w:r>
            <w:r>
              <w:rPr>
                <w:i/>
                <w:lang w:val="en-GB"/>
              </w:rPr>
              <w:t>RSC Advances</w:t>
            </w:r>
            <w:r>
              <w:rPr>
                <w:lang w:val="en-GB"/>
              </w:rPr>
              <w:t>, 4(96), 53730-53739</w:t>
            </w:r>
            <w: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4C7F7C" w:rsidTr="004C7F7C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F7C" w:rsidRDefault="004C7F7C">
            <w:pPr>
              <w:rPr>
                <w:u w:val="single"/>
              </w:rPr>
            </w:pPr>
            <w:proofErr w:type="spellStart"/>
            <w:r>
              <w:rPr>
                <w:lang w:val="en-GB"/>
              </w:rPr>
              <w:t>Leovac</w:t>
            </w:r>
            <w:proofErr w:type="spellEnd"/>
            <w:r>
              <w:rPr>
                <w:lang w:val="hr-HR"/>
              </w:rPr>
              <w:t xml:space="preserve"> </w:t>
            </w:r>
            <w:r>
              <w:rPr>
                <w:lang w:val="en-GB"/>
              </w:rPr>
              <w:t>A</w:t>
            </w:r>
            <w:r>
              <w:rPr>
                <w:lang w:val="hr-HR"/>
              </w:rPr>
              <w:t xml:space="preserve">., </w:t>
            </w:r>
            <w:proofErr w:type="spellStart"/>
            <w:r>
              <w:rPr>
                <w:lang w:val="en-GB"/>
              </w:rPr>
              <w:t>Vasyukova</w:t>
            </w:r>
            <w:proofErr w:type="spellEnd"/>
            <w:r>
              <w:rPr>
                <w:lang w:val="hr-HR"/>
              </w:rPr>
              <w:t xml:space="preserve"> </w:t>
            </w:r>
            <w:r>
              <w:rPr>
                <w:lang w:val="en-GB"/>
              </w:rPr>
              <w:t>E</w:t>
            </w:r>
            <w:r>
              <w:rPr>
                <w:u w:val="single"/>
                <w:lang w:val="hr-HR"/>
              </w:rPr>
              <w:t xml:space="preserve">., </w:t>
            </w:r>
            <w:r>
              <w:rPr>
                <w:u w:val="single"/>
                <w:lang w:val="en-GB"/>
              </w:rPr>
              <w:t>Ivan</w:t>
            </w:r>
            <w:r>
              <w:rPr>
                <w:u w:val="single"/>
                <w:lang w:val="hr-HR"/>
              </w:rPr>
              <w:t>č</w:t>
            </w:r>
            <w:proofErr w:type="spellStart"/>
            <w:r>
              <w:rPr>
                <w:u w:val="single"/>
                <w:lang w:val="en-GB"/>
              </w:rPr>
              <w:t>ev</w:t>
            </w:r>
            <w:proofErr w:type="spellEnd"/>
            <w:r>
              <w:rPr>
                <w:u w:val="single"/>
                <w:lang w:val="hr-HR"/>
              </w:rPr>
              <w:t>-</w:t>
            </w:r>
            <w:proofErr w:type="spellStart"/>
            <w:r>
              <w:rPr>
                <w:u w:val="single"/>
                <w:lang w:val="en-GB"/>
              </w:rPr>
              <w:t>Tumbas</w:t>
            </w:r>
            <w:proofErr w:type="spellEnd"/>
            <w:r>
              <w:rPr>
                <w:u w:val="single"/>
                <w:lang w:val="hr-HR"/>
              </w:rPr>
              <w:t xml:space="preserve"> </w:t>
            </w:r>
            <w:r>
              <w:rPr>
                <w:u w:val="single"/>
                <w:lang w:val="en-GB"/>
              </w:rPr>
              <w:t>I</w:t>
            </w:r>
            <w:r>
              <w:rPr>
                <w:u w:val="single"/>
                <w:lang w:val="hr-HR"/>
              </w:rPr>
              <w:t>.,</w:t>
            </w:r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en-GB"/>
              </w:rPr>
              <w:t>Uhl</w:t>
            </w:r>
            <w:proofErr w:type="spellEnd"/>
            <w:r>
              <w:rPr>
                <w:lang w:val="hr-HR"/>
              </w:rPr>
              <w:t xml:space="preserve"> </w:t>
            </w:r>
            <w:r>
              <w:rPr>
                <w:lang w:val="en-GB"/>
              </w:rPr>
              <w:t>W</w:t>
            </w:r>
            <w:r>
              <w:rPr>
                <w:lang w:val="hr-HR"/>
              </w:rPr>
              <w:t xml:space="preserve">., </w:t>
            </w:r>
            <w:proofErr w:type="spellStart"/>
            <w:r>
              <w:rPr>
                <w:lang w:val="en-GB"/>
              </w:rPr>
              <w:t>Kragulj</w:t>
            </w:r>
            <w:proofErr w:type="spellEnd"/>
            <w:r>
              <w:rPr>
                <w:lang w:val="hr-HR"/>
              </w:rPr>
              <w:t xml:space="preserve"> </w:t>
            </w:r>
            <w:r>
              <w:rPr>
                <w:lang w:val="en-GB"/>
              </w:rPr>
              <w:t>M</w:t>
            </w:r>
            <w:r>
              <w:rPr>
                <w:lang w:val="hr-HR"/>
              </w:rPr>
              <w:t xml:space="preserve">., </w:t>
            </w:r>
            <w:r>
              <w:rPr>
                <w:lang w:val="en-GB"/>
              </w:rPr>
              <w:t>Tri</w:t>
            </w:r>
            <w:r>
              <w:rPr>
                <w:lang w:val="hr-HR"/>
              </w:rPr>
              <w:t>č</w:t>
            </w:r>
            <w:proofErr w:type="spellStart"/>
            <w:r>
              <w:rPr>
                <w:lang w:val="en-GB"/>
              </w:rPr>
              <w:t>kovi</w:t>
            </w:r>
            <w:proofErr w:type="spellEnd"/>
            <w:r>
              <w:rPr>
                <w:lang w:val="hr-HR"/>
              </w:rPr>
              <w:t xml:space="preserve">ć </w:t>
            </w:r>
            <w:r>
              <w:rPr>
                <w:lang w:val="en-GB"/>
              </w:rPr>
              <w:t>J</w:t>
            </w:r>
            <w:r>
              <w:rPr>
                <w:lang w:val="hr-HR"/>
              </w:rPr>
              <w:t xml:space="preserve">., </w:t>
            </w:r>
            <w:proofErr w:type="spellStart"/>
            <w:r>
              <w:rPr>
                <w:lang w:val="en-GB"/>
              </w:rPr>
              <w:t>Kerkez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en-GB"/>
              </w:rPr>
              <w:t>Dj</w:t>
            </w:r>
            <w:proofErr w:type="spellEnd"/>
            <w:r>
              <w:rPr>
                <w:lang w:val="hr-HR"/>
              </w:rPr>
              <w:t xml:space="preserve">., </w:t>
            </w:r>
            <w:proofErr w:type="spellStart"/>
            <w:r>
              <w:rPr>
                <w:lang w:val="en-GB"/>
              </w:rPr>
              <w:t>Dalmacija</w:t>
            </w:r>
            <w:proofErr w:type="spellEnd"/>
            <w:r>
              <w:rPr>
                <w:lang w:val="hr-HR"/>
              </w:rPr>
              <w:t xml:space="preserve"> </w:t>
            </w:r>
            <w:r>
              <w:rPr>
                <w:lang w:val="en-GB"/>
              </w:rPr>
              <w:t>B</w:t>
            </w:r>
            <w:r>
              <w:rPr>
                <w:lang w:val="hr-HR"/>
              </w:rPr>
              <w:t xml:space="preserve">. (2015) </w:t>
            </w:r>
            <w:r>
              <w:rPr>
                <w:iCs/>
                <w:lang w:val="en-GB"/>
              </w:rPr>
              <w:t>Sorption</w:t>
            </w:r>
            <w:r>
              <w:rPr>
                <w:iCs/>
                <w:lang w:val="hr-HR"/>
              </w:rPr>
              <w:t xml:space="preserve"> </w:t>
            </w:r>
            <w:r>
              <w:rPr>
                <w:iCs/>
                <w:lang w:val="en-GB"/>
              </w:rPr>
              <w:t>of</w:t>
            </w:r>
            <w:r>
              <w:rPr>
                <w:iCs/>
                <w:lang w:val="hr-HR"/>
              </w:rPr>
              <w:t xml:space="preserve"> </w:t>
            </w:r>
            <w:proofErr w:type="spellStart"/>
            <w:r>
              <w:rPr>
                <w:iCs/>
                <w:lang w:val="en-GB"/>
              </w:rPr>
              <w:t>atrazine</w:t>
            </w:r>
            <w:proofErr w:type="spellEnd"/>
            <w:r>
              <w:rPr>
                <w:iCs/>
                <w:lang w:val="hr-HR"/>
              </w:rPr>
              <w:t xml:space="preserve">, </w:t>
            </w:r>
            <w:proofErr w:type="spellStart"/>
            <w:r>
              <w:rPr>
                <w:iCs/>
                <w:lang w:val="en-GB"/>
              </w:rPr>
              <w:t>alachlor</w:t>
            </w:r>
            <w:proofErr w:type="spellEnd"/>
            <w:r>
              <w:rPr>
                <w:iCs/>
                <w:lang w:val="hr-HR"/>
              </w:rPr>
              <w:t xml:space="preserve"> </w:t>
            </w:r>
            <w:r>
              <w:rPr>
                <w:iCs/>
                <w:lang w:val="en-GB"/>
              </w:rPr>
              <w:t>and</w:t>
            </w:r>
            <w:r>
              <w:rPr>
                <w:iCs/>
                <w:lang w:val="hr-HR"/>
              </w:rPr>
              <w:t xml:space="preserve"> </w:t>
            </w:r>
            <w:proofErr w:type="spellStart"/>
            <w:r>
              <w:rPr>
                <w:iCs/>
                <w:lang w:val="en-GB"/>
              </w:rPr>
              <w:t>trifluralin</w:t>
            </w:r>
            <w:proofErr w:type="spellEnd"/>
            <w:r>
              <w:rPr>
                <w:iCs/>
                <w:lang w:val="hr-HR"/>
              </w:rPr>
              <w:t xml:space="preserve"> </w:t>
            </w:r>
            <w:r>
              <w:rPr>
                <w:iCs/>
                <w:lang w:val="en-GB"/>
              </w:rPr>
              <w:t>from</w:t>
            </w:r>
            <w:r>
              <w:rPr>
                <w:iCs/>
                <w:lang w:val="hr-HR"/>
              </w:rPr>
              <w:t xml:space="preserve"> </w:t>
            </w:r>
            <w:r>
              <w:rPr>
                <w:iCs/>
                <w:lang w:val="en-GB"/>
              </w:rPr>
              <w:t>water</w:t>
            </w:r>
            <w:r>
              <w:rPr>
                <w:iCs/>
                <w:lang w:val="hr-HR"/>
              </w:rPr>
              <w:t xml:space="preserve"> </w:t>
            </w:r>
            <w:r>
              <w:rPr>
                <w:iCs/>
                <w:lang w:val="en-GB"/>
              </w:rPr>
              <w:t>onto</w:t>
            </w:r>
            <w:r>
              <w:rPr>
                <w:iCs/>
                <w:lang w:val="hr-HR"/>
              </w:rPr>
              <w:t xml:space="preserve"> </w:t>
            </w:r>
            <w:r>
              <w:rPr>
                <w:iCs/>
                <w:lang w:val="en-GB"/>
              </w:rPr>
              <w:t>different</w:t>
            </w:r>
            <w:r>
              <w:rPr>
                <w:iCs/>
                <w:lang w:val="hr-HR"/>
              </w:rPr>
              <w:t xml:space="preserve"> </w:t>
            </w:r>
            <w:proofErr w:type="spellStart"/>
            <w:r>
              <w:rPr>
                <w:iCs/>
                <w:lang w:val="en-GB"/>
              </w:rPr>
              <w:t>geosorbents</w:t>
            </w:r>
            <w:proofErr w:type="spellEnd"/>
            <w:r>
              <w:rPr>
                <w:iCs/>
                <w:lang w:val="hr-HR"/>
              </w:rPr>
              <w:t xml:space="preserve">, </w:t>
            </w:r>
            <w:r>
              <w:rPr>
                <w:i/>
                <w:iCs/>
                <w:lang w:val="en-GB"/>
              </w:rPr>
              <w:t>RSC</w:t>
            </w:r>
            <w:r>
              <w:rPr>
                <w:i/>
                <w:iCs/>
                <w:lang w:val="hr-HR"/>
              </w:rPr>
              <w:t xml:space="preserve"> </w:t>
            </w:r>
            <w:r>
              <w:rPr>
                <w:i/>
                <w:iCs/>
                <w:lang w:val="en-GB"/>
              </w:rPr>
              <w:t>Adv</w:t>
            </w:r>
            <w:r>
              <w:rPr>
                <w:i/>
                <w:iCs/>
                <w:lang w:val="hr-HR"/>
              </w:rPr>
              <w:t>.,</w:t>
            </w:r>
            <w:r>
              <w:rPr>
                <w:iCs/>
                <w:lang w:val="hr-HR"/>
              </w:rPr>
              <w:t xml:space="preserve"> 5, 8122-8133</w:t>
            </w:r>
            <w:r>
              <w:rPr>
                <w:iCs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4C7F7C" w:rsidTr="004C7F7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8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/>
              </w:rPr>
            </w:pPr>
            <w:hyperlink r:id="rId5" w:history="1">
              <w:r>
                <w:rPr>
                  <w:rStyle w:val="Hyperlink"/>
                  <w:color w:val="auto"/>
                  <w:u w:val="none"/>
                </w:rPr>
                <w:t>Hrubik J</w:t>
              </w:r>
              <w:r>
                <w:rPr>
                  <w:rStyle w:val="Hyperlink"/>
                  <w:color w:val="auto"/>
                  <w:u w:val="none"/>
                  <w:lang/>
                </w:rPr>
                <w:t>. ,</w:t>
              </w:r>
            </w:hyperlink>
            <w:r>
              <w:t xml:space="preserve"> </w:t>
            </w:r>
            <w:hyperlink r:id="rId6" w:history="1">
              <w:r>
                <w:rPr>
                  <w:rStyle w:val="Hyperlink"/>
                  <w:color w:val="auto"/>
                  <w:u w:val="none"/>
                </w:rPr>
                <w:t>Glisic B</w:t>
              </w:r>
              <w:r>
                <w:rPr>
                  <w:rStyle w:val="Hyperlink"/>
                  <w:color w:val="auto"/>
                  <w:u w:val="none"/>
                  <w:lang/>
                </w:rPr>
                <w:t xml:space="preserve">., </w:t>
              </w:r>
            </w:hyperlink>
            <w:r>
              <w:t xml:space="preserve"> </w:t>
            </w:r>
            <w:hyperlink r:id="rId7" w:history="1">
              <w:r>
                <w:rPr>
                  <w:rStyle w:val="Hyperlink"/>
                  <w:color w:val="auto"/>
                  <w:u w:val="none"/>
                </w:rPr>
                <w:t>Tubic A</w:t>
              </w:r>
              <w:r>
                <w:rPr>
                  <w:rStyle w:val="Hyperlink"/>
                  <w:color w:val="auto"/>
                  <w:u w:val="none"/>
                  <w:lang/>
                </w:rPr>
                <w:t xml:space="preserve">., </w:t>
              </w:r>
            </w:hyperlink>
            <w:r>
              <w:t xml:space="preserve"> </w:t>
            </w:r>
            <w:hyperlink r:id="rId8" w:history="1">
              <w:r>
                <w:rPr>
                  <w:rStyle w:val="Hyperlink"/>
                  <w:color w:val="auto"/>
                  <w:u w:val="none"/>
                </w:rPr>
                <w:t>Ivancev-Tumbas I</w:t>
              </w:r>
              <w:r>
                <w:rPr>
                  <w:rStyle w:val="Hyperlink"/>
                  <w:color w:val="auto"/>
                  <w:u w:val="none"/>
                  <w:lang/>
                </w:rPr>
                <w:t xml:space="preserve">. , </w:t>
              </w:r>
            </w:hyperlink>
            <w:hyperlink r:id="rId9" w:history="1">
              <w:r>
                <w:rPr>
                  <w:rStyle w:val="Hyperlink"/>
                  <w:color w:val="auto"/>
                  <w:u w:val="none"/>
                </w:rPr>
                <w:t>Kovacevic R</w:t>
              </w:r>
              <w:r>
                <w:rPr>
                  <w:rStyle w:val="Hyperlink"/>
                  <w:color w:val="auto"/>
                  <w:u w:val="none"/>
                  <w:lang/>
                </w:rPr>
                <w:t>.</w:t>
              </w:r>
            </w:hyperlink>
            <w:r>
              <w:rPr>
                <w:lang/>
              </w:rPr>
              <w:t xml:space="preserve">, </w:t>
            </w:r>
            <w:hyperlink r:id="rId10" w:history="1">
              <w:r>
                <w:rPr>
                  <w:rStyle w:val="Hyperlink"/>
                  <w:color w:val="auto"/>
                  <w:u w:val="none"/>
                </w:rPr>
                <w:t>Samardzija D</w:t>
              </w:r>
              <w:r>
                <w:rPr>
                  <w:rStyle w:val="Hyperlink"/>
                  <w:color w:val="auto"/>
                  <w:u w:val="none"/>
                  <w:lang/>
                </w:rPr>
                <w:t xml:space="preserve">., </w:t>
              </w:r>
            </w:hyperlink>
            <w:r>
              <w:t xml:space="preserve"> </w:t>
            </w:r>
            <w:hyperlink r:id="rId11" w:history="1">
              <w:r>
                <w:rPr>
                  <w:rStyle w:val="Hyperlink"/>
                  <w:color w:val="auto"/>
                  <w:u w:val="none"/>
                </w:rPr>
                <w:t>Andric N</w:t>
              </w:r>
              <w:r>
                <w:rPr>
                  <w:rStyle w:val="Hyperlink"/>
                  <w:color w:val="auto"/>
                  <w:u w:val="none"/>
                  <w:lang/>
                </w:rPr>
                <w:t xml:space="preserve">. , </w:t>
              </w:r>
            </w:hyperlink>
            <w:r>
              <w:t xml:space="preserve"> </w:t>
            </w:r>
            <w:hyperlink r:id="rId12" w:history="1">
              <w:r>
                <w:rPr>
                  <w:rStyle w:val="Hyperlink"/>
                  <w:color w:val="auto"/>
                  <w:u w:val="none"/>
                </w:rPr>
                <w:t>Kaisarevic S</w:t>
              </w:r>
              <w:r>
                <w:rPr>
                  <w:rStyle w:val="Hyperlink"/>
                  <w:color w:val="auto"/>
                  <w:u w:val="none"/>
                  <w:lang/>
                </w:rPr>
                <w:t>. (2016)</w:t>
              </w:r>
              <w:r>
                <w:rPr>
                  <w:rStyle w:val="Hyperlink"/>
                  <w:color w:val="auto"/>
                  <w:u w:val="none"/>
                </w:rPr>
                <w:t> </w:t>
              </w:r>
            </w:hyperlink>
            <w:r>
              <w:t>Toxicological and chemical investigation of untreated municipal wastewater: Fraction- and species-specific toxicity ECOTOXICOLOGY AND ENVIRONMENTAL SAFETY, (2016), vol. 127 br. , str. 153-162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4C7F7C" w:rsidTr="004C7F7C">
        <w:tc>
          <w:tcPr>
            <w:tcW w:w="9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4C7F7C" w:rsidTr="004C7F7C"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248 без аутоцитата СВИХ аутора</w:t>
            </w:r>
          </w:p>
        </w:tc>
      </w:tr>
      <w:tr w:rsidR="004C7F7C" w:rsidTr="004C7F7C"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29</w:t>
            </w:r>
          </w:p>
        </w:tc>
      </w:tr>
      <w:tr w:rsidR="004C7F7C" w:rsidTr="004C7F7C"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Домаћи 3</w:t>
            </w:r>
          </w:p>
        </w:tc>
        <w:tc>
          <w:tcPr>
            <w:tcW w:w="2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Међународни 3</w:t>
            </w:r>
          </w:p>
        </w:tc>
      </w:tr>
      <w:tr w:rsidR="004C7F7C" w:rsidTr="004C7F7C"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 w:rsidP="00E12D49">
            <w:pPr>
              <w:numPr>
                <w:ilvl w:val="0"/>
                <w:numId w:val="1"/>
              </w:numPr>
              <w:tabs>
                <w:tab w:val="left" w:pos="176"/>
              </w:tabs>
              <w:spacing w:after="60"/>
              <w:ind w:left="176" w:firstLine="0"/>
              <w:jc w:val="both"/>
              <w:rPr>
                <w:sz w:val="19"/>
                <w:szCs w:val="19"/>
                <w:lang w:val="sr-Cyrl-CS"/>
              </w:rPr>
            </w:pPr>
            <w:r>
              <w:rPr>
                <w:sz w:val="19"/>
                <w:szCs w:val="19"/>
                <w:lang w:val="sr-Cyrl-CS"/>
              </w:rPr>
              <w:t xml:space="preserve">Хумболдт стипендија (једна година, период 2005-2006) Универзитет Дуизбург-Есен, Институт за Енергију и инжињерство у заштити животне средине, група за Технологију вода, Немачка, </w:t>
            </w:r>
          </w:p>
          <w:p w:rsidR="004C7F7C" w:rsidRDefault="004C7F7C" w:rsidP="00E12D49">
            <w:pPr>
              <w:numPr>
                <w:ilvl w:val="0"/>
                <w:numId w:val="1"/>
              </w:numPr>
              <w:tabs>
                <w:tab w:val="left" w:pos="176"/>
              </w:tabs>
              <w:spacing w:after="60"/>
              <w:ind w:left="176" w:firstLine="0"/>
              <w:jc w:val="both"/>
              <w:rPr>
                <w:lang w:val="sr-Cyrl-CS"/>
              </w:rPr>
            </w:pPr>
            <w:r>
              <w:rPr>
                <w:sz w:val="19"/>
                <w:szCs w:val="19"/>
                <w:lang w:val="sr-Cyrl-CS"/>
              </w:rPr>
              <w:t>Постдокторско усавршавање; Једномесечни боравак, Универзитет Дуизбург-Есен, Институт за Енергију и инжињерство у заштити животне средине, група за Технологију вода, Немачка, у оквиру пројекта повезивања истраживачкох група, 31/01-27/02 2011.</w:t>
            </w:r>
          </w:p>
          <w:p w:rsidR="004C7F7C" w:rsidRDefault="004C7F7C" w:rsidP="00E12D49">
            <w:pPr>
              <w:numPr>
                <w:ilvl w:val="0"/>
                <w:numId w:val="1"/>
              </w:numPr>
              <w:tabs>
                <w:tab w:val="left" w:pos="176"/>
              </w:tabs>
              <w:spacing w:after="60"/>
              <w:ind w:left="176" w:firstLine="0"/>
              <w:jc w:val="both"/>
              <w:rPr>
                <w:lang w:val="sr-Cyrl-CS"/>
              </w:rPr>
            </w:pPr>
            <w:r>
              <w:rPr>
                <w:sz w:val="19"/>
                <w:szCs w:val="19"/>
                <w:lang w:val="sr-Cyrl-CS"/>
              </w:rPr>
              <w:t xml:space="preserve">DME German Desalination workshop, Membrane </w:t>
            </w:r>
            <w:r>
              <w:rPr>
                <w:sz w:val="19"/>
                <w:szCs w:val="19"/>
                <w:lang w:val="en-US"/>
              </w:rPr>
              <w:t>T</w:t>
            </w:r>
            <w:r>
              <w:rPr>
                <w:sz w:val="19"/>
                <w:szCs w:val="19"/>
                <w:lang w:val="sr-Cyrl-CS"/>
              </w:rPr>
              <w:t>echnology</w:t>
            </w:r>
            <w:r>
              <w:rPr>
                <w:sz w:val="19"/>
                <w:szCs w:val="19"/>
                <w:lang w:val="en-US"/>
              </w:rPr>
              <w:t xml:space="preserve"> for saline Waters including Pre- and </w:t>
            </w:r>
            <w:proofErr w:type="spellStart"/>
            <w:r>
              <w:rPr>
                <w:sz w:val="19"/>
                <w:szCs w:val="19"/>
                <w:lang w:val="en-US"/>
              </w:rPr>
              <w:t>POst</w:t>
            </w:r>
            <w:proofErr w:type="spellEnd"/>
            <w:r>
              <w:rPr>
                <w:sz w:val="19"/>
                <w:szCs w:val="19"/>
                <w:lang w:val="en-US"/>
              </w:rPr>
              <w:t>-Treatment, Essen, 2011</w:t>
            </w:r>
          </w:p>
        </w:tc>
      </w:tr>
      <w:tr w:rsidR="004C7F7C" w:rsidTr="004C7F7C">
        <w:tc>
          <w:tcPr>
            <w:tcW w:w="9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7C" w:rsidRDefault="004C7F7C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Други подаци које сматрате релевантним: </w:t>
            </w:r>
            <w:r>
              <w:rPr>
                <w:sz w:val="19"/>
                <w:szCs w:val="19"/>
                <w:lang w:val="sr-Cyrl-CS"/>
              </w:rPr>
              <w:t>Ужа област хемија вода (процеси прераде, контрола квалитета вода и седимента). Члан Српског друштва за заштиту вода, Удружења за технологију вода и санитарно инжињерство, Немачког хемијског друштва-секција за воде</w:t>
            </w:r>
            <w:r>
              <w:rPr>
                <w:sz w:val="19"/>
                <w:szCs w:val="19"/>
                <w:lang w:val="ru-RU"/>
              </w:rPr>
              <w:t xml:space="preserve">. </w:t>
            </w:r>
            <w:r>
              <w:rPr>
                <w:sz w:val="19"/>
                <w:szCs w:val="19"/>
                <w:lang w:val="sr-Cyrl-CS"/>
              </w:rPr>
              <w:t xml:space="preserve">Први лауреат ИВ АП Војводине за награду „Др Зоран Ђинђић“ за младог истраживача у области природних наука. Ментор више од 40 дипломских/мастер радова и 1 докторске тезе. Тренутно води 2 докторске тезе. Продекан за науку ПМФ у два мандата (2005-2007 и 2007-2009). Представник РС у 2 COST акције (636 и ЕС1403), </w:t>
            </w:r>
            <w:r>
              <w:rPr>
                <w:sz w:val="19"/>
                <w:szCs w:val="19"/>
              </w:rPr>
              <w:t>у ФП7 Програмском комитету “Research potential, Regions of knowledge and Coherent Development Policies” и у EuCheMS, одељење за Хемију животне средине.</w:t>
            </w:r>
            <w:r>
              <w:rPr>
                <w:rFonts w:cs="Arial"/>
                <w:sz w:val="19"/>
                <w:szCs w:val="19"/>
              </w:rPr>
              <w:t xml:space="preserve"> 2012-2014. руководилац АЦИМСИ Универзитета у Новом Саду. Ч</w:t>
            </w:r>
            <w:r>
              <w:rPr>
                <w:sz w:val="19"/>
                <w:szCs w:val="19"/>
                <w:lang w:val="ru-RU"/>
              </w:rPr>
              <w:t>лан</w:t>
            </w:r>
            <w:r>
              <w:rPr>
                <w:sz w:val="19"/>
                <w:szCs w:val="19"/>
              </w:rPr>
              <w:t xml:space="preserve"> ИНО </w:t>
            </w:r>
            <w:r>
              <w:rPr>
                <w:sz w:val="19"/>
                <w:szCs w:val="19"/>
                <w:lang w:val="ru-RU"/>
              </w:rPr>
              <w:t>за заштиту животне средине и климатске промене Министарства просвете</w:t>
            </w:r>
            <w:r>
              <w:rPr>
                <w:sz w:val="19"/>
                <w:szCs w:val="19"/>
              </w:rPr>
              <w:t xml:space="preserve">, </w:t>
            </w:r>
            <w:r>
              <w:rPr>
                <w:sz w:val="19"/>
                <w:szCs w:val="19"/>
                <w:lang w:val="ru-RU"/>
              </w:rPr>
              <w:t>науке и технолошког развоја</w:t>
            </w:r>
            <w:r>
              <w:rPr>
                <w:sz w:val="19"/>
                <w:szCs w:val="19"/>
                <w:lang w:val="sr-Cyrl-CS"/>
              </w:rPr>
              <w:t xml:space="preserve">. Уредник </w:t>
            </w:r>
            <w:r>
              <w:rPr>
                <w:i/>
                <w:sz w:val="19"/>
                <w:szCs w:val="19"/>
              </w:rPr>
              <w:t>Water Science and Technology</w:t>
            </w:r>
            <w:r>
              <w:rPr>
                <w:i/>
                <w:sz w:val="19"/>
                <w:szCs w:val="19"/>
                <w:lang w:val="sr-Cyrl-CS"/>
              </w:rPr>
              <w:t>, IWA Publications</w:t>
            </w:r>
            <w:r>
              <w:rPr>
                <w:sz w:val="19"/>
                <w:szCs w:val="19"/>
              </w:rPr>
              <w:t>.</w:t>
            </w:r>
          </w:p>
        </w:tc>
      </w:tr>
    </w:tbl>
    <w:p w:rsidR="004C7F7C" w:rsidRDefault="004C7F7C" w:rsidP="004C7F7C">
      <w:pPr>
        <w:rPr>
          <w:lang w:val="sr-Cyrl-CS"/>
        </w:rPr>
      </w:pPr>
    </w:p>
    <w:p w:rsidR="00CE1757" w:rsidRDefault="00CE1757"/>
    <w:sectPr w:rsidR="00CE1757" w:rsidSect="00CE17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9425FB"/>
    <w:multiLevelType w:val="hybridMultilevel"/>
    <w:tmpl w:val="97A2BB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C7F7C"/>
    <w:rsid w:val="004C7F7C"/>
    <w:rsid w:val="00CE1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F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C7F7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7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bson.nb.rs/nauka_u_srbiji.132.html?autor=Ivancev-Tumbas%20Ivana%20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obson.nb.rs/nauka_u_srbiji.132.html?autor=Tubic%20Aleksandra" TargetMode="External"/><Relationship Id="rId12" Type="http://schemas.openxmlformats.org/officeDocument/2006/relationships/hyperlink" Target="http://kobson.nb.rs/nauka_u_srbiji.132.html?autor=Kaisarevic%20Sonja%20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obson.nb.rs/nauka_u_srbiji.132.html?autor=Glisic%20Branka" TargetMode="External"/><Relationship Id="rId11" Type="http://schemas.openxmlformats.org/officeDocument/2006/relationships/hyperlink" Target="http://kobson.nb.rs/nauka_u_srbiji.132.html?autor=Andric%20Nebojsa%20L" TargetMode="External"/><Relationship Id="rId5" Type="http://schemas.openxmlformats.org/officeDocument/2006/relationships/hyperlink" Target="http://kobson.nb.rs/nauka_u_srbiji.132.html?autor=Hrubik%20Jelena" TargetMode="External"/><Relationship Id="rId10" Type="http://schemas.openxmlformats.org/officeDocument/2006/relationships/hyperlink" Target="http://kobson.nb.rs/nauka_u_srbiji.132.html?autor=Samardzija%20Dragan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obson.nb.rs/nauka_u_srbiji.132.html?autor=Kovacevic%20Radmila%20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937</Words>
  <Characters>5344</Characters>
  <Application>Microsoft Office Word</Application>
  <DocSecurity>0</DocSecurity>
  <Lines>44</Lines>
  <Paragraphs>12</Paragraphs>
  <ScaleCrop>false</ScaleCrop>
  <Company/>
  <LinksUpToDate>false</LinksUpToDate>
  <CharactersWithSpaces>6269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2017-06-04T17:22:00Z</dcterms:created>
  <dcterms:modified xsi:type="dcterms:W3CDTF">2017-06-04T17:22:00Z</dcterms:modified>
</cp:coreProperties>
</file>