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C9" w:rsidRPr="00DE02EC" w:rsidRDefault="00F802C9" w:rsidP="00F802C9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4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"/>
        <w:gridCol w:w="26"/>
        <w:gridCol w:w="1829"/>
        <w:gridCol w:w="1212"/>
        <w:gridCol w:w="208"/>
        <w:gridCol w:w="838"/>
        <w:gridCol w:w="1833"/>
        <w:gridCol w:w="472"/>
        <w:gridCol w:w="161"/>
        <w:gridCol w:w="914"/>
        <w:gridCol w:w="678"/>
        <w:gridCol w:w="744"/>
      </w:tblGrid>
      <w:tr w:rsidR="00F802C9" w:rsidRPr="00A22864" w:rsidTr="003D2D50">
        <w:trPr>
          <w:trHeight w:val="310"/>
        </w:trPr>
        <w:tc>
          <w:tcPr>
            <w:tcW w:w="3574" w:type="dxa"/>
            <w:gridSpan w:val="4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847" w:type="dxa"/>
            <w:gridSpan w:val="8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962A2">
              <w:t>Бранислав Јовић</w:t>
            </w:r>
          </w:p>
        </w:tc>
      </w:tr>
      <w:tr w:rsidR="00F802C9" w:rsidRPr="00A22864" w:rsidTr="003D2D50">
        <w:trPr>
          <w:trHeight w:val="310"/>
        </w:trPr>
        <w:tc>
          <w:tcPr>
            <w:tcW w:w="3574" w:type="dxa"/>
            <w:gridSpan w:val="4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847" w:type="dxa"/>
            <w:gridSpan w:val="8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F802C9" w:rsidRPr="00A22864" w:rsidTr="003D2D50">
        <w:trPr>
          <w:trHeight w:val="310"/>
        </w:trPr>
        <w:tc>
          <w:tcPr>
            <w:tcW w:w="3574" w:type="dxa"/>
            <w:gridSpan w:val="4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847" w:type="dxa"/>
            <w:gridSpan w:val="8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F802C9" w:rsidRPr="00A22864" w:rsidTr="003D2D50">
        <w:trPr>
          <w:trHeight w:val="310"/>
        </w:trPr>
        <w:tc>
          <w:tcPr>
            <w:tcW w:w="2362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12" w:type="dxa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12" w:type="dxa"/>
            <w:gridSpan w:val="5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35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802C9" w:rsidRPr="00A22864" w:rsidTr="003D2D50">
        <w:trPr>
          <w:trHeight w:val="310"/>
        </w:trPr>
        <w:tc>
          <w:tcPr>
            <w:tcW w:w="2362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12" w:type="dxa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512" w:type="dxa"/>
            <w:gridSpan w:val="5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35" w:type="dxa"/>
            <w:gridSpan w:val="3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F802C9" w:rsidRPr="00A22864" w:rsidTr="003D2D50">
        <w:trPr>
          <w:trHeight w:val="310"/>
        </w:trPr>
        <w:tc>
          <w:tcPr>
            <w:tcW w:w="2362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12" w:type="dxa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3512" w:type="dxa"/>
            <w:gridSpan w:val="5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35" w:type="dxa"/>
            <w:gridSpan w:val="3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802C9" w:rsidRPr="00A22864" w:rsidTr="003D2D50">
        <w:trPr>
          <w:trHeight w:val="310"/>
        </w:trPr>
        <w:tc>
          <w:tcPr>
            <w:tcW w:w="2362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12" w:type="dxa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2000.</w:t>
            </w:r>
          </w:p>
        </w:tc>
        <w:tc>
          <w:tcPr>
            <w:tcW w:w="3512" w:type="dxa"/>
            <w:gridSpan w:val="5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35" w:type="dxa"/>
            <w:gridSpan w:val="3"/>
            <w:vAlign w:val="center"/>
          </w:tcPr>
          <w:p w:rsidR="00F802C9" w:rsidRPr="005E671A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802C9" w:rsidRPr="00A22864" w:rsidTr="003D2D50">
        <w:trPr>
          <w:trHeight w:val="310"/>
        </w:trPr>
        <w:tc>
          <w:tcPr>
            <w:tcW w:w="9421" w:type="dxa"/>
            <w:gridSpan w:val="1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F802C9" w:rsidRPr="00A22864" w:rsidTr="003D2D50">
        <w:trPr>
          <w:trHeight w:val="310"/>
        </w:trPr>
        <w:tc>
          <w:tcPr>
            <w:tcW w:w="507" w:type="dxa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275" w:type="dxa"/>
            <w:gridSpan w:val="4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671" w:type="dxa"/>
            <w:gridSpan w:val="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47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22" w:type="dxa"/>
            <w:gridSpan w:val="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F802C9" w:rsidRPr="00A22864" w:rsidTr="003D2D50">
        <w:trPr>
          <w:trHeight w:val="310"/>
        </w:trPr>
        <w:tc>
          <w:tcPr>
            <w:tcW w:w="507" w:type="dxa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275" w:type="dxa"/>
            <w:gridSpan w:val="4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F802C9" w:rsidRPr="00A22864" w:rsidTr="003D2D50">
        <w:trPr>
          <w:trHeight w:val="310"/>
        </w:trPr>
        <w:tc>
          <w:tcPr>
            <w:tcW w:w="9421" w:type="dxa"/>
            <w:gridSpan w:val="1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F802C9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F802C9" w:rsidRPr="00A22864" w:rsidRDefault="00F802C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8145" w:type="dxa"/>
            <w:gridSpan w:val="9"/>
            <w:shd w:val="clear" w:color="auto" w:fill="auto"/>
          </w:tcPr>
          <w:p w:rsidR="00F802C9" w:rsidRPr="00BA188F" w:rsidRDefault="00F802C9" w:rsidP="00360403">
            <w:pPr>
              <w:spacing w:line="360" w:lineRule="auto"/>
              <w:rPr>
                <w:sz w:val="16"/>
                <w:szCs w:val="16"/>
              </w:rPr>
            </w:pPr>
            <w:r w:rsidRPr="00BA188F">
              <w:rPr>
                <w:sz w:val="16"/>
                <w:szCs w:val="16"/>
                <w:u w:val="single"/>
              </w:rPr>
              <w:t>B. Jović</w:t>
            </w:r>
            <w:r w:rsidRPr="00BA188F">
              <w:rPr>
                <w:sz w:val="16"/>
                <w:szCs w:val="16"/>
              </w:rPr>
              <w:t xml:space="preserve">, B. Kordić, V. Miškov, J. Tričković, M. Kovačević, S. Petrović, Amides as a model system of low molar mass algal organic matter. Influence on the adsorption of </w:t>
            </w:r>
            <w:r w:rsidRPr="00BA188F">
              <w:rPr>
                <w:i/>
                <w:iCs/>
                <w:sz w:val="16"/>
                <w:szCs w:val="16"/>
              </w:rPr>
              <w:t>p</w:t>
            </w:r>
            <w:r w:rsidRPr="00BA188F">
              <w:rPr>
                <w:sz w:val="16"/>
                <w:szCs w:val="16"/>
              </w:rPr>
              <w:t xml:space="preserve">-nitrophenol on activated carbon, </w:t>
            </w:r>
            <w:r w:rsidRPr="00BA188F">
              <w:rPr>
                <w:i/>
                <w:sz w:val="16"/>
                <w:szCs w:val="16"/>
              </w:rPr>
              <w:t xml:space="preserve">Arabian Journal of Chemistry, </w:t>
            </w:r>
            <w:r w:rsidRPr="00BA188F">
              <w:rPr>
                <w:sz w:val="16"/>
                <w:szCs w:val="16"/>
              </w:rPr>
              <w:t>http://dx.doi.org/10.1016/j.arabjc.2017.01.016</w:t>
            </w:r>
          </w:p>
        </w:tc>
        <w:tc>
          <w:tcPr>
            <w:tcW w:w="743" w:type="dxa"/>
            <w:vAlign w:val="center"/>
          </w:tcPr>
          <w:p w:rsidR="00F802C9" w:rsidRPr="003D040F" w:rsidRDefault="00F802C9" w:rsidP="00360403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</w:t>
            </w:r>
            <w:r w:rsidR="003D040F">
              <w:t>21</w:t>
            </w:r>
          </w:p>
        </w:tc>
      </w:tr>
      <w:tr w:rsidR="003D040F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8145" w:type="dxa"/>
            <w:gridSpan w:val="9"/>
            <w:shd w:val="clear" w:color="auto" w:fill="auto"/>
            <w:vAlign w:val="center"/>
          </w:tcPr>
          <w:p w:rsidR="003D040F" w:rsidRPr="001A2AA9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2AA9">
              <w:rPr>
                <w:sz w:val="16"/>
                <w:szCs w:val="16"/>
              </w:rPr>
              <w:t xml:space="preserve">S. Gadžurić, A.Tot, S. Armaković, S. Armaković, J.Panić, </w:t>
            </w:r>
            <w:r w:rsidRPr="001A2AA9">
              <w:rPr>
                <w:sz w:val="16"/>
                <w:szCs w:val="16"/>
                <w:u w:val="single"/>
              </w:rPr>
              <w:t>B. Jović</w:t>
            </w:r>
            <w:r w:rsidRPr="001A2AA9">
              <w:rPr>
                <w:sz w:val="16"/>
                <w:szCs w:val="16"/>
              </w:rPr>
              <w:t xml:space="preserve">, M. Vraneš, Uncommon structure making/breaking behaviour of cholinium taurate in water, </w:t>
            </w:r>
            <w:r w:rsidRPr="001A2AA9">
              <w:rPr>
                <w:i/>
                <w:sz w:val="16"/>
                <w:szCs w:val="16"/>
              </w:rPr>
              <w:t xml:space="preserve">The Journal of Chemical Thermodynamics, </w:t>
            </w:r>
            <w:r w:rsidRPr="001A2AA9">
              <w:rPr>
                <w:sz w:val="16"/>
                <w:szCs w:val="16"/>
              </w:rPr>
              <w:t>107 (1) (2017)</w:t>
            </w:r>
            <w:r w:rsidRPr="001A2AA9">
              <w:rPr>
                <w:i/>
                <w:sz w:val="16"/>
                <w:szCs w:val="16"/>
              </w:rPr>
              <w:t xml:space="preserve"> </w:t>
            </w:r>
            <w:r w:rsidRPr="001A2AA9">
              <w:rPr>
                <w:sz w:val="16"/>
                <w:szCs w:val="16"/>
              </w:rPr>
              <w:t>58-64</w:t>
            </w:r>
          </w:p>
        </w:tc>
        <w:tc>
          <w:tcPr>
            <w:tcW w:w="743" w:type="dxa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3D040F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8145" w:type="dxa"/>
            <w:gridSpan w:val="9"/>
            <w:shd w:val="clear" w:color="auto" w:fill="auto"/>
          </w:tcPr>
          <w:p w:rsidR="003D040F" w:rsidRPr="00BA188F" w:rsidRDefault="003D040F" w:rsidP="00360403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A188F">
              <w:rPr>
                <w:rFonts w:ascii="Times New Roman" w:hAnsi="Times New Roman"/>
                <w:sz w:val="16"/>
                <w:szCs w:val="16"/>
              </w:rPr>
              <w:t xml:space="preserve">R. D. Micić,  M. S. Bоšnjak Kiralj,  S. N. Panić,  M. D. Tomić,  </w:t>
            </w:r>
            <w:r w:rsidRPr="00BA188F">
              <w:rPr>
                <w:rFonts w:ascii="Times New Roman" w:hAnsi="Times New Roman"/>
                <w:sz w:val="16"/>
                <w:szCs w:val="16"/>
                <w:u w:val="single"/>
              </w:rPr>
              <w:t>B.  Jović</w:t>
            </w:r>
            <w:r w:rsidRPr="00BA188F">
              <w:rPr>
                <w:rFonts w:ascii="Times New Roman" w:hAnsi="Times New Roman"/>
                <w:sz w:val="16"/>
                <w:szCs w:val="16"/>
              </w:rPr>
              <w:t>,  G. C. Bošković, Activation temperature imposed textural and surface synergism of CaO catalyst for sunflower oil transesterification,</w:t>
            </w:r>
            <w:r w:rsidRPr="00BA188F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hyperlink r:id="rId4" w:tooltip="Go to Fuel on ScienceDirect" w:history="1">
              <w:r w:rsidRPr="00BA188F">
                <w:rPr>
                  <w:rStyle w:val="Hyperlink"/>
                  <w:rFonts w:ascii="Times New Roman" w:hAnsi="Times New Roman"/>
                  <w:i/>
                  <w:color w:val="000000"/>
                  <w:sz w:val="16"/>
                  <w:szCs w:val="16"/>
                </w:rPr>
                <w:t>Fuel</w:t>
              </w:r>
            </w:hyperlink>
            <w:r w:rsidRPr="00BA188F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BA188F">
              <w:rPr>
                <w:rFonts w:ascii="Times New Roman" w:hAnsi="Times New Roman"/>
                <w:color w:val="000000"/>
                <w:sz w:val="16"/>
                <w:szCs w:val="16"/>
              </w:rPr>
              <w:t>159 (2015) 638-645</w:t>
            </w:r>
          </w:p>
        </w:tc>
        <w:tc>
          <w:tcPr>
            <w:tcW w:w="743" w:type="dxa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3D040F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8145" w:type="dxa"/>
            <w:gridSpan w:val="9"/>
            <w:shd w:val="clear" w:color="auto" w:fill="auto"/>
          </w:tcPr>
          <w:p w:rsidR="003D040F" w:rsidRPr="00BA188F" w:rsidRDefault="003D040F" w:rsidP="00360403">
            <w:pPr>
              <w:spacing w:line="360" w:lineRule="auto"/>
              <w:rPr>
                <w:sz w:val="16"/>
                <w:szCs w:val="16"/>
              </w:rPr>
            </w:pPr>
            <w:r w:rsidRPr="00BA188F">
              <w:rPr>
                <w:sz w:val="16"/>
                <w:szCs w:val="16"/>
              </w:rPr>
              <w:t>M. Kragulj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J. Tričković</w:t>
            </w:r>
            <w:r w:rsidRPr="00BA188F">
              <w:rPr>
                <w:rStyle w:val="authorlink"/>
                <w:sz w:val="16"/>
                <w:szCs w:val="16"/>
              </w:rPr>
              <w:t>, </w:t>
            </w:r>
            <w:r w:rsidRPr="00BA188F">
              <w:rPr>
                <w:sz w:val="16"/>
                <w:szCs w:val="16"/>
              </w:rPr>
              <w:t>Á. Kukovecz</w:t>
            </w:r>
            <w:r w:rsidRPr="00BA188F">
              <w:rPr>
                <w:rStyle w:val="authorlink"/>
                <w:sz w:val="16"/>
                <w:szCs w:val="16"/>
              </w:rPr>
              <w:t>, </w:t>
            </w:r>
            <w:r w:rsidRPr="00BA188F">
              <w:rPr>
                <w:sz w:val="16"/>
                <w:szCs w:val="16"/>
              </w:rPr>
              <w:t xml:space="preserve"> </w:t>
            </w:r>
            <w:r w:rsidRPr="00BA188F">
              <w:rPr>
                <w:sz w:val="16"/>
                <w:szCs w:val="16"/>
                <w:u w:val="single"/>
              </w:rPr>
              <w:t>B. Jović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J. Molnar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S. Rončević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Z. Kónya</w:t>
            </w:r>
            <w:r w:rsidRPr="00BA188F">
              <w:rPr>
                <w:rStyle w:val="authorlink"/>
                <w:sz w:val="16"/>
                <w:szCs w:val="16"/>
              </w:rPr>
              <w:t xml:space="preserve">, </w:t>
            </w:r>
            <w:r w:rsidRPr="00BA188F">
              <w:rPr>
                <w:sz w:val="16"/>
                <w:szCs w:val="16"/>
              </w:rPr>
              <w:t xml:space="preserve">B. Dalmacija, </w:t>
            </w:r>
            <w:r w:rsidRPr="00BA188F">
              <w:rPr>
                <w:bCs/>
                <w:sz w:val="16"/>
                <w:szCs w:val="16"/>
              </w:rPr>
              <w:t>Adsorption of chlorinated phenols on multiwalled carbon nanotubes,</w:t>
            </w:r>
            <w:r w:rsidRPr="00BA188F">
              <w:rPr>
                <w:rStyle w:val="hps"/>
                <w:iCs/>
                <w:sz w:val="16"/>
                <w:szCs w:val="16"/>
              </w:rPr>
              <w:t xml:space="preserve"> </w:t>
            </w:r>
            <w:r w:rsidRPr="00BA188F">
              <w:rPr>
                <w:rStyle w:val="Strong"/>
                <w:i/>
                <w:iCs/>
                <w:sz w:val="16"/>
                <w:szCs w:val="16"/>
              </w:rPr>
              <w:t>RSC Advanced</w:t>
            </w:r>
            <w:r w:rsidRPr="00BA188F">
              <w:rPr>
                <w:rStyle w:val="Strong"/>
                <w:iCs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5, (2015) 24920-24929.</w:t>
            </w:r>
          </w:p>
        </w:tc>
        <w:tc>
          <w:tcPr>
            <w:tcW w:w="743" w:type="dxa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3D040F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8145" w:type="dxa"/>
            <w:gridSpan w:val="9"/>
            <w:shd w:val="clear" w:color="auto" w:fill="auto"/>
            <w:vAlign w:val="center"/>
          </w:tcPr>
          <w:p w:rsidR="003D040F" w:rsidRPr="001A2AA9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2AA9">
              <w:rPr>
                <w:sz w:val="16"/>
                <w:szCs w:val="16"/>
              </w:rPr>
              <w:t xml:space="preserve">S. Gadžurić, A. Nikolić, M. Vraneš, </w:t>
            </w:r>
            <w:r w:rsidRPr="001A2AA9">
              <w:rPr>
                <w:sz w:val="16"/>
                <w:szCs w:val="16"/>
                <w:u w:val="single"/>
              </w:rPr>
              <w:t>B. Jović</w:t>
            </w:r>
            <w:r w:rsidRPr="001A2AA9">
              <w:rPr>
                <w:sz w:val="16"/>
                <w:szCs w:val="16"/>
              </w:rPr>
              <w:t xml:space="preserve">, M. Damjanović, S. Dožić, Volumetric properties of binary mixtures of </w:t>
            </w:r>
            <w:r w:rsidRPr="001A2AA9">
              <w:rPr>
                <w:rStyle w:val="Emphasis"/>
                <w:sz w:val="16"/>
                <w:szCs w:val="16"/>
              </w:rPr>
              <w:t>N</w:t>
            </w:r>
            <w:r w:rsidRPr="001A2AA9">
              <w:rPr>
                <w:sz w:val="16"/>
                <w:szCs w:val="16"/>
              </w:rPr>
              <w:t xml:space="preserve">-ethylformamide with tetrahydrofuran, 2-butanone, and ethylacetate from </w:t>
            </w:r>
            <w:r w:rsidRPr="001A2AA9">
              <w:rPr>
                <w:rStyle w:val="Emphasis"/>
                <w:sz w:val="16"/>
                <w:szCs w:val="16"/>
              </w:rPr>
              <w:t>T</w:t>
            </w:r>
            <w:r w:rsidRPr="001A2AA9">
              <w:rPr>
                <w:sz w:val="16"/>
                <w:szCs w:val="16"/>
              </w:rPr>
              <w:t xml:space="preserve"> = (293.15 to 313.15) K, </w:t>
            </w:r>
            <w:r w:rsidRPr="001A2AA9">
              <w:rPr>
                <w:i/>
                <w:sz w:val="16"/>
                <w:szCs w:val="16"/>
              </w:rPr>
              <w:t xml:space="preserve">The Journal of Chemical Thermodynamics, </w:t>
            </w:r>
            <w:r w:rsidRPr="001A2AA9">
              <w:rPr>
                <w:sz w:val="16"/>
                <w:szCs w:val="16"/>
              </w:rPr>
              <w:t>51 (2012)</w:t>
            </w:r>
            <w:r w:rsidRPr="001A2AA9">
              <w:rPr>
                <w:i/>
                <w:sz w:val="16"/>
                <w:szCs w:val="16"/>
              </w:rPr>
              <w:t xml:space="preserve"> </w:t>
            </w:r>
            <w:r w:rsidRPr="001A2AA9">
              <w:rPr>
                <w:sz w:val="16"/>
                <w:szCs w:val="16"/>
              </w:rPr>
              <w:t>37-44</w:t>
            </w:r>
          </w:p>
        </w:tc>
        <w:tc>
          <w:tcPr>
            <w:tcW w:w="743" w:type="dxa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3D040F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8145" w:type="dxa"/>
            <w:gridSpan w:val="9"/>
            <w:shd w:val="clear" w:color="auto" w:fill="auto"/>
            <w:vAlign w:val="center"/>
          </w:tcPr>
          <w:p w:rsidR="003D040F" w:rsidRPr="00BA188F" w:rsidRDefault="003D040F" w:rsidP="00360403">
            <w:pPr>
              <w:tabs>
                <w:tab w:val="left" w:pos="567"/>
              </w:tabs>
              <w:spacing w:after="60" w:line="360" w:lineRule="auto"/>
              <w:rPr>
                <w:sz w:val="16"/>
                <w:szCs w:val="16"/>
                <w:lang w:val="sr-Cyrl-CS"/>
              </w:rPr>
            </w:pPr>
            <w:r w:rsidRPr="00BA188F">
              <w:rPr>
                <w:rFonts w:cs="Calibri"/>
                <w:color w:val="000000"/>
                <w:sz w:val="16"/>
                <w:szCs w:val="16"/>
                <w:u w:val="single"/>
              </w:rPr>
              <w:t>B. Jović,</w:t>
            </w:r>
            <w:r w:rsidRPr="00BA188F">
              <w:rPr>
                <w:rFonts w:cs="Calibri"/>
                <w:color w:val="000000"/>
                <w:sz w:val="16"/>
                <w:szCs w:val="16"/>
              </w:rPr>
              <w:t xml:space="preserve"> A. Nikolić, B. Kordić, Densitometric and spectroscopic investigation of interactions of selected N-substituted amides and acetonitrile, </w:t>
            </w:r>
            <w:r w:rsidRPr="00BA188F">
              <w:rPr>
                <w:rFonts w:cs="Calibri"/>
                <w:i/>
                <w:color w:val="000000"/>
                <w:sz w:val="16"/>
                <w:szCs w:val="16"/>
              </w:rPr>
              <w:t xml:space="preserve">Journal of Molecular Liquids, 191 </w:t>
            </w:r>
            <w:r w:rsidRPr="00BA188F">
              <w:rPr>
                <w:rFonts w:cs="Calibri"/>
                <w:color w:val="000000"/>
                <w:sz w:val="16"/>
                <w:szCs w:val="16"/>
              </w:rPr>
              <w:t>(2014) 10-15.</w:t>
            </w:r>
          </w:p>
        </w:tc>
        <w:tc>
          <w:tcPr>
            <w:tcW w:w="743" w:type="dxa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3D040F" w:rsidRPr="00A22864" w:rsidTr="003D2D50">
        <w:trPr>
          <w:trHeight w:val="310"/>
        </w:trPr>
        <w:tc>
          <w:tcPr>
            <w:tcW w:w="533" w:type="dxa"/>
            <w:gridSpan w:val="2"/>
            <w:vAlign w:val="center"/>
          </w:tcPr>
          <w:p w:rsidR="003D040F" w:rsidRPr="00E94C75" w:rsidRDefault="00702DBE" w:rsidP="00360403">
            <w:pPr>
              <w:tabs>
                <w:tab w:val="left" w:pos="567"/>
              </w:tabs>
              <w:spacing w:after="60"/>
            </w:pPr>
            <w:r>
              <w:t>7</w:t>
            </w:r>
          </w:p>
        </w:tc>
        <w:tc>
          <w:tcPr>
            <w:tcW w:w="8145" w:type="dxa"/>
            <w:gridSpan w:val="9"/>
            <w:shd w:val="clear" w:color="auto" w:fill="auto"/>
            <w:vAlign w:val="center"/>
          </w:tcPr>
          <w:p w:rsidR="003D040F" w:rsidRPr="00BA188F" w:rsidRDefault="003D040F" w:rsidP="00360403">
            <w:pPr>
              <w:tabs>
                <w:tab w:val="left" w:pos="567"/>
              </w:tabs>
              <w:spacing w:after="60"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 xml:space="preserve">Ј. Tričković, </w:t>
            </w:r>
            <w:r w:rsidRPr="00BA188F">
              <w:rPr>
                <w:sz w:val="16"/>
                <w:szCs w:val="16"/>
                <w:u w:val="single"/>
                <w:lang w:val="sr-Cyrl-CS"/>
              </w:rPr>
              <w:t>B. Jović</w:t>
            </w:r>
            <w:r>
              <w:rPr>
                <w:sz w:val="16"/>
                <w:szCs w:val="16"/>
                <w:lang w:val="sr-Cyrl-CS"/>
              </w:rPr>
              <w:t xml:space="preserve">, </w:t>
            </w:r>
            <w:r w:rsidRPr="00BA188F">
              <w:rPr>
                <w:sz w:val="16"/>
                <w:szCs w:val="16"/>
                <w:lang w:val="sr-Cyrl-CS"/>
              </w:rPr>
              <w:t>V. Despotović</w:t>
            </w:r>
            <w:r>
              <w:rPr>
                <w:sz w:val="16"/>
                <w:szCs w:val="16"/>
                <w:lang w:val="sr-Cyrl-CS"/>
              </w:rPr>
              <w:t>, Eksperimentalna fizička hemija za studente u oblasti zaštite životne sredine, Prirodno-matematički fakulte</w:t>
            </w:r>
            <w:r>
              <w:rPr>
                <w:sz w:val="16"/>
                <w:szCs w:val="16"/>
              </w:rPr>
              <w:t>t,</w:t>
            </w:r>
            <w:r>
              <w:rPr>
                <w:sz w:val="16"/>
                <w:szCs w:val="16"/>
                <w:lang w:val="sr-Cyrl-CS"/>
              </w:rPr>
              <w:t xml:space="preserve"> Nov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  <w:lang w:val="sr-Cyrl-CS"/>
              </w:rPr>
              <w:t xml:space="preserve"> Sad</w:t>
            </w:r>
            <w:r>
              <w:rPr>
                <w:sz w:val="16"/>
                <w:szCs w:val="16"/>
              </w:rPr>
              <w:t xml:space="preserve"> (2014) ISBN: 978-86-7031-337-8.</w:t>
            </w:r>
          </w:p>
        </w:tc>
        <w:tc>
          <w:tcPr>
            <w:tcW w:w="743" w:type="dxa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D040F" w:rsidRPr="00A22864" w:rsidTr="003D2D50">
        <w:trPr>
          <w:trHeight w:val="389"/>
        </w:trPr>
        <w:tc>
          <w:tcPr>
            <w:tcW w:w="9421" w:type="dxa"/>
            <w:gridSpan w:val="12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D040F" w:rsidRPr="00A22864" w:rsidTr="003D2D50">
        <w:trPr>
          <w:trHeight w:val="389"/>
        </w:trPr>
        <w:tc>
          <w:tcPr>
            <w:tcW w:w="4620" w:type="dxa"/>
            <w:gridSpan w:val="6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02" w:type="dxa"/>
            <w:gridSpan w:val="6"/>
            <w:vAlign w:val="center"/>
          </w:tcPr>
          <w:p w:rsidR="003D040F" w:rsidRPr="007616A5" w:rsidRDefault="003D040F" w:rsidP="00360403">
            <w:pPr>
              <w:tabs>
                <w:tab w:val="left" w:pos="567"/>
              </w:tabs>
              <w:spacing w:after="60"/>
            </w:pPr>
            <w:r>
              <w:t>75</w:t>
            </w:r>
          </w:p>
        </w:tc>
      </w:tr>
      <w:tr w:rsidR="003D040F" w:rsidRPr="00A22864" w:rsidTr="003D2D50">
        <w:trPr>
          <w:trHeight w:val="389"/>
        </w:trPr>
        <w:tc>
          <w:tcPr>
            <w:tcW w:w="4620" w:type="dxa"/>
            <w:gridSpan w:val="6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02" w:type="dxa"/>
            <w:gridSpan w:val="6"/>
            <w:vAlign w:val="center"/>
          </w:tcPr>
          <w:p w:rsidR="003D040F" w:rsidRPr="00264C2A" w:rsidRDefault="003D040F" w:rsidP="00360403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3D040F" w:rsidRPr="00A22864" w:rsidTr="003D2D50">
        <w:trPr>
          <w:trHeight w:val="389"/>
        </w:trPr>
        <w:tc>
          <w:tcPr>
            <w:tcW w:w="4620" w:type="dxa"/>
            <w:gridSpan w:val="6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05" w:type="dxa"/>
            <w:gridSpan w:val="2"/>
            <w:vAlign w:val="center"/>
          </w:tcPr>
          <w:p w:rsidR="003D040F" w:rsidRPr="003D040F" w:rsidRDefault="003D040F" w:rsidP="0036040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>2</w:t>
            </w:r>
          </w:p>
        </w:tc>
        <w:tc>
          <w:tcPr>
            <w:tcW w:w="2497" w:type="dxa"/>
            <w:gridSpan w:val="4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3D040F" w:rsidRPr="00A22864" w:rsidTr="003D2D50">
        <w:trPr>
          <w:trHeight w:val="389"/>
        </w:trPr>
        <w:tc>
          <w:tcPr>
            <w:tcW w:w="4620" w:type="dxa"/>
            <w:gridSpan w:val="6"/>
            <w:vAlign w:val="center"/>
          </w:tcPr>
          <w:p w:rsidR="003D040F" w:rsidRPr="00A22864" w:rsidRDefault="003D040F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02" w:type="dxa"/>
            <w:gridSpan w:val="6"/>
            <w:vAlign w:val="center"/>
          </w:tcPr>
          <w:p w:rsidR="003D040F" w:rsidRPr="00C40F9A" w:rsidRDefault="003D040F" w:rsidP="00360403">
            <w:pPr>
              <w:rPr>
                <w:noProof/>
                <w:sz w:val="22"/>
                <w:szCs w:val="22"/>
                <w:lang w:val="sr-Cyrl-CS"/>
              </w:rPr>
            </w:pPr>
            <w:r w:rsidRPr="00C40F9A">
              <w:t>Universität Duisburg-Essen</w:t>
            </w:r>
            <w:r>
              <w:t>-</w:t>
            </w:r>
            <w:r w:rsidRPr="00C40F9A">
              <w:rPr>
                <w:noProof/>
                <w:lang w:val="sr-Cyrl-CS"/>
              </w:rPr>
              <w:t>01.02.2012.-01.03.2012. и  2013</w:t>
            </w:r>
          </w:p>
        </w:tc>
      </w:tr>
    </w:tbl>
    <w:p w:rsidR="00EA505F" w:rsidRDefault="00EA505F" w:rsidP="00F802C9">
      <w:pPr>
        <w:tabs>
          <w:tab w:val="left" w:pos="567"/>
        </w:tabs>
        <w:spacing w:after="60"/>
        <w:jc w:val="both"/>
      </w:pPr>
    </w:p>
    <w:p w:rsidR="00E94C75" w:rsidRDefault="00E94C75" w:rsidP="00F802C9">
      <w:pPr>
        <w:tabs>
          <w:tab w:val="left" w:pos="567"/>
        </w:tabs>
        <w:spacing w:after="60"/>
        <w:jc w:val="both"/>
      </w:pPr>
    </w:p>
    <w:p w:rsidR="00BB556E" w:rsidRPr="00BB556E" w:rsidRDefault="00BB556E" w:rsidP="00F802C9">
      <w:pPr>
        <w:tabs>
          <w:tab w:val="left" w:pos="567"/>
        </w:tabs>
        <w:spacing w:after="60"/>
        <w:jc w:val="both"/>
        <w:rPr>
          <w:b/>
        </w:rPr>
      </w:pPr>
    </w:p>
    <w:sectPr w:rsidR="00BB556E" w:rsidRPr="00BB556E" w:rsidSect="003D2D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F802C9"/>
    <w:rsid w:val="003D040F"/>
    <w:rsid w:val="003D2D50"/>
    <w:rsid w:val="00566316"/>
    <w:rsid w:val="005A35A2"/>
    <w:rsid w:val="005A6C48"/>
    <w:rsid w:val="00702DBE"/>
    <w:rsid w:val="00816A8C"/>
    <w:rsid w:val="00957476"/>
    <w:rsid w:val="00B30B70"/>
    <w:rsid w:val="00B6146A"/>
    <w:rsid w:val="00BA0736"/>
    <w:rsid w:val="00BB556E"/>
    <w:rsid w:val="00BF05F9"/>
    <w:rsid w:val="00E94C75"/>
    <w:rsid w:val="00EA505F"/>
    <w:rsid w:val="00F80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C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E94C75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802C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02C9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F802C9"/>
  </w:style>
  <w:style w:type="character" w:customStyle="1" w:styleId="authorlink">
    <w:name w:val="author_link"/>
    <w:basedOn w:val="DefaultParagraphFont"/>
    <w:rsid w:val="00F802C9"/>
  </w:style>
  <w:style w:type="character" w:styleId="Strong">
    <w:name w:val="Strong"/>
    <w:basedOn w:val="DefaultParagraphFont"/>
    <w:uiPriority w:val="22"/>
    <w:qFormat/>
    <w:rsid w:val="00F802C9"/>
    <w:rPr>
      <w:b/>
      <w:bCs/>
    </w:rPr>
  </w:style>
  <w:style w:type="character" w:styleId="Emphasis">
    <w:name w:val="Emphasis"/>
    <w:basedOn w:val="DefaultParagraphFont"/>
    <w:uiPriority w:val="20"/>
    <w:qFormat/>
    <w:rsid w:val="00F802C9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94C7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iencedirect.com/science/journal/001623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11</cp:revision>
  <dcterms:created xsi:type="dcterms:W3CDTF">2017-02-27T09:33:00Z</dcterms:created>
  <dcterms:modified xsi:type="dcterms:W3CDTF">2017-03-06T11:36:00Z</dcterms:modified>
</cp:coreProperties>
</file>