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7F" w:rsidRPr="00DE02EC" w:rsidRDefault="00DD5A7F" w:rsidP="00DD5A7F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1058"/>
        <w:gridCol w:w="1856"/>
        <w:gridCol w:w="478"/>
        <w:gridCol w:w="165"/>
        <w:gridCol w:w="923"/>
        <w:gridCol w:w="900"/>
        <w:gridCol w:w="540"/>
      </w:tblGrid>
      <w:tr w:rsidR="00666CB6" w:rsidRPr="00666CB6" w:rsidTr="00D54AE5">
        <w:trPr>
          <w:trHeight w:val="227"/>
        </w:trPr>
        <w:tc>
          <w:tcPr>
            <w:tcW w:w="3620" w:type="dxa"/>
            <w:gridSpan w:val="4"/>
            <w:vAlign w:val="center"/>
          </w:tcPr>
          <w:p w:rsidR="00666CB6" w:rsidRPr="00666CB6" w:rsidRDefault="00666CB6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6CB6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7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t>Tатјана  Костић</w:t>
            </w:r>
          </w:p>
        </w:tc>
      </w:tr>
      <w:tr w:rsidR="00666CB6" w:rsidRPr="00666CB6" w:rsidTr="00D54AE5">
        <w:trPr>
          <w:trHeight w:val="227"/>
        </w:trPr>
        <w:tc>
          <w:tcPr>
            <w:tcW w:w="3620" w:type="dxa"/>
            <w:gridSpan w:val="4"/>
            <w:vAlign w:val="center"/>
          </w:tcPr>
          <w:p w:rsidR="00666CB6" w:rsidRPr="00666CB6" w:rsidRDefault="00666CB6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6CB6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7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t>Редовни професор</w:t>
            </w:r>
          </w:p>
        </w:tc>
      </w:tr>
      <w:tr w:rsidR="00666CB6" w:rsidRPr="00666CB6" w:rsidTr="00D54AE5">
        <w:trPr>
          <w:trHeight w:val="227"/>
        </w:trPr>
        <w:tc>
          <w:tcPr>
            <w:tcW w:w="3620" w:type="dxa"/>
            <w:gridSpan w:val="4"/>
            <w:vAlign w:val="center"/>
          </w:tcPr>
          <w:p w:rsidR="00666CB6" w:rsidRPr="00666CB6" w:rsidRDefault="00666CB6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6CB6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7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t>Физиологија животиња</w:t>
            </w:r>
          </w:p>
        </w:tc>
      </w:tr>
      <w:tr w:rsidR="00DD5A7F" w:rsidRPr="00666CB6" w:rsidTr="00D54AE5">
        <w:trPr>
          <w:trHeight w:val="227"/>
        </w:trPr>
        <w:tc>
          <w:tcPr>
            <w:tcW w:w="2392" w:type="dxa"/>
            <w:gridSpan w:val="3"/>
            <w:vAlign w:val="center"/>
          </w:tcPr>
          <w:p w:rsidR="00DD5A7F" w:rsidRPr="00666CB6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6CB6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DD5A7F" w:rsidRPr="00666CB6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6CB6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4"/>
            <w:vAlign w:val="center"/>
          </w:tcPr>
          <w:p w:rsidR="00DD5A7F" w:rsidRPr="00666CB6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6CB6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DD5A7F" w:rsidRPr="00666CB6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6CB6">
              <w:rPr>
                <w:lang w:val="sr-Cyrl-CS"/>
              </w:rPr>
              <w:t xml:space="preserve">Област </w:t>
            </w:r>
          </w:p>
        </w:tc>
      </w:tr>
      <w:tr w:rsidR="00666CB6" w:rsidRPr="00666CB6" w:rsidTr="00AB0943">
        <w:trPr>
          <w:trHeight w:val="227"/>
        </w:trPr>
        <w:tc>
          <w:tcPr>
            <w:tcW w:w="2392" w:type="dxa"/>
            <w:gridSpan w:val="3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</w:tcPr>
          <w:p w:rsidR="00666CB6" w:rsidRPr="00666CB6" w:rsidRDefault="00666CB6" w:rsidP="002014CC">
            <w:r w:rsidRPr="00666CB6">
              <w:t>2008</w:t>
            </w:r>
          </w:p>
        </w:tc>
        <w:tc>
          <w:tcPr>
            <w:tcW w:w="3557" w:type="dxa"/>
            <w:gridSpan w:val="4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t>Природно-математички факултет УНС</w:t>
            </w:r>
          </w:p>
        </w:tc>
        <w:tc>
          <w:tcPr>
            <w:tcW w:w="2363" w:type="dxa"/>
            <w:gridSpan w:val="3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t>Физиологија животиња</w:t>
            </w:r>
          </w:p>
        </w:tc>
      </w:tr>
      <w:tr w:rsidR="00666CB6" w:rsidRPr="00666CB6" w:rsidTr="00AB0943">
        <w:trPr>
          <w:trHeight w:val="227"/>
        </w:trPr>
        <w:tc>
          <w:tcPr>
            <w:tcW w:w="2392" w:type="dxa"/>
            <w:gridSpan w:val="3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rPr>
                <w:lang w:val="sr-Cyrl-CS"/>
              </w:rPr>
              <w:t>Докторат</w:t>
            </w:r>
          </w:p>
        </w:tc>
        <w:tc>
          <w:tcPr>
            <w:tcW w:w="1228" w:type="dxa"/>
          </w:tcPr>
          <w:p w:rsidR="00666CB6" w:rsidRPr="00666CB6" w:rsidRDefault="00666CB6" w:rsidP="002014CC">
            <w:r w:rsidRPr="00666CB6">
              <w:t>1997</w:t>
            </w:r>
          </w:p>
        </w:tc>
        <w:tc>
          <w:tcPr>
            <w:tcW w:w="3557" w:type="dxa"/>
            <w:gridSpan w:val="4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t>Природно-математички факултет УНС</w:t>
            </w:r>
          </w:p>
        </w:tc>
        <w:tc>
          <w:tcPr>
            <w:tcW w:w="2363" w:type="dxa"/>
            <w:gridSpan w:val="3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t>Физиологија животиња</w:t>
            </w:r>
          </w:p>
        </w:tc>
      </w:tr>
      <w:tr w:rsidR="00666CB6" w:rsidRPr="00666CB6" w:rsidTr="00D54AE5">
        <w:trPr>
          <w:trHeight w:val="227"/>
        </w:trPr>
        <w:tc>
          <w:tcPr>
            <w:tcW w:w="2392" w:type="dxa"/>
            <w:gridSpan w:val="3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spacing w:after="60"/>
            </w:pPr>
            <w:r w:rsidRPr="00666CB6">
              <w:t>1990</w:t>
            </w:r>
          </w:p>
        </w:tc>
        <w:tc>
          <w:tcPr>
            <w:tcW w:w="3557" w:type="dxa"/>
            <w:gridSpan w:val="4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t>Природно-математички факултет УНС</w:t>
            </w:r>
          </w:p>
        </w:tc>
        <w:tc>
          <w:tcPr>
            <w:tcW w:w="2363" w:type="dxa"/>
            <w:gridSpan w:val="3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t>Физиологија животиња</w:t>
            </w:r>
          </w:p>
        </w:tc>
      </w:tr>
      <w:tr w:rsidR="00DD5A7F" w:rsidRPr="00666CB6" w:rsidTr="00D54AE5">
        <w:trPr>
          <w:trHeight w:val="227"/>
        </w:trPr>
        <w:tc>
          <w:tcPr>
            <w:tcW w:w="9540" w:type="dxa"/>
            <w:gridSpan w:val="11"/>
            <w:vAlign w:val="center"/>
          </w:tcPr>
          <w:p w:rsidR="00DD5A7F" w:rsidRPr="00666CB6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6CB6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DD5A7F" w:rsidRPr="00666CB6" w:rsidTr="00666CB6">
        <w:trPr>
          <w:trHeight w:val="227"/>
        </w:trPr>
        <w:tc>
          <w:tcPr>
            <w:tcW w:w="513" w:type="dxa"/>
            <w:vAlign w:val="center"/>
          </w:tcPr>
          <w:p w:rsidR="00DD5A7F" w:rsidRPr="00666CB6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6CB6">
              <w:rPr>
                <w:lang w:val="sr-Cyrl-CS"/>
              </w:rPr>
              <w:t>Р.Б.</w:t>
            </w:r>
          </w:p>
        </w:tc>
        <w:tc>
          <w:tcPr>
            <w:tcW w:w="4165" w:type="dxa"/>
            <w:gridSpan w:val="4"/>
            <w:vAlign w:val="center"/>
          </w:tcPr>
          <w:p w:rsidR="00DD5A7F" w:rsidRPr="00666CB6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6CB6">
              <w:rPr>
                <w:lang w:val="sr-Cyrl-CS"/>
              </w:rPr>
              <w:t>Наслов дисертације</w:t>
            </w:r>
          </w:p>
        </w:tc>
        <w:tc>
          <w:tcPr>
            <w:tcW w:w="1856" w:type="dxa"/>
            <w:vAlign w:val="center"/>
          </w:tcPr>
          <w:p w:rsidR="00DD5A7F" w:rsidRPr="00666CB6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6CB6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DD5A7F" w:rsidRPr="00666CB6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6CB6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DD5A7F" w:rsidRPr="00666CB6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6CB6">
              <w:rPr>
                <w:lang w:val="sr-Cyrl-CS"/>
              </w:rPr>
              <w:t>** одбрањена</w:t>
            </w:r>
          </w:p>
        </w:tc>
      </w:tr>
      <w:tr w:rsidR="00666CB6" w:rsidRPr="00666CB6" w:rsidTr="00666CB6">
        <w:trPr>
          <w:trHeight w:val="227"/>
        </w:trPr>
        <w:tc>
          <w:tcPr>
            <w:tcW w:w="513" w:type="dxa"/>
            <w:vAlign w:val="center"/>
          </w:tcPr>
          <w:p w:rsidR="00666CB6" w:rsidRPr="00666CB6" w:rsidRDefault="00666CB6" w:rsidP="00D54AE5">
            <w:pPr>
              <w:tabs>
                <w:tab w:val="left" w:pos="567"/>
              </w:tabs>
              <w:spacing w:after="60"/>
            </w:pPr>
            <w:r w:rsidRPr="00666CB6">
              <w:t>1.</w:t>
            </w:r>
          </w:p>
        </w:tc>
        <w:tc>
          <w:tcPr>
            <w:tcW w:w="4165" w:type="dxa"/>
            <w:gridSpan w:val="4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spacing w:after="60"/>
            </w:pPr>
            <w:r w:rsidRPr="00666CB6">
              <w:rPr>
                <w:lang w:val="sr-Cyrl-CS"/>
              </w:rPr>
              <w:t xml:space="preserve">цГМП сигнални пут у регулацији стероидогенезе </w:t>
            </w:r>
            <w:r w:rsidRPr="00666CB6">
              <w:t>Leydig-</w:t>
            </w:r>
            <w:r w:rsidRPr="00666CB6">
              <w:rPr>
                <w:lang w:val="sr-Cyrl-CS"/>
              </w:rPr>
              <w:t>ових ћелија</w:t>
            </w:r>
          </w:p>
        </w:tc>
        <w:tc>
          <w:tcPr>
            <w:tcW w:w="1856" w:type="dxa"/>
          </w:tcPr>
          <w:p w:rsidR="00666CB6" w:rsidRPr="00666CB6" w:rsidRDefault="00666CB6" w:rsidP="002014CC">
            <w:pPr>
              <w:jc w:val="center"/>
            </w:pPr>
          </w:p>
          <w:p w:rsidR="00666CB6" w:rsidRPr="00666CB6" w:rsidRDefault="00666CB6" w:rsidP="002014CC">
            <w:pPr>
              <w:jc w:val="center"/>
            </w:pPr>
            <w:r w:rsidRPr="00666CB6">
              <w:t>Марија Јањић</w:t>
            </w:r>
          </w:p>
        </w:tc>
        <w:tc>
          <w:tcPr>
            <w:tcW w:w="1566" w:type="dxa"/>
            <w:gridSpan w:val="3"/>
          </w:tcPr>
          <w:p w:rsidR="00666CB6" w:rsidRPr="00666CB6" w:rsidRDefault="00666CB6" w:rsidP="002014CC">
            <w:pPr>
              <w:jc w:val="center"/>
            </w:pPr>
          </w:p>
          <w:p w:rsidR="00666CB6" w:rsidRPr="00666CB6" w:rsidRDefault="00666CB6" w:rsidP="002014CC">
            <w:pPr>
              <w:jc w:val="center"/>
            </w:pPr>
            <w:r w:rsidRPr="00666CB6">
              <w:t>2008</w:t>
            </w:r>
          </w:p>
        </w:tc>
        <w:tc>
          <w:tcPr>
            <w:tcW w:w="1440" w:type="dxa"/>
            <w:gridSpan w:val="2"/>
          </w:tcPr>
          <w:p w:rsidR="00666CB6" w:rsidRPr="00666CB6" w:rsidRDefault="00666CB6" w:rsidP="002014CC">
            <w:pPr>
              <w:jc w:val="center"/>
            </w:pPr>
          </w:p>
          <w:p w:rsidR="00666CB6" w:rsidRPr="00666CB6" w:rsidRDefault="00666CB6" w:rsidP="002014CC">
            <w:pPr>
              <w:jc w:val="center"/>
            </w:pPr>
            <w:r w:rsidRPr="00666CB6">
              <w:t>2012</w:t>
            </w:r>
          </w:p>
        </w:tc>
      </w:tr>
      <w:tr w:rsidR="00666CB6" w:rsidRPr="00666CB6" w:rsidTr="00666CB6">
        <w:trPr>
          <w:trHeight w:val="227"/>
        </w:trPr>
        <w:tc>
          <w:tcPr>
            <w:tcW w:w="513" w:type="dxa"/>
            <w:vAlign w:val="center"/>
          </w:tcPr>
          <w:p w:rsidR="00666CB6" w:rsidRPr="00666CB6" w:rsidRDefault="00666CB6" w:rsidP="00D54AE5">
            <w:pPr>
              <w:tabs>
                <w:tab w:val="left" w:pos="567"/>
              </w:tabs>
              <w:spacing w:after="60"/>
            </w:pPr>
            <w:r w:rsidRPr="00666CB6">
              <w:t>2.</w:t>
            </w:r>
          </w:p>
        </w:tc>
        <w:tc>
          <w:tcPr>
            <w:tcW w:w="4165" w:type="dxa"/>
            <w:gridSpan w:val="4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6CB6">
              <w:rPr>
                <w:lang w:val="ru-RU"/>
              </w:rPr>
              <w:t>Карактеризација и путеви синхронизације периферног биолошког часовника и стероидогенезе у Лајдиговим ћелијама пацова</w:t>
            </w:r>
          </w:p>
        </w:tc>
        <w:tc>
          <w:tcPr>
            <w:tcW w:w="1856" w:type="dxa"/>
          </w:tcPr>
          <w:p w:rsidR="00666CB6" w:rsidRPr="00666CB6" w:rsidRDefault="00666CB6" w:rsidP="002014CC">
            <w:pPr>
              <w:jc w:val="center"/>
            </w:pPr>
          </w:p>
          <w:p w:rsidR="00666CB6" w:rsidRPr="00666CB6" w:rsidRDefault="00666CB6" w:rsidP="002014CC">
            <w:pPr>
              <w:jc w:val="center"/>
            </w:pPr>
          </w:p>
          <w:p w:rsidR="00666CB6" w:rsidRPr="00666CB6" w:rsidRDefault="00666CB6" w:rsidP="002014CC">
            <w:pPr>
              <w:jc w:val="center"/>
            </w:pPr>
            <w:r w:rsidRPr="00666CB6">
              <w:t>Александар Бабурски</w:t>
            </w:r>
          </w:p>
        </w:tc>
        <w:tc>
          <w:tcPr>
            <w:tcW w:w="1566" w:type="dxa"/>
            <w:gridSpan w:val="3"/>
          </w:tcPr>
          <w:p w:rsidR="00666CB6" w:rsidRPr="00666CB6" w:rsidRDefault="00666CB6" w:rsidP="002014CC">
            <w:pPr>
              <w:jc w:val="center"/>
            </w:pPr>
          </w:p>
          <w:p w:rsidR="00666CB6" w:rsidRPr="00666CB6" w:rsidRDefault="00666CB6" w:rsidP="002014CC">
            <w:pPr>
              <w:jc w:val="center"/>
            </w:pPr>
          </w:p>
          <w:p w:rsidR="00666CB6" w:rsidRPr="00666CB6" w:rsidRDefault="00666CB6" w:rsidP="002014CC">
            <w:pPr>
              <w:jc w:val="center"/>
            </w:pPr>
            <w:r w:rsidRPr="00666CB6">
              <w:t>2015</w:t>
            </w:r>
          </w:p>
        </w:tc>
        <w:tc>
          <w:tcPr>
            <w:tcW w:w="1440" w:type="dxa"/>
            <w:gridSpan w:val="2"/>
          </w:tcPr>
          <w:p w:rsidR="00666CB6" w:rsidRPr="00666CB6" w:rsidRDefault="00666CB6" w:rsidP="002014CC">
            <w:pPr>
              <w:jc w:val="center"/>
            </w:pPr>
          </w:p>
          <w:p w:rsidR="00666CB6" w:rsidRPr="00666CB6" w:rsidRDefault="00666CB6" w:rsidP="002014CC">
            <w:pPr>
              <w:jc w:val="center"/>
            </w:pPr>
          </w:p>
          <w:p w:rsidR="00666CB6" w:rsidRPr="00666CB6" w:rsidRDefault="00666CB6" w:rsidP="002014CC">
            <w:pPr>
              <w:jc w:val="center"/>
            </w:pPr>
            <w:r w:rsidRPr="00666CB6">
              <w:t>2017</w:t>
            </w:r>
          </w:p>
        </w:tc>
      </w:tr>
      <w:tr w:rsidR="00666CB6" w:rsidRPr="00666CB6" w:rsidTr="00666CB6">
        <w:trPr>
          <w:trHeight w:val="227"/>
        </w:trPr>
        <w:tc>
          <w:tcPr>
            <w:tcW w:w="513" w:type="dxa"/>
            <w:vAlign w:val="center"/>
          </w:tcPr>
          <w:p w:rsidR="00666CB6" w:rsidRPr="00666CB6" w:rsidRDefault="00666CB6" w:rsidP="00D54AE5">
            <w:pPr>
              <w:tabs>
                <w:tab w:val="left" w:pos="567"/>
              </w:tabs>
              <w:spacing w:after="60"/>
            </w:pPr>
            <w:r w:rsidRPr="00666CB6">
              <w:t>3.</w:t>
            </w:r>
          </w:p>
        </w:tc>
        <w:tc>
          <w:tcPr>
            <w:tcW w:w="4165" w:type="dxa"/>
            <w:gridSpan w:val="4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spacing w:after="60"/>
            </w:pPr>
            <w:r w:rsidRPr="00666CB6">
              <w:rPr>
                <w:lang w:val="sr-Cyrl-CS"/>
              </w:rPr>
              <w:t>Механизми укљу</w:t>
            </w:r>
            <w:r w:rsidRPr="00666CB6">
              <w:rPr>
                <w:lang w:val="ru-RU"/>
              </w:rPr>
              <w:t>ч</w:t>
            </w:r>
            <w:r w:rsidRPr="00666CB6">
              <w:rPr>
                <w:lang w:val="sr-Cyrl-CS"/>
              </w:rPr>
              <w:t>ени у регулацију смањене ендокрине функције Лајдигових ћелија током старења</w:t>
            </w:r>
          </w:p>
        </w:tc>
        <w:tc>
          <w:tcPr>
            <w:tcW w:w="1856" w:type="dxa"/>
          </w:tcPr>
          <w:p w:rsidR="00666CB6" w:rsidRPr="00666CB6" w:rsidRDefault="00666CB6" w:rsidP="002014CC">
            <w:pPr>
              <w:jc w:val="center"/>
            </w:pPr>
          </w:p>
          <w:p w:rsidR="00666CB6" w:rsidRPr="00666CB6" w:rsidRDefault="00666CB6" w:rsidP="002014CC">
            <w:pPr>
              <w:jc w:val="center"/>
            </w:pPr>
            <w:r w:rsidRPr="00666CB6">
              <w:t>Срђан Сокановић</w:t>
            </w:r>
          </w:p>
        </w:tc>
        <w:tc>
          <w:tcPr>
            <w:tcW w:w="1566" w:type="dxa"/>
            <w:gridSpan w:val="3"/>
          </w:tcPr>
          <w:p w:rsidR="00666CB6" w:rsidRPr="00666CB6" w:rsidRDefault="00666CB6" w:rsidP="002014CC">
            <w:pPr>
              <w:jc w:val="center"/>
            </w:pPr>
          </w:p>
          <w:p w:rsidR="00666CB6" w:rsidRPr="00666CB6" w:rsidRDefault="00666CB6" w:rsidP="002014CC">
            <w:pPr>
              <w:jc w:val="center"/>
            </w:pPr>
            <w:r w:rsidRPr="00666CB6">
              <w:t>2015</w:t>
            </w:r>
          </w:p>
        </w:tc>
        <w:tc>
          <w:tcPr>
            <w:tcW w:w="1440" w:type="dxa"/>
            <w:gridSpan w:val="2"/>
          </w:tcPr>
          <w:p w:rsidR="00666CB6" w:rsidRPr="00666CB6" w:rsidRDefault="00666CB6" w:rsidP="002014CC">
            <w:pPr>
              <w:jc w:val="center"/>
            </w:pPr>
          </w:p>
        </w:tc>
      </w:tr>
      <w:tr w:rsidR="00DD5A7F" w:rsidRPr="00666CB6" w:rsidTr="00D54AE5">
        <w:trPr>
          <w:trHeight w:val="227"/>
        </w:trPr>
        <w:tc>
          <w:tcPr>
            <w:tcW w:w="9540" w:type="dxa"/>
            <w:gridSpan w:val="11"/>
            <w:vAlign w:val="center"/>
          </w:tcPr>
          <w:p w:rsidR="00DD5A7F" w:rsidRPr="00666CB6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6CB6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DD5A7F" w:rsidRPr="00666CB6" w:rsidTr="00D54AE5">
        <w:trPr>
          <w:trHeight w:val="227"/>
        </w:trPr>
        <w:tc>
          <w:tcPr>
            <w:tcW w:w="9540" w:type="dxa"/>
            <w:gridSpan w:val="11"/>
            <w:vAlign w:val="center"/>
          </w:tcPr>
          <w:p w:rsidR="00DD5A7F" w:rsidRPr="00666CB6" w:rsidRDefault="00DD5A7F" w:rsidP="00D54A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666CB6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666CB6" w:rsidRPr="00666CB6" w:rsidTr="009D2992">
        <w:trPr>
          <w:trHeight w:val="227"/>
        </w:trPr>
        <w:tc>
          <w:tcPr>
            <w:tcW w:w="540" w:type="dxa"/>
            <w:gridSpan w:val="2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rPr>
                <w:lang w:val="sr-Cyrl-CS"/>
              </w:rPr>
              <w:t xml:space="preserve">  1.</w:t>
            </w:r>
          </w:p>
        </w:tc>
        <w:tc>
          <w:tcPr>
            <w:tcW w:w="8460" w:type="dxa"/>
            <w:gridSpan w:val="8"/>
            <w:shd w:val="clear" w:color="auto" w:fill="auto"/>
          </w:tcPr>
          <w:p w:rsidR="00666CB6" w:rsidRPr="00666CB6" w:rsidRDefault="00666CB6" w:rsidP="002014CC">
            <w:pPr>
              <w:spacing w:line="276" w:lineRule="auto"/>
              <w:jc w:val="both"/>
              <w:rPr>
                <w:b/>
              </w:rPr>
            </w:pPr>
            <w:r w:rsidRPr="00666CB6">
              <w:t xml:space="preserve">Baburski AZ, Sokanovic SJ, Andric SA &amp; </w:t>
            </w:r>
            <w:r w:rsidRPr="00666CB6">
              <w:rPr>
                <w:b/>
              </w:rPr>
              <w:t>Kostic TS</w:t>
            </w:r>
            <w:r w:rsidRPr="00666CB6">
              <w:t xml:space="preserve"> (2016). </w:t>
            </w:r>
            <w:r w:rsidRPr="00666CB6">
              <w:rPr>
                <w:rFonts w:eastAsia="Times"/>
                <w:bCs/>
                <w:lang w:val="en-US" w:eastAsia="en-US"/>
              </w:rPr>
              <w:t xml:space="preserve"> </w:t>
            </w:r>
            <w:r w:rsidRPr="00666CB6">
              <w:rPr>
                <w:b/>
                <w:i/>
                <w:iCs/>
                <w:lang w:val="en-US"/>
              </w:rPr>
              <w:t xml:space="preserve"> J Comp </w:t>
            </w:r>
            <w:proofErr w:type="spellStart"/>
            <w:r w:rsidRPr="00666CB6">
              <w:rPr>
                <w:b/>
                <w:i/>
                <w:iCs/>
                <w:lang w:val="en-US"/>
              </w:rPr>
              <w:t>Physiol</w:t>
            </w:r>
            <w:proofErr w:type="spellEnd"/>
            <w:r w:rsidRPr="00666CB6">
              <w:rPr>
                <w:b/>
                <w:i/>
                <w:iCs/>
                <w:lang w:val="en-US"/>
              </w:rPr>
              <w:t xml:space="preserve"> B doi.10.1007/s00360-016-1052</w:t>
            </w:r>
            <w:r w:rsidRPr="00666CB6">
              <w:t xml:space="preserve"> </w:t>
            </w:r>
          </w:p>
        </w:tc>
        <w:tc>
          <w:tcPr>
            <w:tcW w:w="540" w:type="dxa"/>
          </w:tcPr>
          <w:p w:rsidR="00666CB6" w:rsidRPr="00666CB6" w:rsidRDefault="00666CB6" w:rsidP="002014CC">
            <w:r w:rsidRPr="00666CB6">
              <w:t>M21</w:t>
            </w:r>
          </w:p>
        </w:tc>
      </w:tr>
      <w:tr w:rsidR="00666CB6" w:rsidRPr="00666CB6" w:rsidTr="009D2992">
        <w:trPr>
          <w:trHeight w:val="227"/>
        </w:trPr>
        <w:tc>
          <w:tcPr>
            <w:tcW w:w="540" w:type="dxa"/>
            <w:gridSpan w:val="2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rPr>
                <w:lang w:val="sr-Cyrl-CS"/>
              </w:rPr>
              <w:t xml:space="preserve">  2.</w:t>
            </w:r>
          </w:p>
        </w:tc>
        <w:tc>
          <w:tcPr>
            <w:tcW w:w="8460" w:type="dxa"/>
            <w:gridSpan w:val="8"/>
            <w:shd w:val="clear" w:color="auto" w:fill="auto"/>
          </w:tcPr>
          <w:p w:rsidR="00666CB6" w:rsidRPr="00666CB6" w:rsidRDefault="00666CB6" w:rsidP="002014CC">
            <w:pPr>
              <w:spacing w:line="276" w:lineRule="auto"/>
              <w:jc w:val="both"/>
            </w:pPr>
            <w:r w:rsidRPr="00666CB6">
              <w:t xml:space="preserve">Baburski AZ, Sokanovic SJ, Radovic SM, Bjelic MM, Andric SA &amp; </w:t>
            </w:r>
            <w:r w:rsidRPr="00666CB6">
              <w:rPr>
                <w:b/>
              </w:rPr>
              <w:t>Kostic TS</w:t>
            </w:r>
            <w:r w:rsidRPr="00666CB6">
              <w:t xml:space="preserve"> (2016). </w:t>
            </w:r>
            <w:r w:rsidRPr="00666CB6">
              <w:rPr>
                <w:b/>
                <w:i/>
                <w:iCs/>
              </w:rPr>
              <w:t xml:space="preserve">Exp Gerontol </w:t>
            </w:r>
            <w:r w:rsidRPr="00666CB6">
              <w:t xml:space="preserve"> 73: 5-13. </w:t>
            </w:r>
          </w:p>
        </w:tc>
        <w:tc>
          <w:tcPr>
            <w:tcW w:w="540" w:type="dxa"/>
          </w:tcPr>
          <w:p w:rsidR="00666CB6" w:rsidRPr="00666CB6" w:rsidRDefault="00666CB6" w:rsidP="002014CC">
            <w:r w:rsidRPr="00666CB6">
              <w:t>M22</w:t>
            </w:r>
          </w:p>
        </w:tc>
      </w:tr>
      <w:tr w:rsidR="00666CB6" w:rsidRPr="00666CB6" w:rsidTr="009D2992">
        <w:trPr>
          <w:trHeight w:val="227"/>
        </w:trPr>
        <w:tc>
          <w:tcPr>
            <w:tcW w:w="540" w:type="dxa"/>
            <w:gridSpan w:val="2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rPr>
                <w:lang w:val="sr-Cyrl-CS"/>
              </w:rPr>
              <w:t xml:space="preserve">  3.</w:t>
            </w:r>
          </w:p>
        </w:tc>
        <w:tc>
          <w:tcPr>
            <w:tcW w:w="8460" w:type="dxa"/>
            <w:gridSpan w:val="8"/>
            <w:shd w:val="clear" w:color="auto" w:fill="auto"/>
          </w:tcPr>
          <w:p w:rsidR="00666CB6" w:rsidRPr="00666CB6" w:rsidRDefault="00666CB6" w:rsidP="002014CC">
            <w:pPr>
              <w:jc w:val="both"/>
            </w:pPr>
            <w:r w:rsidRPr="00666CB6">
              <w:t xml:space="preserve">Gak IA*, Radovic SM*, Dukic AR, Janjic MM, Stojkov-Mimic NJ, </w:t>
            </w:r>
            <w:r w:rsidRPr="00666CB6">
              <w:rPr>
                <w:b/>
              </w:rPr>
              <w:t xml:space="preserve">Kostic TS </w:t>
            </w:r>
            <w:r w:rsidRPr="00666CB6">
              <w:t>&amp; Andric SA (2015).   </w:t>
            </w:r>
            <w:r w:rsidRPr="00666CB6">
              <w:rPr>
                <w:b/>
                <w:i/>
              </w:rPr>
              <w:t>BBA</w:t>
            </w:r>
            <w:r w:rsidRPr="00666CB6">
              <w:rPr>
                <w:b/>
                <w:i/>
                <w:iCs/>
              </w:rPr>
              <w:t>Mol Cell Res</w:t>
            </w:r>
            <w:r w:rsidRPr="00666CB6">
              <w:rPr>
                <w:iCs/>
              </w:rPr>
              <w:t xml:space="preserve"> 1853: 2217-2227. </w:t>
            </w:r>
            <w:r w:rsidRPr="00666CB6">
              <w:rPr>
                <w:b/>
              </w:rPr>
              <w:t xml:space="preserve"> </w:t>
            </w:r>
          </w:p>
        </w:tc>
        <w:tc>
          <w:tcPr>
            <w:tcW w:w="540" w:type="dxa"/>
          </w:tcPr>
          <w:p w:rsidR="00666CB6" w:rsidRPr="00666CB6" w:rsidRDefault="00666CB6" w:rsidP="002014CC">
            <w:r w:rsidRPr="00666CB6">
              <w:t>M21</w:t>
            </w:r>
          </w:p>
        </w:tc>
      </w:tr>
      <w:tr w:rsidR="00666CB6" w:rsidRPr="00666CB6" w:rsidTr="009D2992">
        <w:trPr>
          <w:trHeight w:val="227"/>
        </w:trPr>
        <w:tc>
          <w:tcPr>
            <w:tcW w:w="540" w:type="dxa"/>
            <w:gridSpan w:val="2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rPr>
                <w:lang w:val="sr-Cyrl-CS"/>
              </w:rPr>
              <w:t xml:space="preserve">  4.</w:t>
            </w:r>
          </w:p>
        </w:tc>
        <w:tc>
          <w:tcPr>
            <w:tcW w:w="8460" w:type="dxa"/>
            <w:gridSpan w:val="8"/>
            <w:shd w:val="clear" w:color="auto" w:fill="auto"/>
          </w:tcPr>
          <w:p w:rsidR="00666CB6" w:rsidRPr="00666CB6" w:rsidRDefault="00666CB6" w:rsidP="002014CC">
            <w:pPr>
              <w:ind w:left="8"/>
              <w:jc w:val="both"/>
            </w:pPr>
            <w:r w:rsidRPr="00666CB6">
              <w:t xml:space="preserve">Baburski AZ, Sokanovic SJ, Janjic MM, Stojkov NJ, Bjelic MM, Andric SA &amp; </w:t>
            </w:r>
            <w:r w:rsidRPr="00666CB6">
              <w:rPr>
                <w:b/>
              </w:rPr>
              <w:t>Kostic TS</w:t>
            </w:r>
            <w:r w:rsidRPr="00666CB6">
              <w:t xml:space="preserve"> (2015). Melatonin replacement restores the circadian behavior in adult rat Leydig cells after pinealectomy.  </w:t>
            </w:r>
            <w:r w:rsidRPr="00666CB6">
              <w:rPr>
                <w:b/>
                <w:i/>
                <w:iCs/>
              </w:rPr>
              <w:t>Mol Cell Endo</w:t>
            </w:r>
            <w:r w:rsidRPr="00666CB6">
              <w:t xml:space="preserve">413: 26-35. </w:t>
            </w:r>
          </w:p>
        </w:tc>
        <w:tc>
          <w:tcPr>
            <w:tcW w:w="540" w:type="dxa"/>
          </w:tcPr>
          <w:p w:rsidR="00666CB6" w:rsidRPr="00666CB6" w:rsidRDefault="00666CB6" w:rsidP="002014CC">
            <w:r w:rsidRPr="00666CB6">
              <w:t>M21</w:t>
            </w:r>
          </w:p>
        </w:tc>
      </w:tr>
      <w:tr w:rsidR="00666CB6" w:rsidRPr="00666CB6" w:rsidTr="009D2992">
        <w:trPr>
          <w:trHeight w:val="227"/>
        </w:trPr>
        <w:tc>
          <w:tcPr>
            <w:tcW w:w="540" w:type="dxa"/>
            <w:gridSpan w:val="2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rPr>
                <w:lang w:val="sr-Cyrl-CS"/>
              </w:rPr>
              <w:t xml:space="preserve">  5.</w:t>
            </w:r>
          </w:p>
        </w:tc>
        <w:tc>
          <w:tcPr>
            <w:tcW w:w="8460" w:type="dxa"/>
            <w:gridSpan w:val="8"/>
            <w:shd w:val="clear" w:color="auto" w:fill="auto"/>
          </w:tcPr>
          <w:p w:rsidR="00666CB6" w:rsidRPr="00666CB6" w:rsidRDefault="00666CB6" w:rsidP="002014CC">
            <w:pPr>
              <w:jc w:val="both"/>
              <w:rPr>
                <w:bCs/>
              </w:rPr>
            </w:pPr>
            <w:r w:rsidRPr="00666CB6">
              <w:rPr>
                <w:bCs/>
              </w:rPr>
              <w:t xml:space="preserve">Stojkov-Mimic NJ, Bjelic MM, Radovic SM, Mihajlovic AI, Sokanovic SJ, Baburski AZ, Janjic MM, </w:t>
            </w:r>
            <w:r w:rsidRPr="00666CB6">
              <w:rPr>
                <w:b/>
                <w:bCs/>
              </w:rPr>
              <w:t xml:space="preserve">Kostic TS </w:t>
            </w:r>
            <w:r w:rsidRPr="00666CB6">
              <w:rPr>
                <w:bCs/>
              </w:rPr>
              <w:t>&amp; Andric SA (2015</w:t>
            </w:r>
            <w:r w:rsidRPr="00666CB6">
              <w:t>.</w:t>
            </w:r>
            <w:r w:rsidRPr="00666CB6">
              <w:rPr>
                <w:bCs/>
              </w:rPr>
              <w:t> </w:t>
            </w:r>
            <w:r w:rsidRPr="00666CB6">
              <w:rPr>
                <w:b/>
                <w:bCs/>
                <w:i/>
                <w:iCs/>
              </w:rPr>
              <w:t xml:space="preserve">Mol Cell Endo </w:t>
            </w:r>
            <w:r w:rsidRPr="00666CB6">
              <w:rPr>
                <w:bCs/>
              </w:rPr>
              <w:t xml:space="preserve">412: 309-319. </w:t>
            </w:r>
            <w:r w:rsidRPr="00666CB6">
              <w:rPr>
                <w:b/>
              </w:rPr>
              <w:t xml:space="preserve"> </w:t>
            </w:r>
          </w:p>
        </w:tc>
        <w:tc>
          <w:tcPr>
            <w:tcW w:w="540" w:type="dxa"/>
          </w:tcPr>
          <w:p w:rsidR="00666CB6" w:rsidRPr="00666CB6" w:rsidRDefault="00666CB6" w:rsidP="002014CC">
            <w:r w:rsidRPr="00666CB6">
              <w:t>M21</w:t>
            </w:r>
          </w:p>
        </w:tc>
      </w:tr>
      <w:tr w:rsidR="00666CB6" w:rsidRPr="00666CB6" w:rsidTr="009D2992">
        <w:trPr>
          <w:trHeight w:val="227"/>
        </w:trPr>
        <w:tc>
          <w:tcPr>
            <w:tcW w:w="540" w:type="dxa"/>
            <w:gridSpan w:val="2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rPr>
                <w:lang w:val="sr-Cyrl-CS"/>
              </w:rPr>
              <w:t xml:space="preserve">  6.</w:t>
            </w:r>
          </w:p>
        </w:tc>
        <w:tc>
          <w:tcPr>
            <w:tcW w:w="8460" w:type="dxa"/>
            <w:gridSpan w:val="8"/>
            <w:shd w:val="clear" w:color="auto" w:fill="auto"/>
          </w:tcPr>
          <w:p w:rsidR="00666CB6" w:rsidRPr="00666CB6" w:rsidRDefault="00666CB6" w:rsidP="002014CC">
            <w:pPr>
              <w:jc w:val="both"/>
              <w:rPr>
                <w:bCs/>
                <w:lang w:val="sr-Cyrl-CS"/>
              </w:rPr>
            </w:pPr>
            <w:r w:rsidRPr="00666CB6">
              <w:t xml:space="preserve">Bjelic MM, Stojkov NJ, Radovic SM, Baburski AZ, Janjic MM, </w:t>
            </w:r>
            <w:r w:rsidRPr="00666CB6">
              <w:rPr>
                <w:b/>
              </w:rPr>
              <w:t>Kostic TS</w:t>
            </w:r>
            <w:r w:rsidRPr="00666CB6">
              <w:t xml:space="preserve"> &amp; Andric SA (2015).  </w:t>
            </w:r>
            <w:r w:rsidRPr="00666CB6">
              <w:rPr>
                <w:b/>
                <w:i/>
                <w:iCs/>
              </w:rPr>
              <w:t>J Steroid Biochem Mol Biol</w:t>
            </w:r>
            <w:r w:rsidRPr="00666CB6">
              <w:rPr>
                <w:i/>
                <w:iCs/>
              </w:rPr>
              <w:t xml:space="preserve"> </w:t>
            </w:r>
            <w:r w:rsidRPr="00666CB6">
              <w:rPr>
                <w:iCs/>
              </w:rPr>
              <w:t>149: 58-69</w:t>
            </w:r>
          </w:p>
        </w:tc>
        <w:tc>
          <w:tcPr>
            <w:tcW w:w="540" w:type="dxa"/>
          </w:tcPr>
          <w:p w:rsidR="00666CB6" w:rsidRPr="00666CB6" w:rsidRDefault="00666CB6" w:rsidP="002014CC">
            <w:r w:rsidRPr="00666CB6">
              <w:t>M21</w:t>
            </w:r>
          </w:p>
        </w:tc>
      </w:tr>
      <w:tr w:rsidR="00666CB6" w:rsidRPr="00666CB6" w:rsidTr="009D2992">
        <w:trPr>
          <w:trHeight w:val="227"/>
        </w:trPr>
        <w:tc>
          <w:tcPr>
            <w:tcW w:w="540" w:type="dxa"/>
            <w:gridSpan w:val="2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rPr>
                <w:lang w:val="sr-Cyrl-CS"/>
              </w:rPr>
              <w:t xml:space="preserve">  7.</w:t>
            </w:r>
          </w:p>
        </w:tc>
        <w:tc>
          <w:tcPr>
            <w:tcW w:w="8460" w:type="dxa"/>
            <w:gridSpan w:val="8"/>
            <w:shd w:val="clear" w:color="auto" w:fill="auto"/>
          </w:tcPr>
          <w:p w:rsidR="00666CB6" w:rsidRPr="00666CB6" w:rsidRDefault="00666CB6" w:rsidP="002014CC">
            <w:pPr>
              <w:spacing w:line="276" w:lineRule="auto"/>
              <w:jc w:val="both"/>
            </w:pPr>
            <w:r w:rsidRPr="00666CB6">
              <w:t xml:space="preserve">Bjelic MM, Stojkov NJ, Mihajlovic AI, Baburski AZ, Sokanovic SJ Janjic MM, </w:t>
            </w:r>
            <w:r w:rsidRPr="00666CB6">
              <w:rPr>
                <w:b/>
              </w:rPr>
              <w:t>Kostic TS</w:t>
            </w:r>
            <w:r w:rsidRPr="00666CB6">
              <w:t xml:space="preserve"> &amp; Andric SA (2014).  </w:t>
            </w:r>
            <w:r w:rsidRPr="00666CB6">
              <w:rPr>
                <w:b/>
                <w:i/>
                <w:iCs/>
              </w:rPr>
              <w:t>Mol Cell Endo</w:t>
            </w:r>
            <w:r w:rsidRPr="00666CB6">
              <w:rPr>
                <w:i/>
                <w:iCs/>
              </w:rPr>
              <w:t xml:space="preserve"> </w:t>
            </w:r>
            <w:r w:rsidRPr="00666CB6">
              <w:t>396 (1-2): 10-25.</w:t>
            </w:r>
          </w:p>
        </w:tc>
        <w:tc>
          <w:tcPr>
            <w:tcW w:w="540" w:type="dxa"/>
          </w:tcPr>
          <w:p w:rsidR="00666CB6" w:rsidRPr="00666CB6" w:rsidRDefault="00666CB6" w:rsidP="002014CC">
            <w:r w:rsidRPr="00666CB6">
              <w:t>M21</w:t>
            </w:r>
          </w:p>
        </w:tc>
      </w:tr>
      <w:tr w:rsidR="00666CB6" w:rsidRPr="00666CB6" w:rsidTr="009D2992">
        <w:trPr>
          <w:trHeight w:val="227"/>
        </w:trPr>
        <w:tc>
          <w:tcPr>
            <w:tcW w:w="540" w:type="dxa"/>
            <w:gridSpan w:val="2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rPr>
                <w:lang w:val="sr-Cyrl-CS"/>
              </w:rPr>
              <w:t xml:space="preserve">  8.</w:t>
            </w:r>
          </w:p>
        </w:tc>
        <w:tc>
          <w:tcPr>
            <w:tcW w:w="8460" w:type="dxa"/>
            <w:gridSpan w:val="8"/>
            <w:shd w:val="clear" w:color="auto" w:fill="auto"/>
          </w:tcPr>
          <w:p w:rsidR="00666CB6" w:rsidRPr="00666CB6" w:rsidRDefault="00666CB6" w:rsidP="002014CC">
            <w:pPr>
              <w:jc w:val="both"/>
            </w:pPr>
            <w:r w:rsidRPr="00666CB6">
              <w:t xml:space="preserve">Sokanovic SJ, Janjic MM, Stojkov NJ, Baburski AZ, Bjelic MM, Andric SA &amp; </w:t>
            </w:r>
            <w:r w:rsidRPr="00666CB6">
              <w:rPr>
                <w:b/>
              </w:rPr>
              <w:t>Kostic TS</w:t>
            </w:r>
            <w:r w:rsidRPr="00666CB6">
              <w:t xml:space="preserve"> (2014).  </w:t>
            </w:r>
            <w:r w:rsidRPr="00666CB6">
              <w:rPr>
                <w:b/>
                <w:i/>
              </w:rPr>
              <w:t xml:space="preserve">Exp Gerontol </w:t>
            </w:r>
            <w:r w:rsidRPr="00666CB6">
              <w:t>58: 19-29.</w:t>
            </w:r>
          </w:p>
        </w:tc>
        <w:tc>
          <w:tcPr>
            <w:tcW w:w="540" w:type="dxa"/>
          </w:tcPr>
          <w:p w:rsidR="00666CB6" w:rsidRPr="00666CB6" w:rsidRDefault="00666CB6" w:rsidP="002014CC">
            <w:r w:rsidRPr="00666CB6">
              <w:t>M21</w:t>
            </w:r>
          </w:p>
        </w:tc>
      </w:tr>
      <w:tr w:rsidR="00666CB6" w:rsidRPr="00666CB6" w:rsidTr="009D2992">
        <w:trPr>
          <w:trHeight w:val="227"/>
        </w:trPr>
        <w:tc>
          <w:tcPr>
            <w:tcW w:w="540" w:type="dxa"/>
            <w:gridSpan w:val="2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rPr>
                <w:lang w:val="sr-Cyrl-CS"/>
              </w:rPr>
              <w:t xml:space="preserve">  9.</w:t>
            </w:r>
          </w:p>
        </w:tc>
        <w:tc>
          <w:tcPr>
            <w:tcW w:w="8460" w:type="dxa"/>
            <w:gridSpan w:val="8"/>
            <w:shd w:val="clear" w:color="auto" w:fill="auto"/>
          </w:tcPr>
          <w:p w:rsidR="00666CB6" w:rsidRPr="00666CB6" w:rsidRDefault="00666CB6" w:rsidP="002014CC">
            <w:pPr>
              <w:spacing w:line="276" w:lineRule="auto"/>
              <w:ind w:left="-6" w:firstLine="6"/>
              <w:jc w:val="both"/>
              <w:rPr>
                <w:bCs/>
              </w:rPr>
            </w:pPr>
            <w:r w:rsidRPr="00666CB6">
              <w:t xml:space="preserve">Sokanovic SJ, Baburski AZ, Janjic MM, Stojkov NJ, Bjelic MM, Lalosevic D, Andric SA, Stojilkovic SS &amp; </w:t>
            </w:r>
            <w:r w:rsidRPr="00666CB6">
              <w:rPr>
                <w:b/>
              </w:rPr>
              <w:t>Kostic TS</w:t>
            </w:r>
            <w:r w:rsidRPr="00666CB6">
              <w:t xml:space="preserve"> (2013). </w:t>
            </w:r>
            <w:r w:rsidRPr="00666CB6">
              <w:rPr>
                <w:b/>
                <w:i/>
              </w:rPr>
              <w:t xml:space="preserve">Endocrinology </w:t>
            </w:r>
            <w:r w:rsidRPr="00666CB6">
              <w:t xml:space="preserve">154 (10): 3914-3924, 2013. </w:t>
            </w:r>
          </w:p>
        </w:tc>
        <w:tc>
          <w:tcPr>
            <w:tcW w:w="540" w:type="dxa"/>
          </w:tcPr>
          <w:p w:rsidR="00666CB6" w:rsidRPr="00666CB6" w:rsidRDefault="00666CB6" w:rsidP="002014CC">
            <w:r w:rsidRPr="00666CB6">
              <w:t>M21</w:t>
            </w:r>
          </w:p>
        </w:tc>
      </w:tr>
      <w:tr w:rsidR="00666CB6" w:rsidRPr="00666CB6" w:rsidTr="009D2992">
        <w:trPr>
          <w:trHeight w:val="227"/>
        </w:trPr>
        <w:tc>
          <w:tcPr>
            <w:tcW w:w="540" w:type="dxa"/>
            <w:gridSpan w:val="2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rPr>
                <w:lang w:val="sr-Cyrl-CS"/>
              </w:rPr>
              <w:t>10.</w:t>
            </w:r>
          </w:p>
        </w:tc>
        <w:tc>
          <w:tcPr>
            <w:tcW w:w="8460" w:type="dxa"/>
            <w:gridSpan w:val="8"/>
            <w:shd w:val="clear" w:color="auto" w:fill="auto"/>
          </w:tcPr>
          <w:p w:rsidR="00666CB6" w:rsidRPr="00666CB6" w:rsidRDefault="00666CB6" w:rsidP="002014CC">
            <w:pPr>
              <w:jc w:val="both"/>
            </w:pPr>
            <w:r w:rsidRPr="00666CB6">
              <w:t xml:space="preserve">Stojkov NJ, Baburski AZ, Janjic MM, Bjelic MM, Mihajlovic AI, Drljaca DM, Sokanovic SJ, </w:t>
            </w:r>
            <w:r w:rsidRPr="00666CB6">
              <w:rPr>
                <w:b/>
              </w:rPr>
              <w:t xml:space="preserve">Kostic TS </w:t>
            </w:r>
            <w:r w:rsidRPr="00666CB6">
              <w:t>&amp; AndricSA (2013)</w:t>
            </w:r>
            <w:r w:rsidRPr="00666CB6">
              <w:rPr>
                <w:bCs/>
              </w:rPr>
              <w:t xml:space="preserve">. </w:t>
            </w:r>
            <w:r w:rsidRPr="00666CB6">
              <w:rPr>
                <w:b/>
                <w:i/>
              </w:rPr>
              <w:t xml:space="preserve">Am J Physiol Endocrinol Metab </w:t>
            </w:r>
            <w:r w:rsidRPr="00666CB6">
              <w:t xml:space="preserve">305 (2): E194-E204. </w:t>
            </w:r>
            <w:r w:rsidRPr="00666CB6">
              <w:rPr>
                <w:b/>
              </w:rPr>
              <w:t xml:space="preserve"> </w:t>
            </w:r>
          </w:p>
        </w:tc>
        <w:tc>
          <w:tcPr>
            <w:tcW w:w="540" w:type="dxa"/>
          </w:tcPr>
          <w:p w:rsidR="00666CB6" w:rsidRPr="00666CB6" w:rsidRDefault="00666CB6" w:rsidP="002014CC">
            <w:r w:rsidRPr="00666CB6">
              <w:t>M21</w:t>
            </w:r>
          </w:p>
        </w:tc>
      </w:tr>
      <w:tr w:rsidR="00666CB6" w:rsidRPr="00666CB6" w:rsidTr="009D2992">
        <w:tc>
          <w:tcPr>
            <w:tcW w:w="540" w:type="dxa"/>
            <w:gridSpan w:val="2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rPr>
                <w:lang w:val="sr-Cyrl-CS"/>
              </w:rPr>
              <w:t>11.</w:t>
            </w:r>
          </w:p>
        </w:tc>
        <w:tc>
          <w:tcPr>
            <w:tcW w:w="8460" w:type="dxa"/>
            <w:gridSpan w:val="8"/>
            <w:shd w:val="clear" w:color="auto" w:fill="auto"/>
          </w:tcPr>
          <w:p w:rsidR="00666CB6" w:rsidRPr="00666CB6" w:rsidRDefault="00666CB6" w:rsidP="002014CC">
            <w:pPr>
              <w:jc w:val="both"/>
              <w:rPr>
                <w:b/>
              </w:rPr>
            </w:pPr>
            <w:r w:rsidRPr="00666CB6">
              <w:t xml:space="preserve">Andric SA, Kojic Z, Bjelic MM, Mihajlovic AI, Baburski AZ, Sokanovic SJ, Janjic MM, Stojkov NJ, Stojilkovic SS &amp; </w:t>
            </w:r>
            <w:r w:rsidRPr="00666CB6">
              <w:rPr>
                <w:b/>
              </w:rPr>
              <w:t>Kostic TS</w:t>
            </w:r>
            <w:r w:rsidRPr="00666CB6">
              <w:t xml:space="preserve"> (2013). </w:t>
            </w:r>
            <w:r w:rsidRPr="00666CB6">
              <w:rPr>
                <w:b/>
                <w:i/>
              </w:rPr>
              <w:t>Am J Physiol Endocrinol Metab</w:t>
            </w:r>
            <w:r w:rsidRPr="00666CB6">
              <w:t xml:space="preserve"> 304(1):E51-E59.</w:t>
            </w:r>
            <w:r w:rsidRPr="00666CB6">
              <w:rPr>
                <w:b/>
              </w:rPr>
              <w:t xml:space="preserve"> </w:t>
            </w:r>
          </w:p>
        </w:tc>
        <w:tc>
          <w:tcPr>
            <w:tcW w:w="540" w:type="dxa"/>
          </w:tcPr>
          <w:p w:rsidR="00666CB6" w:rsidRPr="00666CB6" w:rsidRDefault="00666CB6" w:rsidP="002014CC">
            <w:r w:rsidRPr="00666CB6">
              <w:t>M21</w:t>
            </w:r>
          </w:p>
        </w:tc>
      </w:tr>
      <w:tr w:rsidR="00666CB6" w:rsidRPr="00666CB6" w:rsidTr="009D2992">
        <w:tc>
          <w:tcPr>
            <w:tcW w:w="540" w:type="dxa"/>
            <w:gridSpan w:val="2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rPr>
                <w:lang w:val="sr-Cyrl-CS"/>
              </w:rPr>
              <w:t>12.</w:t>
            </w:r>
          </w:p>
        </w:tc>
        <w:tc>
          <w:tcPr>
            <w:tcW w:w="8460" w:type="dxa"/>
            <w:gridSpan w:val="8"/>
            <w:shd w:val="clear" w:color="auto" w:fill="auto"/>
          </w:tcPr>
          <w:p w:rsidR="00666CB6" w:rsidRPr="00666CB6" w:rsidRDefault="00666CB6" w:rsidP="002014CC">
            <w:pPr>
              <w:jc w:val="both"/>
            </w:pPr>
            <w:r w:rsidRPr="00666CB6">
              <w:t xml:space="preserve">Stojkov NJ, Janjic MM, </w:t>
            </w:r>
            <w:r w:rsidRPr="00666CB6">
              <w:rPr>
                <w:b/>
              </w:rPr>
              <w:t>Kostic TS</w:t>
            </w:r>
            <w:r w:rsidRPr="00666CB6">
              <w:t xml:space="preserve"> &amp; Andric SA (2013). </w:t>
            </w:r>
            <w:r w:rsidRPr="00666CB6">
              <w:rPr>
                <w:rStyle w:val="jrnl"/>
                <w:b/>
                <w:i/>
              </w:rPr>
              <w:t xml:space="preserve">Andrology </w:t>
            </w:r>
            <w:r w:rsidRPr="00666CB6">
              <w:t>1 (2): 332-347.</w:t>
            </w:r>
          </w:p>
        </w:tc>
        <w:tc>
          <w:tcPr>
            <w:tcW w:w="540" w:type="dxa"/>
          </w:tcPr>
          <w:p w:rsidR="00666CB6" w:rsidRPr="00666CB6" w:rsidRDefault="00666CB6" w:rsidP="002014CC">
            <w:r w:rsidRPr="00666CB6">
              <w:t>M21</w:t>
            </w:r>
          </w:p>
        </w:tc>
      </w:tr>
      <w:tr w:rsidR="00666CB6" w:rsidRPr="00666CB6" w:rsidTr="009D2992">
        <w:tc>
          <w:tcPr>
            <w:tcW w:w="540" w:type="dxa"/>
            <w:gridSpan w:val="2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en-US"/>
              </w:rPr>
            </w:pPr>
            <w:r w:rsidRPr="00666CB6">
              <w:rPr>
                <w:lang w:val="sr-Cyrl-CS"/>
              </w:rPr>
              <w:t>13</w:t>
            </w:r>
            <w:r w:rsidRPr="00666CB6">
              <w:rPr>
                <w:lang w:val="en-US"/>
              </w:rPr>
              <w:t>.</w:t>
            </w:r>
          </w:p>
        </w:tc>
        <w:tc>
          <w:tcPr>
            <w:tcW w:w="8460" w:type="dxa"/>
            <w:gridSpan w:val="8"/>
            <w:shd w:val="clear" w:color="auto" w:fill="auto"/>
          </w:tcPr>
          <w:p w:rsidR="00666CB6" w:rsidRPr="00666CB6" w:rsidRDefault="00666CB6" w:rsidP="002014CC">
            <w:pPr>
              <w:ind w:left="8"/>
              <w:jc w:val="both"/>
            </w:pPr>
            <w:r w:rsidRPr="00666CB6">
              <w:t xml:space="preserve">Janjic MM, Stojkov NJ, Andric SA &amp; </w:t>
            </w:r>
            <w:r w:rsidRPr="00666CB6">
              <w:rPr>
                <w:b/>
              </w:rPr>
              <w:t>Kostic TS</w:t>
            </w:r>
            <w:r w:rsidRPr="00666CB6">
              <w:t xml:space="preserve"> (2012). </w:t>
            </w:r>
            <w:r w:rsidRPr="00666CB6">
              <w:rPr>
                <w:b/>
                <w:i/>
                <w:iCs/>
              </w:rPr>
              <w:t>Reprod Toxicol</w:t>
            </w:r>
            <w:r w:rsidRPr="00666CB6">
              <w:rPr>
                <w:i/>
                <w:iCs/>
              </w:rPr>
              <w:t xml:space="preserve"> </w:t>
            </w:r>
            <w:r w:rsidRPr="00666CB6">
              <w:t>34(4):686-693.</w:t>
            </w:r>
          </w:p>
        </w:tc>
        <w:tc>
          <w:tcPr>
            <w:tcW w:w="540" w:type="dxa"/>
          </w:tcPr>
          <w:p w:rsidR="00666CB6" w:rsidRPr="00666CB6" w:rsidRDefault="00666CB6" w:rsidP="002014CC">
            <w:r w:rsidRPr="00666CB6">
              <w:t>M21</w:t>
            </w:r>
          </w:p>
        </w:tc>
      </w:tr>
      <w:tr w:rsidR="00666CB6" w:rsidRPr="00666CB6" w:rsidTr="009D2992">
        <w:tc>
          <w:tcPr>
            <w:tcW w:w="540" w:type="dxa"/>
            <w:gridSpan w:val="2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en-US"/>
              </w:rPr>
            </w:pPr>
            <w:r w:rsidRPr="00666CB6">
              <w:rPr>
                <w:lang w:val="en-US"/>
              </w:rPr>
              <w:t>14.</w:t>
            </w:r>
          </w:p>
        </w:tc>
        <w:tc>
          <w:tcPr>
            <w:tcW w:w="8460" w:type="dxa"/>
            <w:gridSpan w:val="8"/>
            <w:shd w:val="clear" w:color="auto" w:fill="auto"/>
          </w:tcPr>
          <w:p w:rsidR="00666CB6" w:rsidRPr="00666CB6" w:rsidRDefault="00666CB6" w:rsidP="002014CC">
            <w:pPr>
              <w:jc w:val="both"/>
              <w:rPr>
                <w:bCs/>
              </w:rPr>
            </w:pPr>
            <w:r w:rsidRPr="00666CB6">
              <w:t xml:space="preserve">Janjic MM, Stojkov NJ, Bjelic MM, Mihajlovic AI, Andric SA &amp; </w:t>
            </w:r>
            <w:r w:rsidRPr="00666CB6">
              <w:rPr>
                <w:b/>
              </w:rPr>
              <w:t>Kostic TS</w:t>
            </w:r>
            <w:r w:rsidRPr="00666CB6">
              <w:t xml:space="preserve"> (2012) </w:t>
            </w:r>
            <w:r w:rsidRPr="00666CB6">
              <w:rPr>
                <w:b/>
                <w:i/>
              </w:rPr>
              <w:t>J Sex Med</w:t>
            </w:r>
            <w:r w:rsidRPr="00666CB6">
              <w:rPr>
                <w:i/>
              </w:rPr>
              <w:t xml:space="preserve"> </w:t>
            </w:r>
            <w:r w:rsidRPr="00666CB6">
              <w:t>10 (9): 2534-2543.</w:t>
            </w:r>
          </w:p>
        </w:tc>
        <w:tc>
          <w:tcPr>
            <w:tcW w:w="540" w:type="dxa"/>
          </w:tcPr>
          <w:p w:rsidR="00666CB6" w:rsidRPr="00666CB6" w:rsidRDefault="00666CB6" w:rsidP="002014CC">
            <w:r w:rsidRPr="00666CB6">
              <w:t>M21</w:t>
            </w:r>
          </w:p>
        </w:tc>
      </w:tr>
      <w:tr w:rsidR="00666CB6" w:rsidRPr="00666CB6" w:rsidTr="009D2992">
        <w:tc>
          <w:tcPr>
            <w:tcW w:w="540" w:type="dxa"/>
            <w:gridSpan w:val="2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en-US"/>
              </w:rPr>
            </w:pPr>
            <w:r w:rsidRPr="00666CB6">
              <w:rPr>
                <w:lang w:val="en-US"/>
              </w:rPr>
              <w:t>15.</w:t>
            </w:r>
          </w:p>
        </w:tc>
        <w:tc>
          <w:tcPr>
            <w:tcW w:w="8460" w:type="dxa"/>
            <w:gridSpan w:val="8"/>
            <w:shd w:val="clear" w:color="auto" w:fill="auto"/>
          </w:tcPr>
          <w:p w:rsidR="00666CB6" w:rsidRPr="00666CB6" w:rsidRDefault="00666CB6" w:rsidP="002014CC">
            <w:pPr>
              <w:jc w:val="both"/>
              <w:rPr>
                <w:bCs/>
              </w:rPr>
            </w:pPr>
            <w:r w:rsidRPr="00666CB6">
              <w:t>Stojkov</w:t>
            </w:r>
            <w:r w:rsidRPr="00666CB6">
              <w:rPr>
                <w:b/>
              </w:rPr>
              <w:t xml:space="preserve"> </w:t>
            </w:r>
            <w:r w:rsidRPr="00666CB6">
              <w:t xml:space="preserve">NJ, Janjic MM, Bjelic MM, Mihajlovic AI, </w:t>
            </w:r>
            <w:r w:rsidRPr="00666CB6">
              <w:rPr>
                <w:b/>
              </w:rPr>
              <w:t>Kostic TS</w:t>
            </w:r>
            <w:r w:rsidRPr="00666CB6">
              <w:t xml:space="preserve"> &amp; Andric SA (2012)</w:t>
            </w:r>
            <w:r w:rsidRPr="00666CB6">
              <w:rPr>
                <w:bCs/>
                <w:kern w:val="36"/>
              </w:rPr>
              <w:t xml:space="preserve">. </w:t>
            </w:r>
            <w:r w:rsidRPr="00666CB6">
              <w:rPr>
                <w:b/>
                <w:i/>
              </w:rPr>
              <w:t>Am J Physiol Endocrinol Metab</w:t>
            </w:r>
            <w:r w:rsidRPr="00666CB6">
              <w:t xml:space="preserve"> 302(10): E1239-E1251.</w:t>
            </w:r>
          </w:p>
        </w:tc>
        <w:tc>
          <w:tcPr>
            <w:tcW w:w="540" w:type="dxa"/>
          </w:tcPr>
          <w:p w:rsidR="00666CB6" w:rsidRPr="00666CB6" w:rsidRDefault="00666CB6" w:rsidP="002014CC">
            <w:r w:rsidRPr="00666CB6">
              <w:t>M21</w:t>
            </w:r>
          </w:p>
        </w:tc>
      </w:tr>
      <w:tr w:rsidR="00666CB6" w:rsidRPr="00666CB6" w:rsidTr="009D2992">
        <w:tc>
          <w:tcPr>
            <w:tcW w:w="540" w:type="dxa"/>
            <w:gridSpan w:val="2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en-US"/>
              </w:rPr>
            </w:pPr>
            <w:r w:rsidRPr="00666CB6">
              <w:rPr>
                <w:lang w:val="en-US"/>
              </w:rPr>
              <w:t>16.</w:t>
            </w:r>
          </w:p>
        </w:tc>
        <w:tc>
          <w:tcPr>
            <w:tcW w:w="8460" w:type="dxa"/>
            <w:gridSpan w:val="8"/>
            <w:shd w:val="clear" w:color="auto" w:fill="auto"/>
          </w:tcPr>
          <w:p w:rsidR="00666CB6" w:rsidRPr="00666CB6" w:rsidRDefault="00666CB6" w:rsidP="002014CC">
            <w:pPr>
              <w:jc w:val="both"/>
            </w:pPr>
            <w:r w:rsidRPr="00666CB6">
              <w:rPr>
                <w:b/>
              </w:rPr>
              <w:t>Kostic TS</w:t>
            </w:r>
            <w:r w:rsidRPr="00666CB6">
              <w:t xml:space="preserve">, Stojkov NJ, Bjelic MM, Mihajlovic AI, Janjic MM &amp; Andric SA (2011). </w:t>
            </w:r>
            <w:r w:rsidRPr="00666CB6">
              <w:rPr>
                <w:b/>
                <w:i/>
              </w:rPr>
              <w:t>Toxicol Sci</w:t>
            </w:r>
            <w:r w:rsidRPr="00666CB6">
              <w:rPr>
                <w:b/>
              </w:rPr>
              <w:t xml:space="preserve"> </w:t>
            </w:r>
            <w:r w:rsidRPr="00666CB6">
              <w:lastRenderedPageBreak/>
              <w:t>121(2): 397–407.</w:t>
            </w:r>
          </w:p>
        </w:tc>
        <w:tc>
          <w:tcPr>
            <w:tcW w:w="540" w:type="dxa"/>
          </w:tcPr>
          <w:p w:rsidR="00666CB6" w:rsidRPr="00666CB6" w:rsidRDefault="00666CB6" w:rsidP="002014CC">
            <w:r w:rsidRPr="00666CB6">
              <w:lastRenderedPageBreak/>
              <w:t>M2</w:t>
            </w:r>
            <w:r w:rsidRPr="00666CB6">
              <w:lastRenderedPageBreak/>
              <w:t>2</w:t>
            </w:r>
          </w:p>
        </w:tc>
      </w:tr>
      <w:tr w:rsidR="00666CB6" w:rsidRPr="00666CB6" w:rsidTr="009D2992">
        <w:tc>
          <w:tcPr>
            <w:tcW w:w="540" w:type="dxa"/>
            <w:gridSpan w:val="2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en-US"/>
              </w:rPr>
            </w:pPr>
            <w:r w:rsidRPr="00666CB6">
              <w:rPr>
                <w:lang w:val="en-US"/>
              </w:rPr>
              <w:lastRenderedPageBreak/>
              <w:t>17.</w:t>
            </w:r>
          </w:p>
        </w:tc>
        <w:tc>
          <w:tcPr>
            <w:tcW w:w="8460" w:type="dxa"/>
            <w:gridSpan w:val="8"/>
            <w:shd w:val="clear" w:color="auto" w:fill="auto"/>
          </w:tcPr>
          <w:p w:rsidR="00666CB6" w:rsidRPr="00666CB6" w:rsidRDefault="00666CB6" w:rsidP="002014CC">
            <w:pPr>
              <w:jc w:val="both"/>
            </w:pPr>
            <w:r w:rsidRPr="00666CB6">
              <w:t xml:space="preserve">Andric SA, Janjic MM, Stojkov NJ &amp; </w:t>
            </w:r>
            <w:r w:rsidRPr="00666CB6">
              <w:rPr>
                <w:b/>
              </w:rPr>
              <w:t>Kostic TS</w:t>
            </w:r>
            <w:r w:rsidRPr="00666CB6">
              <w:t xml:space="preserve"> (2010). </w:t>
            </w:r>
            <w:r w:rsidRPr="00666CB6">
              <w:rPr>
                <w:rStyle w:val="jrnl"/>
                <w:b/>
                <w:i/>
              </w:rPr>
              <w:t>Am J Physiol Endocrinol Metab</w:t>
            </w:r>
            <w:r w:rsidRPr="00666CB6">
              <w:rPr>
                <w:rStyle w:val="jrnl"/>
                <w:b/>
              </w:rPr>
              <w:t xml:space="preserve"> </w:t>
            </w:r>
            <w:r w:rsidRPr="00666CB6">
              <w:rPr>
                <w:rStyle w:val="src1"/>
              </w:rPr>
              <w:t>299(4): E544-E450.</w:t>
            </w:r>
          </w:p>
        </w:tc>
        <w:tc>
          <w:tcPr>
            <w:tcW w:w="540" w:type="dxa"/>
          </w:tcPr>
          <w:p w:rsidR="00666CB6" w:rsidRPr="00666CB6" w:rsidRDefault="00666CB6" w:rsidP="002014CC">
            <w:r w:rsidRPr="00666CB6">
              <w:t>M21</w:t>
            </w:r>
          </w:p>
        </w:tc>
      </w:tr>
      <w:tr w:rsidR="00666CB6" w:rsidRPr="00666CB6" w:rsidTr="009D2992">
        <w:tc>
          <w:tcPr>
            <w:tcW w:w="540" w:type="dxa"/>
            <w:gridSpan w:val="2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en-US"/>
              </w:rPr>
            </w:pPr>
            <w:r w:rsidRPr="00666CB6">
              <w:rPr>
                <w:lang w:val="en-US"/>
              </w:rPr>
              <w:t>18.</w:t>
            </w:r>
          </w:p>
        </w:tc>
        <w:tc>
          <w:tcPr>
            <w:tcW w:w="8460" w:type="dxa"/>
            <w:gridSpan w:val="8"/>
            <w:shd w:val="clear" w:color="auto" w:fill="auto"/>
          </w:tcPr>
          <w:p w:rsidR="00666CB6" w:rsidRPr="00666CB6" w:rsidRDefault="00666CB6" w:rsidP="002014CC">
            <w:pPr>
              <w:jc w:val="both"/>
            </w:pPr>
            <w:r w:rsidRPr="00666CB6">
              <w:t xml:space="preserve">Andric SA, Janjic MM, Stojkov NJ &amp; </w:t>
            </w:r>
            <w:r w:rsidRPr="00666CB6">
              <w:rPr>
                <w:b/>
              </w:rPr>
              <w:t>Kostic TS</w:t>
            </w:r>
            <w:r w:rsidRPr="00666CB6">
              <w:t xml:space="preserve"> (2010). </w:t>
            </w:r>
            <w:r w:rsidRPr="00666CB6">
              <w:rPr>
                <w:rStyle w:val="jrnl"/>
                <w:b/>
                <w:i/>
              </w:rPr>
              <w:t>Biol Reprod</w:t>
            </w:r>
            <w:r w:rsidRPr="00666CB6">
              <w:rPr>
                <w:rStyle w:val="jrnl"/>
                <w:b/>
              </w:rPr>
              <w:t xml:space="preserve"> </w:t>
            </w:r>
            <w:r w:rsidRPr="00666CB6">
              <w:rPr>
                <w:rStyle w:val="src1"/>
              </w:rPr>
              <w:t>83(3): 434-442.</w:t>
            </w:r>
          </w:p>
        </w:tc>
        <w:tc>
          <w:tcPr>
            <w:tcW w:w="540" w:type="dxa"/>
          </w:tcPr>
          <w:p w:rsidR="00666CB6" w:rsidRPr="00666CB6" w:rsidRDefault="00666CB6" w:rsidP="002014CC">
            <w:r w:rsidRPr="00666CB6">
              <w:t>M21</w:t>
            </w:r>
          </w:p>
        </w:tc>
      </w:tr>
      <w:tr w:rsidR="00666CB6" w:rsidRPr="00666CB6" w:rsidTr="009D2992">
        <w:tc>
          <w:tcPr>
            <w:tcW w:w="540" w:type="dxa"/>
            <w:gridSpan w:val="2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en-US"/>
              </w:rPr>
            </w:pPr>
            <w:r w:rsidRPr="00666CB6">
              <w:rPr>
                <w:lang w:val="en-US"/>
              </w:rPr>
              <w:t>19.</w:t>
            </w:r>
          </w:p>
        </w:tc>
        <w:tc>
          <w:tcPr>
            <w:tcW w:w="8460" w:type="dxa"/>
            <w:gridSpan w:val="8"/>
            <w:shd w:val="clear" w:color="auto" w:fill="auto"/>
          </w:tcPr>
          <w:p w:rsidR="00666CB6" w:rsidRPr="00666CB6" w:rsidRDefault="00666CB6" w:rsidP="002014CC">
            <w:pPr>
              <w:jc w:val="both"/>
            </w:pPr>
            <w:r w:rsidRPr="00666CB6">
              <w:rPr>
                <w:b/>
              </w:rPr>
              <w:t>Kostic TS</w:t>
            </w:r>
            <w:r w:rsidRPr="00666CB6">
              <w:t xml:space="preserve">, Stojkov NJ, Janjic MM, Maric D, Andric SA (2008). </w:t>
            </w:r>
            <w:r w:rsidRPr="00666CB6">
              <w:rPr>
                <w:b/>
                <w:i/>
              </w:rPr>
              <w:t>Stress</w:t>
            </w:r>
            <w:r w:rsidRPr="00666CB6">
              <w:t xml:space="preserve"> 11 (5): 370-380.</w:t>
            </w:r>
          </w:p>
        </w:tc>
        <w:tc>
          <w:tcPr>
            <w:tcW w:w="540" w:type="dxa"/>
          </w:tcPr>
          <w:p w:rsidR="00666CB6" w:rsidRPr="00666CB6" w:rsidRDefault="00666CB6" w:rsidP="002014CC">
            <w:r w:rsidRPr="00666CB6">
              <w:t>M21</w:t>
            </w:r>
          </w:p>
        </w:tc>
      </w:tr>
      <w:tr w:rsidR="00666CB6" w:rsidRPr="00666CB6" w:rsidTr="009D2992">
        <w:tc>
          <w:tcPr>
            <w:tcW w:w="540" w:type="dxa"/>
            <w:gridSpan w:val="2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en-US"/>
              </w:rPr>
            </w:pPr>
            <w:r w:rsidRPr="00666CB6">
              <w:rPr>
                <w:lang w:val="en-US"/>
              </w:rPr>
              <w:t>20.</w:t>
            </w:r>
          </w:p>
        </w:tc>
        <w:tc>
          <w:tcPr>
            <w:tcW w:w="8460" w:type="dxa"/>
            <w:gridSpan w:val="8"/>
            <w:shd w:val="clear" w:color="auto" w:fill="auto"/>
          </w:tcPr>
          <w:p w:rsidR="00666CB6" w:rsidRPr="00666CB6" w:rsidRDefault="00666CB6" w:rsidP="002014CC">
            <w:pPr>
              <w:jc w:val="both"/>
            </w:pPr>
            <w:r w:rsidRPr="00666CB6">
              <w:t xml:space="preserve">Andric SA, Janjic MM, Stojkov NJ &amp; </w:t>
            </w:r>
            <w:r w:rsidRPr="00666CB6">
              <w:rPr>
                <w:b/>
              </w:rPr>
              <w:t>Kostic TS</w:t>
            </w:r>
            <w:r w:rsidRPr="00666CB6">
              <w:t xml:space="preserve"> (2007). </w:t>
            </w:r>
            <w:r w:rsidRPr="00666CB6">
              <w:rPr>
                <w:b/>
                <w:i/>
              </w:rPr>
              <w:t>Am J Physiol Endocrinol Metab</w:t>
            </w:r>
            <w:r w:rsidRPr="00666CB6">
              <w:t xml:space="preserve"> 293 (5): E1399-E1408</w:t>
            </w:r>
          </w:p>
        </w:tc>
        <w:tc>
          <w:tcPr>
            <w:tcW w:w="540" w:type="dxa"/>
          </w:tcPr>
          <w:p w:rsidR="00666CB6" w:rsidRPr="00666CB6" w:rsidRDefault="00666CB6" w:rsidP="002014CC">
            <w:r w:rsidRPr="00666CB6">
              <w:t>M21</w:t>
            </w:r>
          </w:p>
        </w:tc>
      </w:tr>
      <w:tr w:rsidR="00666CB6" w:rsidRPr="00666CB6" w:rsidTr="00D54AE5">
        <w:tc>
          <w:tcPr>
            <w:tcW w:w="9540" w:type="dxa"/>
            <w:gridSpan w:val="11"/>
            <w:vAlign w:val="center"/>
          </w:tcPr>
          <w:p w:rsidR="00666CB6" w:rsidRPr="00666CB6" w:rsidRDefault="00666CB6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6CB6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666CB6" w:rsidRPr="00666CB6" w:rsidTr="00D54AE5">
        <w:tc>
          <w:tcPr>
            <w:tcW w:w="4678" w:type="dxa"/>
            <w:gridSpan w:val="5"/>
            <w:vAlign w:val="center"/>
          </w:tcPr>
          <w:p w:rsidR="00666CB6" w:rsidRPr="00666CB6" w:rsidRDefault="00666CB6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6CB6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rPr>
                <w:b/>
              </w:rPr>
              <w:t xml:space="preserve">739 хетероцитата,  </w:t>
            </w:r>
            <w:r w:rsidRPr="00666CB6">
              <w:rPr>
                <w:b/>
                <w:i/>
              </w:rPr>
              <w:t>h</w:t>
            </w:r>
            <w:r w:rsidRPr="00666CB6">
              <w:rPr>
                <w:b/>
              </w:rPr>
              <w:t>-index 16 (SCOPUS)</w:t>
            </w:r>
          </w:p>
        </w:tc>
      </w:tr>
      <w:tr w:rsidR="00666CB6" w:rsidRPr="00666CB6" w:rsidTr="00D54AE5">
        <w:tc>
          <w:tcPr>
            <w:tcW w:w="4678" w:type="dxa"/>
            <w:gridSpan w:val="5"/>
            <w:vAlign w:val="center"/>
          </w:tcPr>
          <w:p w:rsidR="00666CB6" w:rsidRPr="00666CB6" w:rsidRDefault="00666CB6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6CB6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rPr>
                <w:b/>
              </w:rPr>
              <w:t>52</w:t>
            </w:r>
          </w:p>
        </w:tc>
      </w:tr>
      <w:tr w:rsidR="00666CB6" w:rsidRPr="00666CB6" w:rsidTr="00D54AE5">
        <w:tc>
          <w:tcPr>
            <w:tcW w:w="4678" w:type="dxa"/>
            <w:gridSpan w:val="5"/>
            <w:vAlign w:val="center"/>
          </w:tcPr>
          <w:p w:rsidR="00666CB6" w:rsidRPr="00666CB6" w:rsidRDefault="00666CB6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6CB6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rPr>
                <w:lang w:val="sr-Cyrl-CS"/>
              </w:rPr>
              <w:t xml:space="preserve">Домаћи </w:t>
            </w:r>
            <w:r w:rsidRPr="00666CB6">
              <w:rPr>
                <w:b/>
                <w:lang w:val="sr-Cyrl-CS"/>
              </w:rPr>
              <w:t>3</w:t>
            </w:r>
          </w:p>
        </w:tc>
        <w:tc>
          <w:tcPr>
            <w:tcW w:w="2528" w:type="dxa"/>
            <w:gridSpan w:val="4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rPr>
                <w:lang w:val="sr-Cyrl-CS"/>
              </w:rPr>
              <w:t xml:space="preserve">Домаћи </w:t>
            </w:r>
            <w:r w:rsidRPr="00666CB6">
              <w:rPr>
                <w:b/>
                <w:lang w:val="sr-Cyrl-CS"/>
              </w:rPr>
              <w:t>3</w:t>
            </w:r>
          </w:p>
        </w:tc>
      </w:tr>
      <w:tr w:rsidR="00666CB6" w:rsidRPr="00666CB6" w:rsidTr="00D54AE5">
        <w:tc>
          <w:tcPr>
            <w:tcW w:w="4678" w:type="dxa"/>
            <w:gridSpan w:val="5"/>
            <w:vAlign w:val="center"/>
          </w:tcPr>
          <w:p w:rsidR="00666CB6" w:rsidRPr="00666CB6" w:rsidRDefault="00666CB6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6CB6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666CB6" w:rsidRPr="00666CB6" w:rsidRDefault="00666CB6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666CB6">
              <w:t xml:space="preserve">1999–2002.  </w:t>
            </w:r>
            <w:r w:rsidRPr="00666CB6">
              <w:rPr>
                <w:i/>
              </w:rPr>
              <w:t>Visiting fellow –</w:t>
            </w:r>
            <w:r w:rsidRPr="00666CB6">
              <w:t xml:space="preserve"> National Institutes of Health (NICHD), Bethesda, USA.</w:t>
            </w:r>
          </w:p>
        </w:tc>
      </w:tr>
      <w:tr w:rsidR="00666CB6" w:rsidRPr="00666CB6" w:rsidTr="00D54AE5">
        <w:tc>
          <w:tcPr>
            <w:tcW w:w="9540" w:type="dxa"/>
            <w:gridSpan w:val="11"/>
            <w:vAlign w:val="center"/>
          </w:tcPr>
          <w:p w:rsidR="00666CB6" w:rsidRPr="00666CB6" w:rsidRDefault="00666CB6" w:rsidP="00D54AE5">
            <w:pPr>
              <w:tabs>
                <w:tab w:val="left" w:pos="567"/>
              </w:tabs>
              <w:spacing w:after="60"/>
            </w:pPr>
            <w:r w:rsidRPr="00666CB6">
              <w:rPr>
                <w:lang w:val="sr-Cyrl-CS"/>
              </w:rPr>
              <w:t xml:space="preserve">Други подаци које сматрате релевантним </w:t>
            </w:r>
          </w:p>
          <w:p w:rsidR="00666CB6" w:rsidRPr="00666CB6" w:rsidRDefault="00666CB6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6CB6">
              <w:rPr>
                <w:b/>
              </w:rPr>
              <w:t>Чланство у научним организацијама:</w:t>
            </w:r>
            <w:r w:rsidRPr="00666CB6">
              <w:t xml:space="preserve"> Serbian Biological Society, Serbian Physiological Society, Womens in Endocrinology, FEBS, SDMSRF, MolBioS.</w:t>
            </w:r>
          </w:p>
        </w:tc>
      </w:tr>
    </w:tbl>
    <w:p w:rsidR="00C54C61" w:rsidRDefault="00666CB6"/>
    <w:sectPr w:rsidR="00C54C61" w:rsidSect="0046459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D5A7F"/>
    <w:rsid w:val="001C7FE2"/>
    <w:rsid w:val="002C580A"/>
    <w:rsid w:val="0046459B"/>
    <w:rsid w:val="00666CB6"/>
    <w:rsid w:val="006B1990"/>
    <w:rsid w:val="006D4065"/>
    <w:rsid w:val="006F63D7"/>
    <w:rsid w:val="00853B24"/>
    <w:rsid w:val="00981568"/>
    <w:rsid w:val="00AB7F95"/>
    <w:rsid w:val="00C125CF"/>
    <w:rsid w:val="00D45BED"/>
    <w:rsid w:val="00DD5A7F"/>
    <w:rsid w:val="00E8772B"/>
    <w:rsid w:val="00EC2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7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rnl">
    <w:name w:val="jrnl"/>
    <w:basedOn w:val="DefaultParagraphFont"/>
    <w:rsid w:val="00666CB6"/>
  </w:style>
  <w:style w:type="character" w:customStyle="1" w:styleId="src1">
    <w:name w:val="src1"/>
    <w:rsid w:val="00666CB6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662</Words>
  <Characters>3779</Characters>
  <Application>Microsoft Office Word</Application>
  <DocSecurity>0</DocSecurity>
  <Lines>31</Lines>
  <Paragraphs>8</Paragraphs>
  <ScaleCrop>false</ScaleCrop>
  <Company>dh</Company>
  <LinksUpToDate>false</LinksUpToDate>
  <CharactersWithSpaces>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</dc:creator>
  <cp:keywords/>
  <dc:description/>
  <cp:lastModifiedBy>suzana</cp:lastModifiedBy>
  <cp:revision>2</cp:revision>
  <dcterms:created xsi:type="dcterms:W3CDTF">2017-06-15T16:59:00Z</dcterms:created>
  <dcterms:modified xsi:type="dcterms:W3CDTF">2017-06-15T16:59:00Z</dcterms:modified>
</cp:coreProperties>
</file>