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7"/>
        <w:gridCol w:w="1177"/>
        <w:gridCol w:w="1970"/>
        <w:gridCol w:w="1935"/>
        <w:gridCol w:w="1583"/>
        <w:gridCol w:w="1880"/>
      </w:tblGrid>
      <w:tr w:rsidR="00534F72" w:rsidRPr="00E40173" w14:paraId="4A458B21" w14:textId="77777777" w:rsidTr="00E40173">
        <w:trPr>
          <w:trHeight w:val="27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9E9DFE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Име и презиме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1FF6A3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Невена</w:t>
            </w:r>
            <w:r w:rsidR="008703CC"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,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Ј. Ћурчић</w:t>
            </w:r>
          </w:p>
        </w:tc>
      </w:tr>
      <w:tr w:rsidR="00534F72" w:rsidRPr="00E40173" w14:paraId="6FE1FEB7" w14:textId="77777777" w:rsidTr="00E40173">
        <w:trPr>
          <w:trHeight w:val="27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F74881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Звање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A55CB2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Редовни професор</w:t>
            </w:r>
          </w:p>
        </w:tc>
      </w:tr>
      <w:tr w:rsidR="00534F72" w:rsidRPr="00E40173" w14:paraId="1DF8CB33" w14:textId="77777777" w:rsidTr="00E40173">
        <w:trPr>
          <w:trHeight w:val="42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F59B9B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Назив институције у  којој наставник ради са пуним  или непуним радним временом и од када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5F5D28" w14:textId="77777777" w:rsidR="003A5C3F" w:rsidRPr="00EB3E97" w:rsidRDefault="003A5C3F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Природно-математички факултет, 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Универзитет у 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Нов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>ом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Сад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>у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,</w:t>
            </w:r>
          </w:p>
          <w:p w14:paraId="36455C75" w14:textId="09B796C7" w:rsidR="00E40173" w:rsidRPr="00EB3E97" w:rsidRDefault="003A5C3F" w:rsidP="00EE42A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Департман за географију, туризам и хотелијерство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од 1.10.1996.год. </w:t>
            </w:r>
          </w:p>
        </w:tc>
      </w:tr>
      <w:tr w:rsidR="00534F72" w:rsidRPr="00E40173" w14:paraId="7540DAE0" w14:textId="77777777" w:rsidTr="00E40173">
        <w:trPr>
          <w:trHeight w:val="7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981D12" w14:textId="77777777" w:rsidR="00E40173" w:rsidRPr="00EB3E97" w:rsidRDefault="00E40173" w:rsidP="00E40173">
            <w:pPr>
              <w:spacing w:after="0" w:line="7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Ужа научна односно уметничка област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A02890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0173" w:rsidRPr="00E40173" w14:paraId="798B0C71" w14:textId="77777777" w:rsidTr="00E40173">
        <w:trPr>
          <w:trHeight w:val="323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19B6EA" w14:textId="77777777" w:rsidR="00E40173" w:rsidRPr="00EE42AB" w:rsidRDefault="00E40173" w:rsidP="00E4017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EE42A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Академска каријера</w:t>
            </w:r>
          </w:p>
        </w:tc>
      </w:tr>
      <w:tr w:rsidR="00E46CD1" w:rsidRPr="00E40173" w14:paraId="0406BF60" w14:textId="77777777" w:rsidTr="00E40173">
        <w:trPr>
          <w:trHeight w:val="42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69384B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A18F27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Година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FDB94F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Институција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BB0C80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Научна или уметничка област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DB6D8E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Ужа научна, уметничка или стручна област</w:t>
            </w:r>
          </w:p>
        </w:tc>
      </w:tr>
      <w:tr w:rsidR="00E46CD1" w:rsidRPr="00E40173" w14:paraId="79EE5715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E870BD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Избор у звање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39B23E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77B51D" w14:textId="39F495F2" w:rsidR="00E40173" w:rsidRPr="00B270F4" w:rsidRDefault="003A5C3F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ПМФ, </w:t>
            </w:r>
            <w:r w:rsidR="00A73630"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Нови Сад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6BE30B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F1D7BE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3E5D8657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FB046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Докторат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6A39C7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378B03" w14:textId="1C68AAEA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ПМФ, </w:t>
            </w:r>
            <w:r w:rsidR="00A73630"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Нови Сад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DCFEE0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2AE344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129CA8B5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F77AE5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Магистратура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325B03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A684B" w14:textId="0CAFC440" w:rsidR="00E40173" w:rsidRPr="00A73630" w:rsidRDefault="00B270F4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>ПМФ</w:t>
            </w:r>
            <w:r w:rsidR="00A73630">
              <w:rPr>
                <w:rFonts w:eastAsia="Times New Roman" w:cs="Times New Roman"/>
                <w:sz w:val="16"/>
                <w:szCs w:val="16"/>
              </w:rPr>
              <w:t xml:space="preserve">, </w:t>
            </w:r>
            <w:r w:rsidR="00A73630"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Нови Сад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DFD5CB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19B0B4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Хотелијерство</w:t>
            </w:r>
          </w:p>
        </w:tc>
      </w:tr>
      <w:tr w:rsidR="00E46CD1" w:rsidRPr="00E40173" w14:paraId="1E29CAA1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00EDE4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Диплома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B2F7E8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1995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DD3BF9" w14:textId="5DF2D924" w:rsidR="00E40173" w:rsidRPr="00EF585B" w:rsidRDefault="00B270F4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ПМФ, </w:t>
            </w:r>
            <w:r w:rsidR="00A73630"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Нови Сад</w:t>
            </w: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529E3E" w14:textId="77777777" w:rsidR="00E40173" w:rsidRPr="00EF585B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Географија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D98C0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4580EB46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4F43E7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Диплома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ECBE59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1991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4F3679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Пољопривредни факултет, Нови Сад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E98725" w14:textId="77777777" w:rsidR="00E40173" w:rsidRPr="00EF585B" w:rsidRDefault="008703CC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Пољопривреда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F238FB" w14:textId="77777777" w:rsidR="00E40173" w:rsidRPr="00EF585B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Ратарство и повртарство</w:t>
            </w:r>
          </w:p>
        </w:tc>
      </w:tr>
      <w:tr w:rsidR="00E40173" w:rsidRPr="00E40173" w14:paraId="7D6FCF87" w14:textId="77777777" w:rsidTr="00E40173">
        <w:trPr>
          <w:trHeight w:val="42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CEB12C" w14:textId="77777777" w:rsidR="00E40173" w:rsidRPr="004445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44455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Списак предмета за  које  је наставник акредитован на првом или другом степену студија</w:t>
            </w:r>
          </w:p>
        </w:tc>
      </w:tr>
      <w:tr w:rsidR="00E46CD1" w:rsidRPr="00E40173" w14:paraId="522E379B" w14:textId="77777777" w:rsidTr="00E40173">
        <w:trPr>
          <w:trHeight w:val="8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7979A2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Р.Б.</w:t>
            </w:r>
          </w:p>
          <w:p w14:paraId="603C24F9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1,2,3....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635E96" w14:textId="77777777" w:rsidR="00E40173" w:rsidRPr="003F6112" w:rsidRDefault="00E40173" w:rsidP="008703C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Ознака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30A38B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Назив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FED97E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Вид наставе</w:t>
            </w:r>
          </w:p>
          <w:p w14:paraId="4CEABA59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FBC0AC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Назив студијског програма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1B663E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Врста студија (ОСС, ССС, ОАС, МСС, МАС, САС)</w:t>
            </w:r>
          </w:p>
        </w:tc>
      </w:tr>
      <w:tr w:rsidR="00E46CD1" w:rsidRPr="00E40173" w14:paraId="317F4717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182267" w14:textId="77777777" w:rsidR="00E40173" w:rsidRPr="003F6112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ECB53E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F1CD9C" w14:textId="77777777" w:rsidR="00E40173" w:rsidRPr="003F6112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>Маркетинг у туризму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и угоститељству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69BB74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редавања</w:t>
            </w: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/В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49438F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B18670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ОАС</w:t>
            </w:r>
          </w:p>
        </w:tc>
      </w:tr>
      <w:tr w:rsidR="00E46CD1" w:rsidRPr="00E40173" w14:paraId="4B2B5332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D70402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C1CBF2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B9C946" w14:textId="77777777" w:rsidR="00E40173" w:rsidRPr="003F6112" w:rsidRDefault="00604BBB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Екскурзиони и излетнички </w:t>
            </w:r>
            <w:r w:rsidR="00534F72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6B4B68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редавање/Вежбе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38D1D6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</w:t>
            </w:r>
            <w:r w:rsidR="00C84169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з</w:t>
            </w: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D6DEBA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ОАС</w:t>
            </w:r>
          </w:p>
        </w:tc>
      </w:tr>
      <w:tr w:rsidR="00E46CD1" w:rsidRPr="00E40173" w14:paraId="21754D8E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2385E5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D48F23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МТ2018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840F9A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>Маркетинг истраживања у туризму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575146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предавања/Вежбе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5CB76" w14:textId="77777777" w:rsidR="00E40173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Мастер </w:t>
            </w:r>
            <w:r w:rsidR="00534F72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EB5053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МАС</w:t>
            </w:r>
          </w:p>
        </w:tc>
      </w:tr>
      <w:tr w:rsidR="00E46CD1" w:rsidRPr="00E40173" w14:paraId="502BD002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2D0C6A" w14:textId="77777777" w:rsidR="00534F72" w:rsidRPr="003F6112" w:rsidRDefault="00EE42AB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421174" w14:textId="77777777" w:rsidR="00534F72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A46BE8" w14:textId="77777777" w:rsidR="00534F72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Дипломски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CC51CF" w14:textId="77777777" w:rsidR="00534F72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6B6AAF" w14:textId="77777777" w:rsidR="00534F72" w:rsidRPr="003F6112" w:rsidRDefault="00C41860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>Дипл</w:t>
            </w:r>
            <w:r w:rsidR="00EB3E97">
              <w:rPr>
                <w:rFonts w:eastAsia="Times New Roman" w:cs="Times New Roman"/>
                <w:sz w:val="16"/>
                <w:szCs w:val="16"/>
              </w:rPr>
              <w:t>.</w:t>
            </w:r>
            <w:r w:rsidR="00534F72"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туризмолог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E8986A" w14:textId="77777777" w:rsidR="00534F72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ОАС</w:t>
            </w:r>
          </w:p>
        </w:tc>
      </w:tr>
      <w:tr w:rsidR="00E46CD1" w:rsidRPr="00E40173" w14:paraId="36C01401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D7AABA" w14:textId="77777777" w:rsidR="00534F72" w:rsidRPr="003F6112" w:rsidRDefault="00EE42AB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BD7EC8" w14:textId="77777777" w:rsidR="00534F72" w:rsidRPr="003F6112" w:rsidRDefault="00A15EF7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eastAsia="sr-Latn-RS"/>
              </w:rPr>
              <w:t>MT213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B59700" w14:textId="77777777" w:rsidR="00534F72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Матер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6E9465" w14:textId="77777777" w:rsidR="00534F72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3FC5C6" w14:textId="77777777" w:rsidR="00534F72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Мастер туризмолог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932A06" w14:textId="77777777" w:rsidR="00534F72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МАС</w:t>
            </w:r>
          </w:p>
        </w:tc>
      </w:tr>
      <w:tr w:rsidR="00E40173" w:rsidRPr="00E40173" w14:paraId="10D21990" w14:textId="77777777" w:rsidTr="00E40173">
        <w:trPr>
          <w:trHeight w:val="248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CC2C74" w14:textId="77777777" w:rsidR="00E40173" w:rsidRPr="00C41860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C4186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Репрезентативне референце (минимално 5 не више од 10)</w:t>
            </w:r>
          </w:p>
        </w:tc>
      </w:tr>
      <w:tr w:rsidR="00534F72" w:rsidRPr="00EB26AC" w14:paraId="1650B17B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2B5E5D" w14:textId="77777777" w:rsidR="00E40173" w:rsidRPr="00E40173" w:rsidRDefault="00E40173" w:rsidP="00E4017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60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CFF758" w14:textId="259DAAEA" w:rsidR="00E40173" w:rsidRPr="00EB26AC" w:rsidRDefault="006E409D" w:rsidP="00C41860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B26AC">
              <w:rPr>
                <w:rFonts w:cs="Times New Roman"/>
                <w:b/>
                <w:bCs/>
                <w:sz w:val="16"/>
                <w:szCs w:val="16"/>
              </w:rPr>
              <w:t>Ćurčić N.,</w:t>
            </w:r>
            <w:r w:rsidRPr="00EB26AC">
              <w:rPr>
                <w:rFonts w:cs="Times New Roman"/>
                <w:bCs/>
                <w:sz w:val="16"/>
                <w:szCs w:val="16"/>
              </w:rPr>
              <w:t xml:space="preserve"> Bjeljac Ž., Brankov J. (202</w:t>
            </w:r>
            <w:r w:rsidRPr="00EB26AC">
              <w:rPr>
                <w:rFonts w:cs="Times New Roman"/>
                <w:bCs/>
                <w:sz w:val="16"/>
                <w:szCs w:val="16"/>
                <w:lang w:val="sr-Cyrl-RS"/>
              </w:rPr>
              <w:t>2</w:t>
            </w:r>
            <w:r w:rsidR="00E46CD1" w:rsidRPr="00EB26AC">
              <w:rPr>
                <w:rFonts w:cs="Times New Roman"/>
                <w:bCs/>
                <w:sz w:val="16"/>
                <w:szCs w:val="16"/>
              </w:rPr>
              <w:t>)</w:t>
            </w:r>
            <w:r w:rsidR="00220D06" w:rsidRPr="00EB26AC">
              <w:rPr>
                <w:rFonts w:cs="Times New Roman"/>
                <w:bCs/>
                <w:sz w:val="16"/>
                <w:szCs w:val="16"/>
              </w:rPr>
              <w:t>.</w:t>
            </w:r>
            <w:r w:rsidRPr="00EB26AC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EB26AC">
              <w:rPr>
                <w:rFonts w:eastAsia="Times New Roman" w:cs="Times New Roman"/>
                <w:sz w:val="16"/>
                <w:szCs w:val="16"/>
              </w:rPr>
              <w:t>Rural olympics as promoters of old folk sports and games</w:t>
            </w:r>
            <w:r w:rsidRPr="00EB26AC">
              <w:rPr>
                <w:rFonts w:cs="Times New Roman"/>
                <w:sz w:val="16"/>
                <w:szCs w:val="16"/>
              </w:rPr>
              <w:t>.In: Borl</w:t>
            </w:r>
            <w:r w:rsidR="00E46CD1" w:rsidRPr="00EB26AC">
              <w:rPr>
                <w:rFonts w:cs="Times New Roman"/>
                <w:sz w:val="16"/>
                <w:szCs w:val="16"/>
              </w:rPr>
              <w:t xml:space="preserve">inič Gačnik Maja., Rančić </w:t>
            </w:r>
            <w:r w:rsidRPr="00EB26AC">
              <w:rPr>
                <w:rFonts w:cs="Times New Roman"/>
                <w:sz w:val="16"/>
                <w:szCs w:val="16"/>
              </w:rPr>
              <w:t>Milica. (eds) Contemporary Issue in Tourism.</w:t>
            </w:r>
            <w:r w:rsidRPr="00EB26AC"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  <w:t xml:space="preserve"> </w:t>
            </w:r>
            <w:r w:rsidRPr="00EB26AC">
              <w:rPr>
                <w:rFonts w:eastAsia="Times New Roman" w:cs="Times New Roman"/>
                <w:sz w:val="16"/>
                <w:szCs w:val="16"/>
                <w:lang w:eastAsia="sr-Latn-RS"/>
              </w:rPr>
              <w:t xml:space="preserve">Maribor: University of </w:t>
            </w:r>
            <w:r w:rsidR="00E46CD1"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Maribor,</w:t>
            </w:r>
            <w:r w:rsidR="00824142"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  <w:r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pp.</w:t>
            </w:r>
            <w:r w:rsidR="00220D06"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  <w:r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23-50. ISBN 978-961-286-642-6</w:t>
            </w:r>
            <w:r w:rsidR="00C41860"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  <w:r w:rsidR="00220D06"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(</w:t>
            </w:r>
            <w:r w:rsidR="00C41860" w:rsidRPr="00EB26AC">
              <w:rPr>
                <w:rFonts w:eastAsia="Times New Roman" w:cs="Times New Roman"/>
                <w:b/>
                <w:iCs/>
                <w:sz w:val="16"/>
                <w:szCs w:val="16"/>
                <w:lang w:eastAsia="sr-Latn-RS"/>
              </w:rPr>
              <w:t>M14</w:t>
            </w:r>
            <w:r w:rsidR="00220D06" w:rsidRPr="00EB26AC">
              <w:rPr>
                <w:rFonts w:eastAsia="Times New Roman" w:cs="Times New Roman"/>
                <w:b/>
                <w:iCs/>
                <w:sz w:val="16"/>
                <w:szCs w:val="16"/>
                <w:lang w:eastAsia="sr-Latn-RS"/>
              </w:rPr>
              <w:t>)</w:t>
            </w:r>
            <w:r w:rsidRPr="00EB26AC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</w:p>
        </w:tc>
      </w:tr>
      <w:tr w:rsidR="00534F72" w:rsidRPr="00EB26AC" w14:paraId="7736F754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B56C3D" w14:textId="77777777" w:rsidR="00E40173" w:rsidRPr="00E40173" w:rsidRDefault="00E40173" w:rsidP="00E4017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062E9C" w14:textId="3A9602D1" w:rsidR="00E40173" w:rsidRPr="00EB26AC" w:rsidRDefault="00604BBB" w:rsidP="00B270F4">
            <w:pPr>
              <w:pStyle w:val="ColorfulList-Accent11"/>
              <w:ind w:left="0"/>
              <w:jc w:val="both"/>
              <w:rPr>
                <w:sz w:val="16"/>
                <w:szCs w:val="16"/>
                <w:lang w:val="sr-Latn-CS"/>
              </w:rPr>
            </w:pPr>
            <w:r w:rsidRPr="00EB26AC">
              <w:rPr>
                <w:b/>
                <w:sz w:val="16"/>
                <w:szCs w:val="16"/>
                <w:lang w:val="sr-Latn-RS"/>
              </w:rPr>
              <w:t>Ćurčić N.</w:t>
            </w:r>
            <w:r w:rsidRPr="00EB26AC">
              <w:rPr>
                <w:sz w:val="16"/>
                <w:szCs w:val="16"/>
                <w:lang w:val="sr-Latn-RS"/>
              </w:rPr>
              <w:t>, Mirković Svitlica A., Brankov J., Bjeljac Ž., Pavlović S., Jandžiković B. (2021)</w:t>
            </w:r>
            <w:r w:rsidR="00220D06" w:rsidRPr="00EB26AC">
              <w:rPr>
                <w:sz w:val="16"/>
                <w:szCs w:val="16"/>
                <w:lang w:val="sr-Latn-RS"/>
              </w:rPr>
              <w:t>.</w:t>
            </w:r>
            <w:r w:rsidRPr="00EB26AC">
              <w:rPr>
                <w:sz w:val="16"/>
                <w:szCs w:val="16"/>
                <w:lang w:val="sr-Latn-RS"/>
              </w:rPr>
              <w:t xml:space="preserve"> </w:t>
            </w:r>
            <w:r w:rsidRPr="00EB26AC">
              <w:rPr>
                <w:sz w:val="16"/>
                <w:szCs w:val="16"/>
              </w:rPr>
              <w:t xml:space="preserve">The Role of Rural Tourism in Strengthening the Sustainability of Rural Areas: The Case of </w:t>
            </w:r>
            <w:proofErr w:type="spellStart"/>
            <w:r w:rsidRPr="00EB26AC">
              <w:rPr>
                <w:sz w:val="16"/>
                <w:szCs w:val="16"/>
              </w:rPr>
              <w:t>Zlakusa</w:t>
            </w:r>
            <w:proofErr w:type="spellEnd"/>
            <w:r w:rsidRPr="00EB26AC">
              <w:rPr>
                <w:sz w:val="16"/>
                <w:szCs w:val="16"/>
              </w:rPr>
              <w:t xml:space="preserve"> Village. </w:t>
            </w:r>
            <w:r w:rsidRPr="00EB26AC">
              <w:rPr>
                <w:i/>
                <w:sz w:val="16"/>
                <w:szCs w:val="16"/>
              </w:rPr>
              <w:t>Sustainability</w:t>
            </w:r>
            <w:r w:rsidR="00220D06" w:rsidRPr="00EB26AC">
              <w:rPr>
                <w:i/>
                <w:sz w:val="16"/>
                <w:szCs w:val="16"/>
              </w:rPr>
              <w:t>,</w:t>
            </w:r>
            <w:r w:rsidRPr="00EB26AC">
              <w:rPr>
                <w:sz w:val="16"/>
                <w:szCs w:val="16"/>
              </w:rPr>
              <w:t xml:space="preserve"> 13(12):6747.</w:t>
            </w:r>
            <w:r w:rsidR="00824142" w:rsidRPr="00EB26AC">
              <w:rPr>
                <w:sz w:val="16"/>
                <w:szCs w:val="16"/>
              </w:rPr>
              <w:t xml:space="preserve"> https://doi.org/10.3390/su13126747</w:t>
            </w:r>
            <w:r w:rsidR="000F71BF" w:rsidRPr="00EB26AC">
              <w:rPr>
                <w:sz w:val="16"/>
                <w:szCs w:val="16"/>
              </w:rPr>
              <w:t xml:space="preserve">   </w:t>
            </w:r>
            <w:r w:rsidR="00220D06" w:rsidRPr="00EB26AC">
              <w:rPr>
                <w:sz w:val="16"/>
                <w:szCs w:val="16"/>
              </w:rPr>
              <w:t>(</w:t>
            </w:r>
            <w:r w:rsidR="000F71BF" w:rsidRPr="00EB26AC">
              <w:rPr>
                <w:b/>
                <w:sz w:val="16"/>
                <w:szCs w:val="16"/>
              </w:rPr>
              <w:t>M22</w:t>
            </w:r>
            <w:r w:rsidR="00220D06" w:rsidRPr="00EB26AC">
              <w:rPr>
                <w:b/>
                <w:sz w:val="16"/>
                <w:szCs w:val="16"/>
              </w:rPr>
              <w:t>)</w:t>
            </w:r>
          </w:p>
        </w:tc>
      </w:tr>
      <w:tr w:rsidR="00534F72" w:rsidRPr="00EB26AC" w14:paraId="2242A87C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BB377F" w14:textId="77777777" w:rsidR="00E40173" w:rsidRPr="00E40173" w:rsidRDefault="00E40173" w:rsidP="00E4017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4CBEDB" w14:textId="0DB7B7BD" w:rsidR="00E40173" w:rsidRPr="00EB26AC" w:rsidRDefault="00604BBB" w:rsidP="00597C04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26AC">
              <w:rPr>
                <w:rFonts w:cs="Times New Roman"/>
                <w:sz w:val="16"/>
                <w:szCs w:val="16"/>
                <w:lang w:val="sr-Cyrl-RS"/>
              </w:rPr>
              <w:t xml:space="preserve">Бјељац Ж., Бранков Ј., </w:t>
            </w:r>
            <w:r w:rsidRPr="00EB26AC">
              <w:rPr>
                <w:rFonts w:cs="Times New Roman"/>
                <w:b/>
                <w:sz w:val="16"/>
                <w:szCs w:val="16"/>
                <w:lang w:val="sr-Cyrl-RS"/>
              </w:rPr>
              <w:t>Ћурчић Н.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 xml:space="preserve"> </w:t>
            </w:r>
            <w:r w:rsidRPr="00EB26AC">
              <w:rPr>
                <w:rFonts w:cs="Times New Roman"/>
                <w:sz w:val="16"/>
                <w:szCs w:val="16"/>
              </w:rPr>
              <w:t>(2021)</w:t>
            </w:r>
            <w:r w:rsidR="00220D06" w:rsidRPr="00EB26AC">
              <w:rPr>
                <w:rFonts w:cs="Times New Roman"/>
                <w:sz w:val="16"/>
                <w:szCs w:val="16"/>
              </w:rPr>
              <w:t>.</w:t>
            </w:r>
            <w:r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>Традиционални спорт</w:t>
            </w:r>
            <w:r w:rsidRPr="00EB26AC">
              <w:rPr>
                <w:rFonts w:cs="Times New Roman"/>
                <w:sz w:val="16"/>
                <w:szCs w:val="16"/>
              </w:rPr>
              <w:t>o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>ви и игре као елемент нематеријалног културног наслеђа</w:t>
            </w:r>
            <w:r w:rsidRPr="00EB26AC">
              <w:rPr>
                <w:rFonts w:cs="Times New Roman"/>
                <w:sz w:val="16"/>
                <w:szCs w:val="16"/>
                <w:lang w:val="en-GB"/>
              </w:rPr>
              <w:t xml:space="preserve"> 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>на простору Србије</w:t>
            </w:r>
            <w:r w:rsidRPr="00EB26AC">
              <w:rPr>
                <w:rFonts w:cs="Times New Roman"/>
                <w:sz w:val="16"/>
                <w:szCs w:val="16"/>
                <w:lang w:val="en-GB"/>
              </w:rPr>
              <w:t>.</w:t>
            </w:r>
            <w:r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Pr="00EB26AC">
              <w:rPr>
                <w:rFonts w:cs="Times New Roman"/>
                <w:i/>
                <w:sz w:val="16"/>
                <w:szCs w:val="16"/>
              </w:rPr>
              <w:t>Etnoantropološki problemi, n.s.</w:t>
            </w:r>
            <w:r w:rsidRPr="00EB26AC">
              <w:rPr>
                <w:rFonts w:cs="Times New Roman"/>
                <w:sz w:val="16"/>
                <w:szCs w:val="16"/>
              </w:rPr>
              <w:t xml:space="preserve"> 16(4), 1257-1283. </w:t>
            </w:r>
            <w:r w:rsidR="00A73630" w:rsidRPr="00EB26AC">
              <w:rPr>
                <w:sz w:val="16"/>
                <w:szCs w:val="16"/>
              </w:rPr>
              <w:fldChar w:fldCharType="begin"/>
            </w:r>
            <w:r w:rsidR="00A73630" w:rsidRPr="00EB26AC">
              <w:rPr>
                <w:sz w:val="16"/>
                <w:szCs w:val="16"/>
              </w:rPr>
              <w:instrText xml:space="preserve"> HYPERLINK "http://doi.org/10.21301/eap.v16i4.12" </w:instrText>
            </w:r>
            <w:r w:rsidR="00A73630" w:rsidRPr="00EB26AC">
              <w:rPr>
                <w:sz w:val="16"/>
                <w:szCs w:val="16"/>
              </w:rPr>
              <w:fldChar w:fldCharType="separate"/>
            </w:r>
            <w:r w:rsidRPr="00EB26AC">
              <w:rPr>
                <w:rStyle w:val="Hyperlink"/>
                <w:rFonts w:cs="Times New Roman"/>
                <w:color w:val="auto"/>
                <w:sz w:val="16"/>
                <w:szCs w:val="16"/>
                <w:u w:val="none"/>
              </w:rPr>
              <w:t>http://doi.org/10.21301/eap.v16i4.12</w:t>
            </w:r>
            <w:r w:rsidR="00A73630" w:rsidRPr="00EB26AC">
              <w:rPr>
                <w:rStyle w:val="Hyperlink"/>
                <w:rFonts w:cs="Times New Roman"/>
                <w:color w:val="auto"/>
                <w:sz w:val="16"/>
                <w:szCs w:val="16"/>
                <w:u w:val="none"/>
              </w:rPr>
              <w:fldChar w:fldCharType="end"/>
            </w:r>
            <w:r w:rsidR="000F71BF" w:rsidRPr="00EB26AC">
              <w:rPr>
                <w:rStyle w:val="Hyperlink"/>
                <w:rFonts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="00220D06" w:rsidRPr="00EB26AC">
              <w:rPr>
                <w:rStyle w:val="Hyperlink"/>
                <w:rFonts w:cs="Times New Roman"/>
                <w:color w:val="auto"/>
                <w:sz w:val="16"/>
                <w:szCs w:val="16"/>
                <w:u w:val="none"/>
              </w:rPr>
              <w:t>(</w:t>
            </w:r>
            <w:r w:rsidR="000F71BF" w:rsidRPr="00EB26AC">
              <w:rPr>
                <w:rStyle w:val="Hyperlink"/>
                <w:rFonts w:cs="Times New Roman"/>
                <w:b/>
                <w:color w:val="auto"/>
                <w:sz w:val="16"/>
                <w:szCs w:val="16"/>
                <w:u w:val="none"/>
              </w:rPr>
              <w:t>M23</w:t>
            </w:r>
            <w:r w:rsidR="00220D06" w:rsidRPr="00EB26AC">
              <w:rPr>
                <w:rStyle w:val="Hyperlink"/>
                <w:rFonts w:cs="Times New Roman"/>
                <w:b/>
                <w:color w:val="auto"/>
                <w:sz w:val="16"/>
                <w:szCs w:val="16"/>
                <w:u w:val="none"/>
              </w:rPr>
              <w:t>)</w:t>
            </w:r>
          </w:p>
        </w:tc>
      </w:tr>
      <w:tr w:rsidR="00534F72" w:rsidRPr="00EB26AC" w14:paraId="12AB1A9E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46571D" w14:textId="77777777" w:rsidR="00E40173" w:rsidRPr="00E40173" w:rsidRDefault="00E40173" w:rsidP="00E4017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88EAF9" w14:textId="2A362FFB" w:rsidR="00E40173" w:rsidRPr="00EB26AC" w:rsidRDefault="001410AA" w:rsidP="00B270F4">
            <w:pPr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  <w:lang w:val="sr-Cyrl-RS"/>
              </w:rPr>
            </w:pPr>
            <w:r w:rsidRPr="00EB26AC">
              <w:rPr>
                <w:rFonts w:cs="Times New Roman"/>
                <w:b/>
                <w:sz w:val="16"/>
                <w:szCs w:val="16"/>
              </w:rPr>
              <w:t>Ćurčić N.,</w:t>
            </w:r>
            <w:r w:rsidRPr="00EB26AC">
              <w:rPr>
                <w:rFonts w:cs="Times New Roman"/>
                <w:sz w:val="16"/>
                <w:szCs w:val="16"/>
              </w:rPr>
              <w:t xml:space="preserve"> Mirković Svitlica A. (2021)</w:t>
            </w:r>
            <w:r w:rsidR="00220D06" w:rsidRPr="00EB26AC">
              <w:rPr>
                <w:rFonts w:cs="Times New Roman"/>
                <w:sz w:val="16"/>
                <w:szCs w:val="16"/>
              </w:rPr>
              <w:t>.</w:t>
            </w:r>
            <w:r w:rsidRPr="00EB26AC">
              <w:rPr>
                <w:rFonts w:cs="Times New Roman"/>
                <w:sz w:val="16"/>
                <w:szCs w:val="16"/>
              </w:rPr>
              <w:t xml:space="preserve"> Diversification of rural economy in the function of balanced regional development of the Republic of Sebia.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 xml:space="preserve"> </w:t>
            </w:r>
            <w:r w:rsidRPr="00EB26AC">
              <w:rPr>
                <w:rFonts w:cs="Times New Roman"/>
                <w:i/>
                <w:sz w:val="16"/>
                <w:szCs w:val="16"/>
              </w:rPr>
              <w:t>International Journal of Economic Practice and Policy</w:t>
            </w:r>
            <w:r w:rsidR="00B270F4" w:rsidRPr="00EB26AC">
              <w:rPr>
                <w:rFonts w:cs="Times New Roman"/>
                <w:sz w:val="16"/>
                <w:szCs w:val="16"/>
              </w:rPr>
              <w:t>, Vol</w:t>
            </w:r>
            <w:r w:rsidR="00B270F4" w:rsidRPr="00EB26AC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="00B270F4" w:rsidRPr="00EB26AC">
              <w:rPr>
                <w:rFonts w:cs="Times New Roman"/>
                <w:sz w:val="16"/>
                <w:szCs w:val="16"/>
              </w:rPr>
              <w:t xml:space="preserve"> 18</w:t>
            </w:r>
            <w:r w:rsidR="00B270F4" w:rsidRPr="00EB26AC">
              <w:rPr>
                <w:rFonts w:cs="Times New Roman"/>
                <w:sz w:val="16"/>
                <w:szCs w:val="16"/>
                <w:lang w:val="sr-Cyrl-RS"/>
              </w:rPr>
              <w:t>(</w:t>
            </w:r>
            <w:r w:rsidRPr="00EB26AC">
              <w:rPr>
                <w:rFonts w:cs="Times New Roman"/>
                <w:sz w:val="16"/>
                <w:szCs w:val="16"/>
              </w:rPr>
              <w:t>1</w:t>
            </w:r>
            <w:r w:rsidR="00B270F4" w:rsidRPr="00EB26AC">
              <w:rPr>
                <w:rFonts w:cs="Times New Roman"/>
                <w:sz w:val="16"/>
                <w:szCs w:val="16"/>
                <w:lang w:val="sr-Cyrl-RS"/>
              </w:rPr>
              <w:t>)</w:t>
            </w:r>
            <w:r w:rsidRPr="00EB26AC">
              <w:rPr>
                <w:rFonts w:cs="Times New Roman"/>
                <w:sz w:val="16"/>
                <w:szCs w:val="16"/>
              </w:rPr>
              <w:t>, 48-63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="00220D06" w:rsidRPr="00EB26AC">
              <w:rPr>
                <w:rFonts w:cs="Times New Roman"/>
                <w:sz w:val="16"/>
                <w:szCs w:val="16"/>
              </w:rPr>
              <w:t xml:space="preserve"> doi:</w:t>
            </w:r>
            <w:r w:rsidR="00380990" w:rsidRPr="00EB26AC">
              <w:rPr>
                <w:rFonts w:cs="Times New Roman"/>
                <w:sz w:val="16"/>
                <w:szCs w:val="16"/>
              </w:rPr>
              <w:t>10.5937/skolbiz1-35204</w:t>
            </w:r>
            <w:r w:rsidR="00824142"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="00220D06" w:rsidRPr="00EB26AC">
              <w:rPr>
                <w:rFonts w:cs="Times New Roman"/>
                <w:sz w:val="16"/>
                <w:szCs w:val="16"/>
              </w:rPr>
              <w:t>(</w:t>
            </w:r>
            <w:r w:rsidR="00824142" w:rsidRPr="00EB26AC">
              <w:rPr>
                <w:rFonts w:cs="Times New Roman"/>
                <w:b/>
                <w:bCs/>
                <w:sz w:val="16"/>
                <w:szCs w:val="16"/>
              </w:rPr>
              <w:t>M52</w:t>
            </w:r>
            <w:r w:rsidR="00220D06" w:rsidRPr="00EB26AC">
              <w:rPr>
                <w:rFonts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534F72" w:rsidRPr="00EB26AC" w14:paraId="766A893B" w14:textId="77777777" w:rsidTr="00EE42AB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28CFCD" w14:textId="77777777" w:rsidR="00E40173" w:rsidRPr="00E40173" w:rsidRDefault="00E40173" w:rsidP="00E4017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B8D25A" w14:textId="220D4E55" w:rsidR="00E40173" w:rsidRPr="00EB26AC" w:rsidRDefault="000D5818" w:rsidP="00E46CD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26AC">
              <w:rPr>
                <w:rFonts w:cs="Times New Roman"/>
                <w:b/>
                <w:sz w:val="16"/>
                <w:szCs w:val="16"/>
              </w:rPr>
              <w:t>Ćurčić N.,</w:t>
            </w:r>
            <w:r w:rsidRPr="00EB26AC">
              <w:rPr>
                <w:rFonts w:cs="Times New Roman"/>
                <w:sz w:val="16"/>
                <w:szCs w:val="16"/>
              </w:rPr>
              <w:t xml:space="preserve"> Josipović M., Bodvaji T. (2019)</w:t>
            </w:r>
            <w:r w:rsidR="00220D06" w:rsidRPr="00EB26AC">
              <w:rPr>
                <w:rFonts w:cs="Times New Roman"/>
                <w:sz w:val="16"/>
                <w:szCs w:val="16"/>
              </w:rPr>
              <w:t>.</w:t>
            </w:r>
            <w:r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Pr="00EB26AC">
              <w:rPr>
                <w:rFonts w:cs="Times New Roman"/>
                <w:sz w:val="16"/>
                <w:szCs w:val="16"/>
                <w:lang w:val="en"/>
              </w:rPr>
              <w:t>Motives and experiences of tourists coming to Serbia via Couchsurfing site. International conference “</w:t>
            </w:r>
            <w:r w:rsidR="00E46CD1" w:rsidRPr="00EB26AC">
              <w:rPr>
                <w:rFonts w:cs="Times New Roman"/>
                <w:sz w:val="16"/>
                <w:szCs w:val="16"/>
              </w:rPr>
              <w:t>CTTH 2019-</w:t>
            </w:r>
            <w:r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Get Ready for t</w:t>
            </w:r>
            <w:r w:rsidR="00B270F4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he iGenerat</w:t>
            </w:r>
            <w:r w:rsidR="00E46CD1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ion,</w:t>
            </w:r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 Departma</w:t>
            </w:r>
            <w:r w:rsidR="00E46CD1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n za geografiju, turizam i </w:t>
            </w:r>
            <w:proofErr w:type="gramStart"/>
            <w:r w:rsidR="00E46CD1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hot.</w:t>
            </w:r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,</w:t>
            </w:r>
            <w:proofErr w:type="gramEnd"/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 </w:t>
            </w:r>
            <w:r w:rsidR="00B270F4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PMF. </w:t>
            </w:r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pp.</w:t>
            </w:r>
            <w:r w:rsidR="00220D06"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 </w:t>
            </w:r>
            <w:r w:rsidRPr="00EB26AC">
              <w:rPr>
                <w:rStyle w:val="Strong"/>
                <w:rFonts w:cs="Times New Roman"/>
                <w:b w:val="0"/>
                <w:sz w:val="16"/>
                <w:szCs w:val="16"/>
              </w:rPr>
              <w:t>53-61</w:t>
            </w:r>
            <w:r w:rsidRPr="00EB26AC">
              <w:rPr>
                <w:rFonts w:cs="Times New Roman"/>
                <w:sz w:val="16"/>
                <w:szCs w:val="16"/>
                <w:lang w:val="en"/>
              </w:rPr>
              <w:t xml:space="preserve">   </w:t>
            </w:r>
            <w:r w:rsidR="00220D06" w:rsidRPr="00EB26AC">
              <w:rPr>
                <w:rFonts w:cs="Times New Roman"/>
                <w:sz w:val="16"/>
                <w:szCs w:val="16"/>
                <w:lang w:val="en"/>
              </w:rPr>
              <w:t>ISBN:</w:t>
            </w:r>
            <w:r w:rsidR="003D032A" w:rsidRPr="00EB26AC">
              <w:rPr>
                <w:rFonts w:cs="Times New Roman"/>
                <w:sz w:val="16"/>
                <w:szCs w:val="16"/>
              </w:rPr>
              <w:t xml:space="preserve">978-86-7031-523-5   </w:t>
            </w:r>
            <w:r w:rsidR="00220D06" w:rsidRPr="00EB26AC">
              <w:rPr>
                <w:rFonts w:cs="Times New Roman"/>
                <w:sz w:val="16"/>
                <w:szCs w:val="16"/>
              </w:rPr>
              <w:t>(</w:t>
            </w:r>
            <w:r w:rsidR="003D032A" w:rsidRPr="00EB26AC">
              <w:rPr>
                <w:rFonts w:cs="Times New Roman"/>
                <w:b/>
                <w:bCs/>
                <w:sz w:val="16"/>
                <w:szCs w:val="16"/>
              </w:rPr>
              <w:t>M33</w:t>
            </w:r>
            <w:r w:rsidR="00220D06" w:rsidRPr="00EB26AC">
              <w:rPr>
                <w:rFonts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534F72" w:rsidRPr="00EB26AC" w14:paraId="2EE5D72A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1F81A9" w14:textId="77777777" w:rsidR="00E40173" w:rsidRPr="00E40173" w:rsidRDefault="00E40173" w:rsidP="00E4017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BE1986" w14:textId="21B3F686" w:rsidR="00E40173" w:rsidRPr="00EB26AC" w:rsidRDefault="00220D06" w:rsidP="00220D06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26AC">
              <w:rPr>
                <w:rFonts w:cs="Times New Roman"/>
                <w:sz w:val="16"/>
                <w:szCs w:val="16"/>
              </w:rPr>
              <w:t>Garača, V.</w:t>
            </w:r>
            <w:r w:rsidR="000D5818" w:rsidRPr="00EB26AC">
              <w:rPr>
                <w:rFonts w:cs="Times New Roman"/>
                <w:sz w:val="16"/>
                <w:szCs w:val="16"/>
              </w:rPr>
              <w:t>, Vukosav,</w:t>
            </w:r>
            <w:r w:rsidRPr="00EB26AC">
              <w:rPr>
                <w:rFonts w:cs="Times New Roman"/>
                <w:sz w:val="16"/>
                <w:szCs w:val="16"/>
              </w:rPr>
              <w:t xml:space="preserve"> S.,</w:t>
            </w:r>
            <w:r w:rsidR="000D5818"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="000D5818" w:rsidRPr="00EB26AC">
              <w:rPr>
                <w:rFonts w:cs="Times New Roman"/>
                <w:b/>
                <w:sz w:val="16"/>
                <w:szCs w:val="16"/>
              </w:rPr>
              <w:t>Ćurčić</w:t>
            </w:r>
            <w:r w:rsidRPr="00EB26AC">
              <w:rPr>
                <w:rFonts w:cs="Times New Roman"/>
                <w:b/>
                <w:sz w:val="16"/>
                <w:szCs w:val="16"/>
              </w:rPr>
              <w:t xml:space="preserve">, N., </w:t>
            </w:r>
            <w:r w:rsidRPr="00EB26AC">
              <w:rPr>
                <w:rFonts w:cs="Times New Roman"/>
                <w:sz w:val="16"/>
                <w:szCs w:val="16"/>
              </w:rPr>
              <w:t xml:space="preserve"> Bradić, M. (2018). </w:t>
            </w:r>
            <w:r w:rsidR="000D5818" w:rsidRPr="00EB26AC">
              <w:rPr>
                <w:rFonts w:eastAsia="Times New Roman" w:cs="Times New Roman"/>
                <w:bCs/>
                <w:sz w:val="16"/>
                <w:szCs w:val="16"/>
                <w:lang w:val="en-GB"/>
              </w:rPr>
              <w:t xml:space="preserve">The importance of prices in tourism industry - </w:t>
            </w:r>
            <w:r w:rsidR="000D5818" w:rsidRPr="00EB26AC">
              <w:rPr>
                <w:rFonts w:eastAsia="Times New Roman" w:cs="Times New Roman"/>
                <w:sz w:val="16"/>
                <w:szCs w:val="16"/>
              </w:rPr>
              <w:t>the impact of growth of prices of hospitality services on the domestic tourism demand</w:t>
            </w:r>
            <w:r w:rsidR="000D5818" w:rsidRPr="00EB26AC">
              <w:rPr>
                <w:rFonts w:eastAsia="Times New Roman" w:cs="Times New Roman"/>
                <w:i/>
                <w:sz w:val="16"/>
                <w:szCs w:val="16"/>
              </w:rPr>
              <w:t xml:space="preserve">. </w:t>
            </w:r>
            <w:r w:rsidR="000D5818" w:rsidRPr="00EB26AC">
              <w:rPr>
                <w:rFonts w:cs="Times New Roman"/>
                <w:i/>
                <w:sz w:val="16"/>
                <w:szCs w:val="16"/>
              </w:rPr>
              <w:t>Zbornik radova</w:t>
            </w:r>
            <w:r w:rsidR="000D5818" w:rsidRPr="00EB26AC">
              <w:rPr>
                <w:rFonts w:cs="Times New Roman"/>
                <w:sz w:val="16"/>
                <w:szCs w:val="16"/>
              </w:rPr>
              <w:t xml:space="preserve"> - Geografski fakultet Univerziteta u Be</w:t>
            </w:r>
            <w:r w:rsidR="00E46CD1" w:rsidRPr="00EB26AC">
              <w:rPr>
                <w:rFonts w:cs="Times New Roman"/>
                <w:sz w:val="16"/>
                <w:szCs w:val="16"/>
              </w:rPr>
              <w:t>ogradu, iss. 66-1, pp. 5-20.</w:t>
            </w:r>
            <w:r w:rsidR="000D5818" w:rsidRPr="00EB26AC">
              <w:rPr>
                <w:rFonts w:cs="Times New Roman"/>
                <w:sz w:val="16"/>
                <w:szCs w:val="16"/>
              </w:rPr>
              <w:t xml:space="preserve"> </w:t>
            </w:r>
            <w:r w:rsidR="000D5818" w:rsidRPr="00EB26AC">
              <w:rPr>
                <w:rFonts w:cs="Times New Roman"/>
                <w:color w:val="231F20"/>
                <w:sz w:val="16"/>
                <w:szCs w:val="16"/>
              </w:rPr>
              <w:t xml:space="preserve">UDC 338.57.055.2:338.48;  doi: 10.5937/zrgfub1866005G </w:t>
            </w:r>
            <w:r w:rsidR="000D5818" w:rsidRPr="00EB26AC">
              <w:rPr>
                <w:rFonts w:cs="Times New Roman"/>
                <w:color w:val="231F20"/>
                <w:sz w:val="16"/>
                <w:szCs w:val="16"/>
                <w:lang w:val="sr-Cyrl-RS"/>
              </w:rPr>
              <w:t xml:space="preserve">  </w:t>
            </w:r>
            <w:r w:rsidRPr="00EB26AC">
              <w:rPr>
                <w:rFonts w:cs="Times New Roman"/>
                <w:color w:val="231F20"/>
                <w:sz w:val="16"/>
                <w:szCs w:val="16"/>
                <w:lang w:val="en-US"/>
              </w:rPr>
              <w:t>(</w:t>
            </w:r>
            <w:r w:rsidR="000D5818" w:rsidRPr="00EB26AC">
              <w:rPr>
                <w:rFonts w:cs="Times New Roman"/>
                <w:b/>
                <w:color w:val="231F20"/>
                <w:sz w:val="16"/>
                <w:szCs w:val="16"/>
              </w:rPr>
              <w:t>M52</w:t>
            </w:r>
            <w:r w:rsidRPr="00EB26AC">
              <w:rPr>
                <w:rFonts w:cs="Times New Roman"/>
                <w:b/>
                <w:color w:val="231F20"/>
                <w:sz w:val="16"/>
                <w:szCs w:val="16"/>
              </w:rPr>
              <w:t>)</w:t>
            </w:r>
          </w:p>
        </w:tc>
      </w:tr>
      <w:tr w:rsidR="00534F72" w:rsidRPr="00EB26AC" w14:paraId="7590BD28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7C238D" w14:textId="77777777" w:rsidR="00E40173" w:rsidRPr="00E40173" w:rsidRDefault="00E40173" w:rsidP="00E4017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6CA207" w14:textId="544798FE" w:rsidR="00E40173" w:rsidRPr="00EB26AC" w:rsidRDefault="001410AA" w:rsidP="00597C04">
            <w:pPr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EB26AC">
              <w:rPr>
                <w:rFonts w:cs="Times New Roman"/>
                <w:sz w:val="16"/>
                <w:szCs w:val="16"/>
              </w:rPr>
              <w:t xml:space="preserve">Vujko A., Petrović M. D., Dragosavac M., </w:t>
            </w:r>
            <w:r w:rsidRPr="00EB26AC">
              <w:rPr>
                <w:rFonts w:cs="Times New Roman"/>
                <w:b/>
                <w:sz w:val="16"/>
                <w:szCs w:val="16"/>
              </w:rPr>
              <w:t>Ćurčić N.,</w:t>
            </w:r>
            <w:r w:rsidRPr="00EB26AC">
              <w:rPr>
                <w:rFonts w:cs="Times New Roman"/>
                <w:sz w:val="16"/>
                <w:szCs w:val="16"/>
              </w:rPr>
              <w:t xml:space="preserve"> Gajić T., (2017)</w:t>
            </w:r>
            <w:r w:rsidR="00220D06" w:rsidRPr="00EB26AC">
              <w:rPr>
                <w:rFonts w:cs="Times New Roman"/>
                <w:sz w:val="16"/>
                <w:szCs w:val="16"/>
              </w:rPr>
              <w:t>.</w:t>
            </w:r>
            <w:r w:rsidRPr="00EB26AC">
              <w:rPr>
                <w:rFonts w:cs="Times New Roman"/>
                <w:sz w:val="16"/>
                <w:szCs w:val="16"/>
              </w:rPr>
              <w:t xml:space="preserve"> The Linkage Between Traditional Food and Loyalty of Tourists to the Rural Destinations. </w:t>
            </w:r>
            <w:r w:rsidRPr="00EB26AC">
              <w:rPr>
                <w:rFonts w:cs="Times New Roman"/>
                <w:bCs/>
                <w:i/>
                <w:sz w:val="16"/>
                <w:szCs w:val="16"/>
              </w:rPr>
              <w:t>ТEME</w:t>
            </w:r>
            <w:r w:rsidRPr="00EB26AC">
              <w:rPr>
                <w:rFonts w:cs="Times New Roman"/>
                <w:sz w:val="16"/>
                <w:szCs w:val="16"/>
              </w:rPr>
              <w:t>, г. XLI, бр. 2, април - јун 2017, стр. 475-487</w:t>
            </w:r>
            <w:r w:rsidRPr="00EB26AC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="00220D06" w:rsidRPr="00EB26AC">
              <w:rPr>
                <w:rFonts w:cs="Times New Roman"/>
                <w:sz w:val="16"/>
                <w:szCs w:val="16"/>
              </w:rPr>
              <w:t xml:space="preserve"> doi</w:t>
            </w:r>
            <w:r w:rsidRPr="00EB26AC">
              <w:rPr>
                <w:rFonts w:cs="Times New Roman"/>
                <w:sz w:val="16"/>
                <w:szCs w:val="16"/>
              </w:rPr>
              <w:t>: 10.22190/TEME1702475V</w:t>
            </w:r>
            <w:r w:rsidR="00597C04" w:rsidRPr="00EB26AC">
              <w:rPr>
                <w:rFonts w:cs="Times New Roman"/>
                <w:sz w:val="16"/>
                <w:szCs w:val="16"/>
              </w:rPr>
              <w:t xml:space="preserve">  </w:t>
            </w:r>
            <w:r w:rsidR="00220D06" w:rsidRPr="00EB26AC">
              <w:rPr>
                <w:rFonts w:cs="Times New Roman"/>
                <w:sz w:val="16"/>
                <w:szCs w:val="16"/>
              </w:rPr>
              <w:t>(</w:t>
            </w:r>
            <w:r w:rsidR="00597C04" w:rsidRPr="00EB26AC">
              <w:rPr>
                <w:rFonts w:cs="Times New Roman"/>
                <w:b/>
                <w:sz w:val="16"/>
                <w:szCs w:val="16"/>
              </w:rPr>
              <w:t>M24</w:t>
            </w:r>
            <w:r w:rsidR="00220D06" w:rsidRPr="00EB26AC">
              <w:rPr>
                <w:rFonts w:cs="Times New Roman"/>
                <w:b/>
                <w:sz w:val="16"/>
                <w:szCs w:val="16"/>
              </w:rPr>
              <w:t>)</w:t>
            </w:r>
          </w:p>
        </w:tc>
      </w:tr>
      <w:tr w:rsidR="00534F72" w:rsidRPr="00EB26AC" w14:paraId="5344F4AA" w14:textId="77777777" w:rsidTr="00220D06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B5A6D5" w14:textId="77777777" w:rsidR="00E40173" w:rsidRPr="00E40173" w:rsidRDefault="00E40173" w:rsidP="00E4017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CE2A98" w14:textId="79350B97" w:rsidR="00E40173" w:rsidRPr="00EB26AC" w:rsidRDefault="001410AA" w:rsidP="00597C04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26AC">
              <w:rPr>
                <w:rStyle w:val="name"/>
                <w:rFonts w:cs="Times New Roman"/>
                <w:sz w:val="16"/>
                <w:szCs w:val="16"/>
              </w:rPr>
              <w:t xml:space="preserve">Terzić A., Bjeljac Ž. and </w:t>
            </w:r>
            <w:r w:rsidRPr="00EB26AC">
              <w:rPr>
                <w:rStyle w:val="name"/>
                <w:rFonts w:cs="Times New Roman"/>
                <w:b/>
                <w:sz w:val="16"/>
                <w:szCs w:val="16"/>
              </w:rPr>
              <w:t>Ćurčić N.</w:t>
            </w:r>
            <w:r w:rsidRPr="00EB26AC">
              <w:rPr>
                <w:rStyle w:val="name"/>
                <w:rFonts w:cs="Times New Roman"/>
                <w:sz w:val="16"/>
                <w:szCs w:val="16"/>
              </w:rPr>
              <w:t xml:space="preserve"> (2015)</w:t>
            </w:r>
            <w:r w:rsidR="00220D06" w:rsidRPr="00EB26AC">
              <w:rPr>
                <w:rStyle w:val="name"/>
                <w:rFonts w:cs="Times New Roman"/>
                <w:sz w:val="16"/>
                <w:szCs w:val="16"/>
              </w:rPr>
              <w:t>.</w:t>
            </w:r>
            <w:r w:rsidRPr="00EB26AC">
              <w:rPr>
                <w:rStyle w:val="name"/>
                <w:rFonts w:cs="Times New Roman"/>
                <w:sz w:val="16"/>
                <w:szCs w:val="16"/>
              </w:rPr>
              <w:t xml:space="preserve"> </w:t>
            </w:r>
            <w:hyperlink r:id="rId5" w:history="1">
              <w:r w:rsidRPr="00EB26AC">
                <w:rPr>
                  <w:rStyle w:val="Hyperlink"/>
                  <w:rFonts w:cs="Times New Roman"/>
                  <w:color w:val="auto"/>
                  <w:sz w:val="16"/>
                  <w:szCs w:val="16"/>
                  <w:u w:val="none"/>
                </w:rPr>
                <w:t>Common Histories, Constructed Identities: Intangible Cultural Heritage and the Rebranding of Serbia</w:t>
              </w:r>
            </w:hyperlink>
            <w:r w:rsidRPr="00EB26AC">
              <w:rPr>
                <w:rFonts w:cs="Times New Roman"/>
                <w:sz w:val="16"/>
                <w:szCs w:val="16"/>
              </w:rPr>
              <w:t xml:space="preserve">. </w:t>
            </w:r>
            <w:r w:rsidRPr="00EB26AC">
              <w:rPr>
                <w:rFonts w:cs="Times New Roman"/>
                <w:i/>
                <w:sz w:val="16"/>
                <w:szCs w:val="16"/>
              </w:rPr>
              <w:t xml:space="preserve">International Journal of Intangible Heritage </w:t>
            </w:r>
            <w:r w:rsidR="00220D06" w:rsidRPr="00EB26AC">
              <w:rPr>
                <w:rFonts w:cs="Times New Roman"/>
                <w:sz w:val="16"/>
                <w:szCs w:val="16"/>
              </w:rPr>
              <w:t xml:space="preserve">Vol.10, pp.101-120.  ISSN: </w:t>
            </w:r>
            <w:r w:rsidRPr="00EB26AC">
              <w:rPr>
                <w:rFonts w:cs="Times New Roman"/>
                <w:sz w:val="16"/>
                <w:szCs w:val="16"/>
              </w:rPr>
              <w:t>1975-3586</w:t>
            </w:r>
            <w:r w:rsidR="00597C04" w:rsidRPr="00EB26AC">
              <w:rPr>
                <w:rFonts w:cs="Times New Roman"/>
                <w:sz w:val="16"/>
                <w:szCs w:val="16"/>
              </w:rPr>
              <w:t xml:space="preserve">   </w:t>
            </w:r>
            <w:r w:rsidR="00220D06" w:rsidRPr="00EB26AC">
              <w:rPr>
                <w:rFonts w:cs="Times New Roman"/>
                <w:sz w:val="16"/>
                <w:szCs w:val="16"/>
              </w:rPr>
              <w:t>(</w:t>
            </w:r>
            <w:r w:rsidR="00597C04" w:rsidRPr="00EB26AC">
              <w:rPr>
                <w:rFonts w:cs="Times New Roman"/>
                <w:b/>
                <w:sz w:val="16"/>
                <w:szCs w:val="16"/>
              </w:rPr>
              <w:t>M23</w:t>
            </w:r>
            <w:r w:rsidR="00220D06" w:rsidRPr="00EB26AC">
              <w:rPr>
                <w:rFonts w:cs="Times New Roman"/>
                <w:b/>
                <w:sz w:val="16"/>
                <w:szCs w:val="16"/>
              </w:rPr>
              <w:t>)</w:t>
            </w:r>
          </w:p>
        </w:tc>
      </w:tr>
      <w:tr w:rsidR="00E40173" w:rsidRPr="00E40173" w14:paraId="0066DAB4" w14:textId="77777777" w:rsidTr="00E40173">
        <w:trPr>
          <w:trHeight w:val="16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6B09E2" w14:textId="77777777" w:rsidR="00E40173" w:rsidRPr="00EF585B" w:rsidRDefault="00E40173" w:rsidP="00E40173">
            <w:pPr>
              <w:spacing w:after="0" w:line="16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Збирни подаци научне, односно уметничке и стручне активности наставника </w:t>
            </w:r>
          </w:p>
        </w:tc>
      </w:tr>
      <w:tr w:rsidR="00534F72" w:rsidRPr="00E40173" w14:paraId="31345604" w14:textId="77777777" w:rsidTr="00E40173">
        <w:trPr>
          <w:trHeight w:val="22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E0D654" w14:textId="77777777" w:rsidR="00E40173" w:rsidRPr="00EF585B" w:rsidRDefault="00E40173" w:rsidP="00E40173">
            <w:pPr>
              <w:spacing w:after="0" w:line="22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Укупан број цитата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8B0B11" w14:textId="77777777" w:rsidR="00E40173" w:rsidRPr="00EF585B" w:rsidRDefault="00FB5DC5" w:rsidP="00E40173">
            <w:pPr>
              <w:spacing w:after="0" w:line="227" w:lineRule="atLeast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376 (према 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Google Scholar</w:t>
            </w: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, </w:t>
            </w:r>
            <w:r w:rsidRPr="00EF585B">
              <w:rPr>
                <w:sz w:val="16"/>
                <w:szCs w:val="16"/>
              </w:rPr>
              <w:t>ResearchGate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)</w:t>
            </w:r>
          </w:p>
        </w:tc>
      </w:tr>
      <w:tr w:rsidR="00534F72" w:rsidRPr="00E40173" w14:paraId="116C2B6B" w14:textId="77777777" w:rsidTr="00E40173">
        <w:trPr>
          <w:trHeight w:val="17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D4AC0C" w14:textId="77777777" w:rsidR="00E40173" w:rsidRPr="00EF585B" w:rsidRDefault="00E40173" w:rsidP="008703CC">
            <w:pPr>
              <w:spacing w:after="0" w:line="178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Укупан број радова са SCI (SSCI) листе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D924F8" w14:textId="77777777" w:rsidR="00E40173" w:rsidRPr="00EF585B" w:rsidRDefault="00FB5DC5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М21 – 1 рад, М22 – 1 рад, М23 – 4 рада,  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ERIH+</w:t>
            </w:r>
            <w:r w:rsidRPr="00EF585B">
              <w:rPr>
                <w:rFonts w:eastAsia="Times New Roman" w:cs="Times New Roman"/>
                <w:color w:val="FF0000"/>
                <w:sz w:val="16"/>
                <w:szCs w:val="16"/>
                <w:lang w:val="sr-Cyrl-RS" w:eastAsia="sr-Latn-RS"/>
              </w:rPr>
              <w:t xml:space="preserve"> </w:t>
            </w: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 рада</w:t>
            </w:r>
          </w:p>
        </w:tc>
      </w:tr>
      <w:tr w:rsidR="00604BBB" w:rsidRPr="00E40173" w14:paraId="6FF29DA0" w14:textId="77777777" w:rsidTr="00E40173">
        <w:trPr>
          <w:trHeight w:val="27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CA5BDE" w14:textId="77777777" w:rsidR="00E40173" w:rsidRPr="00EF585B" w:rsidRDefault="00E40173" w:rsidP="008703CC">
            <w:pPr>
              <w:spacing w:after="0" w:line="240" w:lineRule="auto"/>
              <w:ind w:right="-172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 xml:space="preserve">Тренутно учешће на пројектима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335619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Домаћи</w:t>
            </w:r>
            <w:r w:rsidR="00E87CEC" w:rsidRPr="00EF585B">
              <w:rPr>
                <w:rFonts w:eastAsia="Times New Roman" w:cs="Times New Roman"/>
                <w:color w:val="000000"/>
                <w:sz w:val="16"/>
                <w:szCs w:val="16"/>
                <w:lang w:val="sr-Cyrl-RS" w:eastAsia="sr-Latn-RS"/>
              </w:rPr>
              <w:t xml:space="preserve">  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7AE00F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Међународни</w:t>
            </w:r>
            <w:r w:rsidR="00E87CEC" w:rsidRPr="00EF585B">
              <w:rPr>
                <w:rFonts w:eastAsia="Times New Roman" w:cs="Times New Roman"/>
                <w:color w:val="000000"/>
                <w:sz w:val="16"/>
                <w:szCs w:val="16"/>
                <w:lang w:val="sr-Cyrl-RS" w:eastAsia="sr-Latn-RS"/>
              </w:rPr>
              <w:t xml:space="preserve">  0</w:t>
            </w:r>
          </w:p>
        </w:tc>
      </w:tr>
      <w:tr w:rsidR="00597C04" w:rsidRPr="00E40173" w14:paraId="4D6FE2C1" w14:textId="77777777" w:rsidTr="00E40173">
        <w:trPr>
          <w:trHeight w:val="3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95FED5" w14:textId="77777777" w:rsidR="00E40173" w:rsidRPr="008703CC" w:rsidRDefault="008703CC" w:rsidP="008703CC">
            <w:pPr>
              <w:spacing w:after="0" w:line="240" w:lineRule="auto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Усавршавања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5E0706" w14:textId="77777777" w:rsidR="00FB5DC5" w:rsidRPr="002F3EF6" w:rsidRDefault="00FB5DC5" w:rsidP="00FB5DC5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Семинар 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CS"/>
              </w:rPr>
              <w:t>„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en-US"/>
              </w:rPr>
              <w:t>Project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CS"/>
              </w:rPr>
              <w:t>-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en-US"/>
              </w:rPr>
              <w:t>management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CS"/>
              </w:rPr>
              <w:t xml:space="preserve"> 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en-US"/>
              </w:rPr>
              <w:t>in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464C1">
              <w:rPr>
                <w:rFonts w:eastAsia="Times New Roman" w:cs="Times New Roman"/>
                <w:bCs/>
                <w:sz w:val="16"/>
                <w:szCs w:val="16"/>
                <w:lang w:val="en-US"/>
              </w:rPr>
              <w:t>tou</w:t>
            </w:r>
            <w:proofErr w:type="spellEnd"/>
            <w:r w:rsidRPr="00F464C1">
              <w:rPr>
                <w:rFonts w:eastAsia="Times New Roman" w:cs="Times New Roman"/>
                <w:bCs/>
                <w:sz w:val="16"/>
                <w:szCs w:val="16"/>
                <w:lang w:val="sr-Latn-CS"/>
              </w:rPr>
              <w:t>rism“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RS"/>
              </w:rPr>
              <w:t>,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Привредна комора Србије, Привредна комора Војводине, Фондација </w:t>
            </w:r>
            <w:r w:rsidRPr="002F3EF6">
              <w:rPr>
                <w:rFonts w:eastAsia="Times New Roman" w:cs="Times New Roman"/>
                <w:sz w:val="16"/>
                <w:szCs w:val="16"/>
                <w:lang w:val="sl-SI"/>
              </w:rPr>
              <w:t>Hans Zajdel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из Немачке и Пакт за стабилност југоисточне Европе</w:t>
            </w: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(2004)</w:t>
            </w:r>
          </w:p>
          <w:p w14:paraId="24403C43" w14:textId="01598BC2" w:rsidR="00FB5DC5" w:rsidRPr="002F3EF6" w:rsidRDefault="00FB5DC5" w:rsidP="00FB5DC5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/>
              </w:rPr>
            </w:pP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Семинар 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Cyrl-CS"/>
              </w:rPr>
              <w:t>„Интернет у маркетингу и маркетинг на Интернету“,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Привредна комора Србије</w:t>
            </w:r>
            <w:r w:rsidRPr="002F3EF6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>(2006)</w:t>
            </w:r>
          </w:p>
          <w:p w14:paraId="4F5489F7" w14:textId="77777777" w:rsidR="00FB5DC5" w:rsidRDefault="00FB5DC5" w:rsidP="00FB5DC5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/>
              </w:rPr>
            </w:pP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Семинар</w:t>
            </w: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F464C1">
              <w:rPr>
                <w:rFonts w:eastAsia="Times New Roman" w:cs="Times New Roman"/>
                <w:bCs/>
                <w:sz w:val="16"/>
                <w:szCs w:val="16"/>
                <w:lang w:val="sr-Latn-CS"/>
              </w:rPr>
              <w:t>„Web::Strategija 4 – Lost in Context“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,</w:t>
            </w:r>
            <w:r w:rsidR="00380990"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A96A7C">
              <w:rPr>
                <w:rFonts w:eastAsia="Times New Roman" w:cs="Times New Roman"/>
                <w:sz w:val="16"/>
                <w:szCs w:val="16"/>
                <w:lang w:val="sr-Latn-CS"/>
              </w:rPr>
              <w:t>Internet Marketing and PR Agency, Zagreb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(</w:t>
            </w:r>
            <w:r w:rsidRPr="00A96A7C">
              <w:rPr>
                <w:rFonts w:eastAsia="Times New Roman" w:cs="Times New Roman"/>
                <w:sz w:val="16"/>
                <w:szCs w:val="16"/>
                <w:lang w:val="sr-Latn-CS"/>
              </w:rPr>
              <w:t>2009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)</w:t>
            </w:r>
          </w:p>
          <w:p w14:paraId="793DA856" w14:textId="77777777" w:rsidR="00E40173" w:rsidRPr="0044455B" w:rsidRDefault="00FB5DC5" w:rsidP="0044455B">
            <w:pPr>
              <w:spacing w:after="0" w:line="240" w:lineRule="auto"/>
              <w:jc w:val="both"/>
              <w:rPr>
                <w:sz w:val="16"/>
                <w:szCs w:val="16"/>
                <w:lang w:val="sr-Cyrl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Летња школа </w:t>
            </w:r>
            <w:r w:rsidRPr="00F464C1">
              <w:rPr>
                <w:bCs/>
                <w:sz w:val="16"/>
                <w:szCs w:val="16"/>
              </w:rPr>
              <w:t>“Knowledge, Initiative and Regional Development – European Comparisons”</w:t>
            </w:r>
            <w:r w:rsidRPr="00284358">
              <w:rPr>
                <w:sz w:val="16"/>
                <w:szCs w:val="16"/>
              </w:rPr>
              <w:t xml:space="preserve"> German-French summer school, University of Tübingen, Faculty of Science, Tübingen and Baden-Württemberg </w:t>
            </w:r>
            <w:r w:rsidRPr="00284358">
              <w:rPr>
                <w:sz w:val="16"/>
                <w:szCs w:val="16"/>
                <w:lang w:val="sr-Cyrl-RS"/>
              </w:rPr>
              <w:t>(</w:t>
            </w:r>
            <w:r w:rsidRPr="00284358">
              <w:rPr>
                <w:sz w:val="16"/>
                <w:szCs w:val="16"/>
              </w:rPr>
              <w:t>2010</w:t>
            </w:r>
            <w:r w:rsidRPr="00284358">
              <w:rPr>
                <w:sz w:val="16"/>
                <w:szCs w:val="16"/>
                <w:lang w:val="sr-Cyrl-RS"/>
              </w:rPr>
              <w:t>)</w:t>
            </w:r>
          </w:p>
        </w:tc>
      </w:tr>
      <w:tr w:rsidR="00E40173" w:rsidRPr="00E40173" w14:paraId="2FB077F0" w14:textId="77777777" w:rsidTr="00E40173">
        <w:trPr>
          <w:trHeight w:val="261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5AD529" w14:textId="0F338349" w:rsidR="00FB5DC5" w:rsidRPr="00FB5DC5" w:rsidRDefault="00C84169" w:rsidP="00C8416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US" w:eastAsia="ar-SA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Други подаци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: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Рецензент студијских програ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ма и високошк. установа у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Србији,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eastAsia="ar-SA"/>
              </w:rPr>
              <w:t xml:space="preserve"> </w:t>
            </w:r>
            <w:r w:rsidR="00F464C1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(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en-US" w:eastAsia="ar-SA"/>
              </w:rPr>
              <w:t>Н</w:t>
            </w:r>
            <w:r w:rsidR="009C5A32">
              <w:rPr>
                <w:rFonts w:eastAsia="Times New Roman" w:cs="Times New Roman"/>
                <w:sz w:val="16"/>
                <w:szCs w:val="16"/>
                <w:lang w:val="en-US" w:eastAsia="ar-SA"/>
              </w:rPr>
              <w:t>AT</w:t>
            </w:r>
            <w:r w:rsidR="00F464C1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 од 2019.)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; </w:t>
            </w:r>
            <w:r w:rsidR="00604BB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на Листи оцењивача рукописа уџбеника </w:t>
            </w:r>
            <w:r w:rsidR="00EE42A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ЗУ</w:t>
            </w:r>
            <w:r w:rsidR="00EE42A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О</w:t>
            </w:r>
            <w:r w:rsidR="00EE42A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В</w:t>
            </w:r>
            <w:r w:rsidR="00604BB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 (од</w:t>
            </w:r>
            <w:r w:rsidR="0079733B">
              <w:rPr>
                <w:rFonts w:eastAsia="Times New Roman" w:cs="Times New Roman"/>
                <w:noProof/>
                <w:sz w:val="16"/>
                <w:szCs w:val="16"/>
                <w:lang w:val="en-US" w:eastAsia="ar-SA"/>
              </w:rPr>
              <w:t xml:space="preserve"> 2016.</w:t>
            </w:r>
            <w:r w:rsidR="0079733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)</w:t>
            </w:r>
            <w:r w:rsidR="00EE42A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;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Члан Управног одбора Удружења туризмолога Србије (од 2012.г)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; </w:t>
            </w:r>
            <w:r w:rsidR="00FB5DC5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Члан С</w:t>
            </w:r>
            <w:r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ГД Београд (од 1998.</w:t>
            </w:r>
            <w:r w:rsidR="00FB5DC5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)</w:t>
            </w:r>
          </w:p>
        </w:tc>
      </w:tr>
    </w:tbl>
    <w:p w14:paraId="70A72BC3" w14:textId="77777777" w:rsidR="0069592F" w:rsidRPr="00E40173" w:rsidRDefault="0069592F">
      <w:pPr>
        <w:rPr>
          <w:lang w:val="sr-Cyrl-RS"/>
        </w:rPr>
      </w:pPr>
      <w:bookmarkStart w:id="0" w:name="_GoBack"/>
      <w:bookmarkEnd w:id="0"/>
    </w:p>
    <w:sectPr w:rsidR="0069592F" w:rsidRPr="00E40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208"/>
    <w:multiLevelType w:val="hybridMultilevel"/>
    <w:tmpl w:val="C664983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A1716"/>
    <w:multiLevelType w:val="hybridMultilevel"/>
    <w:tmpl w:val="346A16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013CD"/>
    <w:multiLevelType w:val="multilevel"/>
    <w:tmpl w:val="89C25A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A50D3"/>
    <w:multiLevelType w:val="hybridMultilevel"/>
    <w:tmpl w:val="FC40E9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3A7F84"/>
    <w:multiLevelType w:val="multilevel"/>
    <w:tmpl w:val="8D94F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C2C68"/>
    <w:multiLevelType w:val="multilevel"/>
    <w:tmpl w:val="A2E0EB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24CA0C5D"/>
    <w:multiLevelType w:val="multilevel"/>
    <w:tmpl w:val="E08CF0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07499B"/>
    <w:multiLevelType w:val="multilevel"/>
    <w:tmpl w:val="E578E6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E3406"/>
    <w:multiLevelType w:val="multilevel"/>
    <w:tmpl w:val="06682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F53FE8"/>
    <w:multiLevelType w:val="hybridMultilevel"/>
    <w:tmpl w:val="A524BDD2"/>
    <w:lvl w:ilvl="0" w:tplc="EF506D04">
      <w:start w:val="1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9" w:hanging="360"/>
      </w:pPr>
    </w:lvl>
    <w:lvl w:ilvl="2" w:tplc="0409001B" w:tentative="1">
      <w:start w:val="1"/>
      <w:numFmt w:val="lowerRoman"/>
      <w:lvlText w:val="%3."/>
      <w:lvlJc w:val="right"/>
      <w:pPr>
        <w:ind w:left="2039" w:hanging="180"/>
      </w:pPr>
    </w:lvl>
    <w:lvl w:ilvl="3" w:tplc="0409000F" w:tentative="1">
      <w:start w:val="1"/>
      <w:numFmt w:val="decimal"/>
      <w:lvlText w:val="%4."/>
      <w:lvlJc w:val="left"/>
      <w:pPr>
        <w:ind w:left="2759" w:hanging="360"/>
      </w:pPr>
    </w:lvl>
    <w:lvl w:ilvl="4" w:tplc="04090019" w:tentative="1">
      <w:start w:val="1"/>
      <w:numFmt w:val="lowerLetter"/>
      <w:lvlText w:val="%5."/>
      <w:lvlJc w:val="left"/>
      <w:pPr>
        <w:ind w:left="3479" w:hanging="360"/>
      </w:pPr>
    </w:lvl>
    <w:lvl w:ilvl="5" w:tplc="0409001B" w:tentative="1">
      <w:start w:val="1"/>
      <w:numFmt w:val="lowerRoman"/>
      <w:lvlText w:val="%6."/>
      <w:lvlJc w:val="right"/>
      <w:pPr>
        <w:ind w:left="4199" w:hanging="180"/>
      </w:pPr>
    </w:lvl>
    <w:lvl w:ilvl="6" w:tplc="0409000F" w:tentative="1">
      <w:start w:val="1"/>
      <w:numFmt w:val="decimal"/>
      <w:lvlText w:val="%7."/>
      <w:lvlJc w:val="left"/>
      <w:pPr>
        <w:ind w:left="4919" w:hanging="360"/>
      </w:pPr>
    </w:lvl>
    <w:lvl w:ilvl="7" w:tplc="04090019" w:tentative="1">
      <w:start w:val="1"/>
      <w:numFmt w:val="lowerLetter"/>
      <w:lvlText w:val="%8."/>
      <w:lvlJc w:val="left"/>
      <w:pPr>
        <w:ind w:left="5639" w:hanging="360"/>
      </w:pPr>
    </w:lvl>
    <w:lvl w:ilvl="8" w:tplc="0409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10" w15:restartNumberingAfterBreak="0">
    <w:nsid w:val="490329BC"/>
    <w:multiLevelType w:val="multilevel"/>
    <w:tmpl w:val="BD7A95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91B69"/>
    <w:multiLevelType w:val="multilevel"/>
    <w:tmpl w:val="81A295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C350F4"/>
    <w:multiLevelType w:val="multilevel"/>
    <w:tmpl w:val="D7686E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5556B"/>
    <w:multiLevelType w:val="multilevel"/>
    <w:tmpl w:val="5F942C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>
      <w:lvl w:ilvl="0">
        <w:numFmt w:val="decimal"/>
        <w:lvlText w:val="%1."/>
        <w:lvlJc w:val="left"/>
      </w:lvl>
    </w:lvlOverride>
  </w:num>
  <w:num w:numId="3">
    <w:abstractNumId w:val="12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11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0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3"/>
  </w:num>
  <w:num w:numId="12">
    <w:abstractNumId w:val="9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73"/>
    <w:rsid w:val="000D5818"/>
    <w:rsid w:val="000F71BF"/>
    <w:rsid w:val="001410AA"/>
    <w:rsid w:val="00220D06"/>
    <w:rsid w:val="0032442C"/>
    <w:rsid w:val="00380990"/>
    <w:rsid w:val="003A5C3F"/>
    <w:rsid w:val="003D032A"/>
    <w:rsid w:val="003F6112"/>
    <w:rsid w:val="0044455B"/>
    <w:rsid w:val="00534F72"/>
    <w:rsid w:val="00596873"/>
    <w:rsid w:val="00597556"/>
    <w:rsid w:val="00597C04"/>
    <w:rsid w:val="00604BBB"/>
    <w:rsid w:val="00672087"/>
    <w:rsid w:val="0069592F"/>
    <w:rsid w:val="006E409D"/>
    <w:rsid w:val="0079733B"/>
    <w:rsid w:val="007C4171"/>
    <w:rsid w:val="00824142"/>
    <w:rsid w:val="008703CC"/>
    <w:rsid w:val="009C5A32"/>
    <w:rsid w:val="00A15EF7"/>
    <w:rsid w:val="00A73630"/>
    <w:rsid w:val="00AD6D5F"/>
    <w:rsid w:val="00B270F4"/>
    <w:rsid w:val="00BC1F97"/>
    <w:rsid w:val="00C41860"/>
    <w:rsid w:val="00C84169"/>
    <w:rsid w:val="00E40173"/>
    <w:rsid w:val="00E46CD1"/>
    <w:rsid w:val="00E511AA"/>
    <w:rsid w:val="00E87CEC"/>
    <w:rsid w:val="00EB26AC"/>
    <w:rsid w:val="00EB3E97"/>
    <w:rsid w:val="00EE42AB"/>
    <w:rsid w:val="00EF585B"/>
    <w:rsid w:val="00F464C1"/>
    <w:rsid w:val="00FB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10FC"/>
  <w15:docId w15:val="{1C76F8F1-1765-4E54-AEE6-60F0F55C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04BBB"/>
    <w:pPr>
      <w:spacing w:after="0" w:line="240" w:lineRule="auto"/>
      <w:ind w:left="720"/>
      <w:contextualSpacing/>
    </w:pPr>
    <w:rPr>
      <w:rFonts w:eastAsia="Times New Roman" w:cs="Times New Roman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604BBB"/>
    <w:rPr>
      <w:color w:val="0000FF" w:themeColor="hyperlink"/>
      <w:u w:val="single"/>
    </w:rPr>
  </w:style>
  <w:style w:type="character" w:customStyle="1" w:styleId="name">
    <w:name w:val="name"/>
    <w:basedOn w:val="DefaultParagraphFont"/>
    <w:rsid w:val="001410AA"/>
  </w:style>
  <w:style w:type="character" w:styleId="Strong">
    <w:name w:val="Strong"/>
    <w:uiPriority w:val="22"/>
    <w:qFormat/>
    <w:rsid w:val="000D5818"/>
    <w:rPr>
      <w:b/>
      <w:bCs/>
    </w:rPr>
  </w:style>
  <w:style w:type="paragraph" w:styleId="ListParagraph">
    <w:name w:val="List Paragraph"/>
    <w:basedOn w:val="Normal"/>
    <w:uiPriority w:val="34"/>
    <w:qFormat/>
    <w:rsid w:val="00EE4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99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jih.org/fileDown.down?filePath=10/dtl/d07d4ccb-d1be-4a73-8b4c-16d2e1968004&amp;fileName=09-The%20Rebranding%20of%20Serbia.pdf&amp;contentType=volumeDtl&amp;downFileId=5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Marija</cp:lastModifiedBy>
  <cp:revision>18</cp:revision>
  <dcterms:created xsi:type="dcterms:W3CDTF">2023-05-04T21:34:00Z</dcterms:created>
  <dcterms:modified xsi:type="dcterms:W3CDTF">2023-11-06T23:01:00Z</dcterms:modified>
</cp:coreProperties>
</file>