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222"/>
        <w:gridCol w:w="1065"/>
        <w:gridCol w:w="324"/>
        <w:gridCol w:w="117"/>
        <w:gridCol w:w="979"/>
        <w:gridCol w:w="773"/>
        <w:gridCol w:w="64"/>
        <w:gridCol w:w="314"/>
        <w:gridCol w:w="747"/>
        <w:gridCol w:w="417"/>
        <w:gridCol w:w="173"/>
        <w:gridCol w:w="1247"/>
        <w:gridCol w:w="319"/>
        <w:gridCol w:w="2028"/>
      </w:tblGrid>
      <w:tr w:rsidR="00DE64B8" w:rsidRPr="00DE64B8" w14:paraId="5A485E67" w14:textId="77777777" w:rsidTr="0085430E">
        <w:trPr>
          <w:trHeight w:val="274"/>
        </w:trPr>
        <w:tc>
          <w:tcPr>
            <w:tcW w:w="4140" w:type="dxa"/>
            <w:gridSpan w:val="8"/>
            <w:vAlign w:val="center"/>
          </w:tcPr>
          <w:p w14:paraId="6D806E49" w14:textId="77777777" w:rsidR="000B6844" w:rsidRPr="00DE64B8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E64B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245" w:type="dxa"/>
            <w:gridSpan w:val="7"/>
            <w:vAlign w:val="center"/>
          </w:tcPr>
          <w:p w14:paraId="7313D111" w14:textId="7A798AA7" w:rsidR="000B6844" w:rsidRPr="00DE64B8" w:rsidRDefault="003B780F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8">
              <w:rPr>
                <w:rFonts w:ascii="Times New Roman" w:hAnsi="Times New Roman"/>
                <w:sz w:val="20"/>
                <w:szCs w:val="20"/>
                <w:lang w:val="sr-Cyrl-CS"/>
              </w:rPr>
              <w:t>Вања, М, Павлуковић</w:t>
            </w:r>
            <w:r w:rsidR="00963D13" w:rsidRPr="00DE64B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(рођена Драгићевић)</w:t>
            </w:r>
          </w:p>
        </w:tc>
      </w:tr>
      <w:tr w:rsidR="00DE64B8" w:rsidRPr="00DE64B8" w14:paraId="1A540364" w14:textId="77777777" w:rsidTr="0085430E">
        <w:trPr>
          <w:trHeight w:val="278"/>
        </w:trPr>
        <w:tc>
          <w:tcPr>
            <w:tcW w:w="4140" w:type="dxa"/>
            <w:gridSpan w:val="8"/>
            <w:vAlign w:val="center"/>
          </w:tcPr>
          <w:p w14:paraId="255A7E8B" w14:textId="77777777" w:rsidR="000B6844" w:rsidRPr="00DE64B8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E64B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245" w:type="dxa"/>
            <w:gridSpan w:val="7"/>
            <w:vAlign w:val="center"/>
          </w:tcPr>
          <w:p w14:paraId="1BB56E45" w14:textId="21411C4C" w:rsidR="000B6844" w:rsidRPr="00DE64B8" w:rsidRDefault="003B780F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8"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DE64B8" w:rsidRPr="00DE64B8" w14:paraId="6E22BE05" w14:textId="77777777" w:rsidTr="0085430E">
        <w:trPr>
          <w:trHeight w:val="427"/>
        </w:trPr>
        <w:tc>
          <w:tcPr>
            <w:tcW w:w="4140" w:type="dxa"/>
            <w:gridSpan w:val="8"/>
            <w:vAlign w:val="center"/>
          </w:tcPr>
          <w:p w14:paraId="2412E141" w14:textId="77777777" w:rsidR="000B6844" w:rsidRPr="00DE64B8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E64B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DE64B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E64B8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DE64B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E64B8"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 w:rsidRPr="00DE64B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E64B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245" w:type="dxa"/>
            <w:gridSpan w:val="7"/>
            <w:vAlign w:val="center"/>
          </w:tcPr>
          <w:p w14:paraId="035850DC" w14:textId="3CC3EE01" w:rsidR="000B6844" w:rsidRPr="00DE64B8" w:rsidRDefault="003B780F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E64B8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 Универзитета у Новом Саду,</w:t>
            </w:r>
            <w:r w:rsidR="0085430E" w:rsidRPr="00DE64B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датум избора у последње звање </w:t>
            </w:r>
            <w:r w:rsidRPr="00DE64B8">
              <w:rPr>
                <w:rFonts w:ascii="Times New Roman" w:hAnsi="Times New Roman"/>
                <w:sz w:val="20"/>
                <w:szCs w:val="20"/>
                <w:lang w:val="sr-Cyrl-CS"/>
              </w:rPr>
              <w:t>25.02.2021.</w:t>
            </w:r>
          </w:p>
        </w:tc>
      </w:tr>
      <w:tr w:rsidR="00DE64B8" w:rsidRPr="00DE64B8" w14:paraId="4FC66B8F" w14:textId="77777777" w:rsidTr="0085430E">
        <w:trPr>
          <w:trHeight w:val="77"/>
        </w:trPr>
        <w:tc>
          <w:tcPr>
            <w:tcW w:w="4140" w:type="dxa"/>
            <w:gridSpan w:val="8"/>
            <w:vAlign w:val="center"/>
          </w:tcPr>
          <w:p w14:paraId="45E0A533" w14:textId="77777777" w:rsidR="000B6844" w:rsidRPr="00DE64B8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E64B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245" w:type="dxa"/>
            <w:gridSpan w:val="7"/>
            <w:vAlign w:val="center"/>
          </w:tcPr>
          <w:p w14:paraId="562E7835" w14:textId="77777777" w:rsidR="000B6844" w:rsidRPr="00DE64B8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DE64B8" w:rsidRPr="00DE64B8" w14:paraId="03BDD05E" w14:textId="77777777" w:rsidTr="0085430E">
        <w:trPr>
          <w:trHeight w:val="323"/>
        </w:trPr>
        <w:tc>
          <w:tcPr>
            <w:tcW w:w="9385" w:type="dxa"/>
            <w:gridSpan w:val="15"/>
            <w:vAlign w:val="center"/>
          </w:tcPr>
          <w:p w14:paraId="0A1932C8" w14:textId="77777777" w:rsidR="000B6844" w:rsidRPr="00DE64B8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E64B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DE64B8" w:rsidRPr="00DE64B8" w14:paraId="19C4C5AD" w14:textId="77777777" w:rsidTr="0085430E">
        <w:trPr>
          <w:trHeight w:val="427"/>
        </w:trPr>
        <w:tc>
          <w:tcPr>
            <w:tcW w:w="2324" w:type="dxa"/>
            <w:gridSpan w:val="5"/>
            <w:vAlign w:val="center"/>
          </w:tcPr>
          <w:p w14:paraId="23EF51FC" w14:textId="77777777" w:rsidR="000B6844" w:rsidRPr="00DE64B8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79" w:type="dxa"/>
            <w:vAlign w:val="center"/>
          </w:tcPr>
          <w:p w14:paraId="2F28EDFD" w14:textId="77777777" w:rsidR="000B6844" w:rsidRPr="00DE64B8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503EDAA7" w14:textId="77777777" w:rsidR="000B6844" w:rsidRPr="00DE64B8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1657070C" w14:textId="77777777" w:rsidR="000B6844" w:rsidRPr="00DE64B8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DE64B8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DE64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E64B8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DE64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E64B8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DE64B8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DE64B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23B60AB0" w14:textId="77777777" w:rsidR="000B6844" w:rsidRPr="00DE64B8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64B8"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 w:rsidRPr="00DE64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E64B8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DE64B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E64B8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DE64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E64B8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DE64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E64B8"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 w:rsidRPr="00DE64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E64B8"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DE64B8" w:rsidRPr="00DE64B8" w14:paraId="1017C11E" w14:textId="77777777" w:rsidTr="002E3945">
        <w:trPr>
          <w:trHeight w:val="280"/>
        </w:trPr>
        <w:tc>
          <w:tcPr>
            <w:tcW w:w="2324" w:type="dxa"/>
            <w:gridSpan w:val="5"/>
            <w:vAlign w:val="center"/>
          </w:tcPr>
          <w:p w14:paraId="2CE0391E" w14:textId="77777777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8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79" w:type="dxa"/>
          </w:tcPr>
          <w:p w14:paraId="30FC0160" w14:textId="1533657D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8">
              <w:rPr>
                <w:rFonts w:ascii="Times New Roman" w:hAnsi="Times New Roman"/>
                <w:sz w:val="20"/>
                <w:szCs w:val="20"/>
              </w:rPr>
              <w:t>20</w:t>
            </w:r>
            <w:r w:rsidRPr="00DE64B8">
              <w:rPr>
                <w:rFonts w:ascii="Times New Roman" w:hAnsi="Times New Roman"/>
                <w:sz w:val="20"/>
                <w:szCs w:val="20"/>
                <w:lang w:val="sr-Cyrl-RS"/>
              </w:rPr>
              <w:t>21</w:t>
            </w:r>
            <w:r w:rsidRPr="00DE64B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4ECD92AC" w14:textId="724E5200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8">
              <w:rPr>
                <w:rFonts w:ascii="Times New Roman" w:hAnsi="Times New Roman"/>
                <w:sz w:val="20"/>
                <w:szCs w:val="20"/>
              </w:rPr>
              <w:t xml:space="preserve">ПМФ, </w:t>
            </w:r>
            <w:proofErr w:type="spellStart"/>
            <w:r w:rsidRPr="00DE64B8">
              <w:rPr>
                <w:rFonts w:ascii="Times New Roman" w:hAnsi="Times New Roman"/>
                <w:sz w:val="20"/>
                <w:szCs w:val="20"/>
              </w:rPr>
              <w:t>Нови</w:t>
            </w:r>
            <w:proofErr w:type="spellEnd"/>
            <w:r w:rsidRPr="00DE64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E64B8">
              <w:rPr>
                <w:rFonts w:ascii="Times New Roman" w:hAnsi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3F809F4F" w14:textId="2FDC9749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446C76D6" w14:textId="3FDC47A4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proofErr w:type="spellStart"/>
            <w:r w:rsidRPr="00DE64B8">
              <w:rPr>
                <w:rFonts w:ascii="Times New Roman" w:hAnsi="Times New Roman"/>
                <w:sz w:val="20"/>
                <w:szCs w:val="20"/>
              </w:rPr>
              <w:t>Туризам</w:t>
            </w:r>
            <w:proofErr w:type="spellEnd"/>
          </w:p>
        </w:tc>
      </w:tr>
      <w:tr w:rsidR="00DE64B8" w:rsidRPr="00DE64B8" w14:paraId="342EF658" w14:textId="77777777" w:rsidTr="002E3945">
        <w:trPr>
          <w:trHeight w:val="280"/>
        </w:trPr>
        <w:tc>
          <w:tcPr>
            <w:tcW w:w="2324" w:type="dxa"/>
            <w:gridSpan w:val="5"/>
            <w:vAlign w:val="center"/>
          </w:tcPr>
          <w:p w14:paraId="7A585969" w14:textId="77777777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8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79" w:type="dxa"/>
          </w:tcPr>
          <w:p w14:paraId="2A6B1638" w14:textId="05DD5BCA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8">
              <w:rPr>
                <w:rFonts w:ascii="Times New Roman" w:hAnsi="Times New Roman"/>
                <w:sz w:val="20"/>
                <w:szCs w:val="20"/>
              </w:rPr>
              <w:t>2011.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69402C98" w14:textId="18171978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8">
              <w:rPr>
                <w:rFonts w:ascii="Times New Roman" w:hAnsi="Times New Roman"/>
                <w:sz w:val="20"/>
                <w:szCs w:val="20"/>
              </w:rPr>
              <w:t xml:space="preserve">ПМФ, </w:t>
            </w:r>
            <w:proofErr w:type="spellStart"/>
            <w:r w:rsidRPr="00DE64B8">
              <w:rPr>
                <w:rFonts w:ascii="Times New Roman" w:hAnsi="Times New Roman"/>
                <w:sz w:val="20"/>
                <w:szCs w:val="20"/>
              </w:rPr>
              <w:t>Нови</w:t>
            </w:r>
            <w:proofErr w:type="spellEnd"/>
            <w:r w:rsidRPr="00DE64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E64B8">
              <w:rPr>
                <w:rFonts w:ascii="Times New Roman" w:hAnsi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5DFBC3A5" w14:textId="3CA4A0F0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1E8D7785" w14:textId="00B52CF5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DE64B8">
              <w:rPr>
                <w:rFonts w:ascii="Times New Roman" w:hAnsi="Times New Roman"/>
                <w:sz w:val="20"/>
                <w:szCs w:val="20"/>
              </w:rPr>
              <w:t>Туризам</w:t>
            </w:r>
            <w:proofErr w:type="spellEnd"/>
          </w:p>
        </w:tc>
      </w:tr>
      <w:tr w:rsidR="00DE64B8" w:rsidRPr="00DE64B8" w14:paraId="322CE6A2" w14:textId="77777777" w:rsidTr="002E3945">
        <w:trPr>
          <w:trHeight w:val="280"/>
        </w:trPr>
        <w:tc>
          <w:tcPr>
            <w:tcW w:w="2324" w:type="dxa"/>
            <w:gridSpan w:val="5"/>
            <w:vAlign w:val="center"/>
          </w:tcPr>
          <w:p w14:paraId="08AD5D52" w14:textId="77777777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8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979" w:type="dxa"/>
          </w:tcPr>
          <w:p w14:paraId="7DE1D3F9" w14:textId="6875E967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5B8DF8B5" w14:textId="01D52194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708B1E54" w14:textId="341AC3C5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24176FE8" w14:textId="652F2CA1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DE64B8" w:rsidRPr="00DE64B8" w14:paraId="432DFEDA" w14:textId="77777777" w:rsidTr="0055282D">
        <w:trPr>
          <w:trHeight w:val="280"/>
        </w:trPr>
        <w:tc>
          <w:tcPr>
            <w:tcW w:w="2324" w:type="dxa"/>
            <w:gridSpan w:val="5"/>
            <w:vAlign w:val="center"/>
          </w:tcPr>
          <w:p w14:paraId="7F989609" w14:textId="77777777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8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979" w:type="dxa"/>
          </w:tcPr>
          <w:p w14:paraId="1BC0D886" w14:textId="7F17EB4E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8">
              <w:rPr>
                <w:rFonts w:ascii="Times New Roman" w:hAnsi="Times New Roman"/>
                <w:sz w:val="20"/>
                <w:szCs w:val="20"/>
              </w:rPr>
              <w:t>2008.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503F4CE4" w14:textId="53AB1C6D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8">
              <w:rPr>
                <w:rFonts w:ascii="Times New Roman" w:hAnsi="Times New Roman"/>
                <w:sz w:val="20"/>
                <w:szCs w:val="20"/>
              </w:rPr>
              <w:t xml:space="preserve">ПМФ, </w:t>
            </w:r>
            <w:proofErr w:type="spellStart"/>
            <w:r w:rsidRPr="00DE64B8">
              <w:rPr>
                <w:rFonts w:ascii="Times New Roman" w:hAnsi="Times New Roman"/>
                <w:sz w:val="20"/>
                <w:szCs w:val="20"/>
              </w:rPr>
              <w:t>Нови</w:t>
            </w:r>
            <w:proofErr w:type="spellEnd"/>
            <w:r w:rsidRPr="00DE64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E64B8">
              <w:rPr>
                <w:rFonts w:ascii="Times New Roman" w:hAnsi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2775BA38" w14:textId="12BEF3BA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6A75C5B1" w14:textId="418A6654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DE64B8">
              <w:rPr>
                <w:rFonts w:ascii="Times New Roman" w:hAnsi="Times New Roman"/>
                <w:sz w:val="20"/>
                <w:szCs w:val="20"/>
              </w:rPr>
              <w:t>Туризам</w:t>
            </w:r>
            <w:proofErr w:type="spellEnd"/>
          </w:p>
        </w:tc>
      </w:tr>
      <w:tr w:rsidR="00DE64B8" w:rsidRPr="00DE64B8" w14:paraId="710C9AEA" w14:textId="77777777" w:rsidTr="002E3945">
        <w:trPr>
          <w:trHeight w:val="280"/>
        </w:trPr>
        <w:tc>
          <w:tcPr>
            <w:tcW w:w="2324" w:type="dxa"/>
            <w:gridSpan w:val="5"/>
            <w:vAlign w:val="center"/>
          </w:tcPr>
          <w:p w14:paraId="5696CC15" w14:textId="77777777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DE64B8"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979" w:type="dxa"/>
          </w:tcPr>
          <w:p w14:paraId="72202821" w14:textId="072246EA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56B06669" w14:textId="2AFB5616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48559DB0" w14:textId="347C98B6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178F5716" w14:textId="5DCFFE7E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DE64B8" w:rsidRPr="00DE64B8" w14:paraId="36641EE4" w14:textId="77777777" w:rsidTr="002E3945">
        <w:trPr>
          <w:trHeight w:val="280"/>
        </w:trPr>
        <w:tc>
          <w:tcPr>
            <w:tcW w:w="2324" w:type="dxa"/>
            <w:gridSpan w:val="5"/>
            <w:vAlign w:val="center"/>
          </w:tcPr>
          <w:p w14:paraId="0B9FFE7E" w14:textId="77777777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8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79" w:type="dxa"/>
          </w:tcPr>
          <w:p w14:paraId="13F2E871" w14:textId="316A7208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8">
              <w:rPr>
                <w:rFonts w:ascii="Times New Roman" w:hAnsi="Times New Roman"/>
                <w:sz w:val="20"/>
                <w:szCs w:val="20"/>
              </w:rPr>
              <w:t>2005.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68CBE129" w14:textId="5BA5691B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8">
              <w:rPr>
                <w:rFonts w:ascii="Times New Roman" w:hAnsi="Times New Roman"/>
                <w:sz w:val="20"/>
                <w:szCs w:val="20"/>
              </w:rPr>
              <w:t xml:space="preserve">ПМФ, </w:t>
            </w:r>
            <w:proofErr w:type="spellStart"/>
            <w:r w:rsidRPr="00DE64B8">
              <w:rPr>
                <w:rFonts w:ascii="Times New Roman" w:hAnsi="Times New Roman"/>
                <w:sz w:val="20"/>
                <w:szCs w:val="20"/>
              </w:rPr>
              <w:t>Нови</w:t>
            </w:r>
            <w:proofErr w:type="spellEnd"/>
            <w:r w:rsidRPr="00DE64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E64B8">
              <w:rPr>
                <w:rFonts w:ascii="Times New Roman" w:hAnsi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7089BEE1" w14:textId="4298E68F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6F6CA789" w14:textId="75848E9D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DE64B8">
              <w:rPr>
                <w:rFonts w:ascii="Times New Roman" w:hAnsi="Times New Roman"/>
                <w:sz w:val="20"/>
                <w:szCs w:val="20"/>
              </w:rPr>
              <w:t>Туризам</w:t>
            </w:r>
            <w:proofErr w:type="spellEnd"/>
          </w:p>
        </w:tc>
      </w:tr>
      <w:tr w:rsidR="00DE64B8" w:rsidRPr="00DE64B8" w14:paraId="77356C8C" w14:textId="77777777" w:rsidTr="0085430E">
        <w:trPr>
          <w:trHeight w:val="427"/>
        </w:trPr>
        <w:tc>
          <w:tcPr>
            <w:tcW w:w="9385" w:type="dxa"/>
            <w:gridSpan w:val="15"/>
            <w:vAlign w:val="center"/>
          </w:tcPr>
          <w:p w14:paraId="3A01EEDD" w14:textId="31B5641D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DE64B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DE64B8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 w:rsidRPr="00DE64B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E64B8"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 w:rsidRPr="00DE64B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E64B8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DE64B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E64B8"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 w:rsidRPr="00DE64B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E64B8"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 w:rsidRPr="00DE64B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E64B8"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DE64B8" w:rsidRPr="00DE64B8" w14:paraId="6A000150" w14:textId="77777777" w:rsidTr="0085430E">
        <w:trPr>
          <w:trHeight w:val="822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57923603" w14:textId="77777777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8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14:paraId="1F2EF45F" w14:textId="77777777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8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DE64B8"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DE64B8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6761ADD6" w14:textId="17395E92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proofErr w:type="spellStart"/>
            <w:r w:rsidRPr="00DE64B8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DE64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E64B8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  <w:r w:rsidRPr="00DE64B8">
              <w:rPr>
                <w:rFonts w:ascii="Times New Roman" w:hAnsi="Times New Roman"/>
                <w:sz w:val="20"/>
                <w:szCs w:val="20"/>
              </w:rPr>
              <w:br/>
            </w:r>
            <w:r w:rsidRPr="00DE64B8">
              <w:rPr>
                <w:rFonts w:ascii="Times New Roman" w:hAnsi="Times New Roman"/>
                <w:sz w:val="20"/>
                <w:szCs w:val="20"/>
                <w:lang w:val="sr-Cyrl-RS"/>
              </w:rPr>
              <w:t>(шифра)</w:t>
            </w:r>
          </w:p>
        </w:tc>
        <w:tc>
          <w:tcPr>
            <w:tcW w:w="2571" w:type="dxa"/>
            <w:gridSpan w:val="6"/>
            <w:shd w:val="clear" w:color="auto" w:fill="auto"/>
            <w:vAlign w:val="center"/>
          </w:tcPr>
          <w:p w14:paraId="2956D5F7" w14:textId="77777777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DE64B8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DE64B8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E64B8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337" w:type="dxa"/>
            <w:gridSpan w:val="3"/>
            <w:shd w:val="clear" w:color="auto" w:fill="auto"/>
            <w:vAlign w:val="center"/>
          </w:tcPr>
          <w:p w14:paraId="035B3BCD" w14:textId="77777777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64B8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DE64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E64B8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  <w:p w14:paraId="5E11DD7F" w14:textId="77777777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E64B8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DE64B8">
              <w:rPr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  <w:r w:rsidRPr="00DE64B8"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proofErr w:type="spellStart"/>
            <w:r w:rsidRPr="00DE64B8">
              <w:rPr>
                <w:rFonts w:ascii="Times New Roman" w:hAnsi="Times New Roman"/>
                <w:sz w:val="20"/>
                <w:szCs w:val="20"/>
              </w:rPr>
              <w:t>вежбе</w:t>
            </w:r>
            <w:proofErr w:type="spellEnd"/>
            <w:r w:rsidRPr="00DE64B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6E6B298D" w14:textId="77777777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64B8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DE64B8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E64B8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DE64B8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E64B8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 w:rsidRPr="00DE64B8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2025ECF4" w14:textId="77777777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8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DE64B8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DE64B8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DE64B8" w:rsidRPr="00DE64B8" w14:paraId="19FA0061" w14:textId="77777777" w:rsidTr="006D316A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1D3F4E81" w14:textId="1A396F9E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8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20B368AE" w14:textId="031F84A3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8">
              <w:rPr>
                <w:rFonts w:ascii="Times New Roman" w:hAnsi="Times New Roman"/>
                <w:sz w:val="20"/>
                <w:szCs w:val="20"/>
              </w:rPr>
              <w:t>T402</w:t>
            </w:r>
          </w:p>
        </w:tc>
        <w:tc>
          <w:tcPr>
            <w:tcW w:w="2571" w:type="dxa"/>
            <w:gridSpan w:val="6"/>
            <w:shd w:val="clear" w:color="auto" w:fill="auto"/>
          </w:tcPr>
          <w:p w14:paraId="1DC3AF6F" w14:textId="586DB0AB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DE64B8">
              <w:rPr>
                <w:rFonts w:ascii="Times New Roman" w:hAnsi="Times New Roman"/>
                <w:sz w:val="20"/>
                <w:szCs w:val="20"/>
              </w:rPr>
              <w:t>Пословање</w:t>
            </w:r>
            <w:proofErr w:type="spellEnd"/>
            <w:r w:rsidRPr="00DE64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E64B8">
              <w:rPr>
                <w:rFonts w:ascii="Times New Roman" w:hAnsi="Times New Roman"/>
                <w:sz w:val="20"/>
                <w:szCs w:val="20"/>
              </w:rPr>
              <w:t>туристичких</w:t>
            </w:r>
            <w:proofErr w:type="spellEnd"/>
            <w:r w:rsidRPr="00DE64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E64B8">
              <w:rPr>
                <w:rFonts w:ascii="Times New Roman" w:hAnsi="Times New Roman"/>
                <w:sz w:val="20"/>
                <w:szCs w:val="20"/>
              </w:rPr>
              <w:t>агенција</w:t>
            </w:r>
            <w:proofErr w:type="spellEnd"/>
            <w:r w:rsidRPr="00DE64B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37" w:type="dxa"/>
            <w:gridSpan w:val="3"/>
            <w:shd w:val="clear" w:color="auto" w:fill="auto"/>
            <w:vAlign w:val="center"/>
          </w:tcPr>
          <w:p w14:paraId="772DEF17" w14:textId="39452C88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8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383A4748" w14:textId="77EE6EB8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8">
              <w:rPr>
                <w:rFonts w:ascii="Times New Roman" w:hAnsi="Times New Roman"/>
                <w:sz w:val="20"/>
                <w:szCs w:val="20"/>
                <w:lang w:val="sr-Cyrl-CS"/>
              </w:rPr>
              <w:t>Туризам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2ECD6DCC" w14:textId="07415B7B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8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DE64B8" w:rsidRPr="00DE64B8" w14:paraId="2809AE3C" w14:textId="77777777" w:rsidTr="006D316A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26ED57D7" w14:textId="287BBF91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8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7A4F9B55" w14:textId="41F27F62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8">
              <w:rPr>
                <w:rFonts w:ascii="Times New Roman" w:hAnsi="Times New Roman"/>
                <w:sz w:val="20"/>
                <w:szCs w:val="20"/>
              </w:rPr>
              <w:t>Т343</w:t>
            </w:r>
          </w:p>
        </w:tc>
        <w:tc>
          <w:tcPr>
            <w:tcW w:w="2571" w:type="dxa"/>
            <w:gridSpan w:val="6"/>
            <w:shd w:val="clear" w:color="auto" w:fill="auto"/>
          </w:tcPr>
          <w:p w14:paraId="5B070FFA" w14:textId="61472715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DE64B8">
              <w:rPr>
                <w:rFonts w:ascii="Times New Roman" w:hAnsi="Times New Roman"/>
                <w:sz w:val="20"/>
                <w:szCs w:val="20"/>
              </w:rPr>
              <w:t>Конгресни</w:t>
            </w:r>
            <w:proofErr w:type="spellEnd"/>
            <w:r w:rsidRPr="00DE64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E64B8">
              <w:rPr>
                <w:rFonts w:ascii="Times New Roman" w:hAnsi="Times New Roman"/>
                <w:sz w:val="20"/>
                <w:szCs w:val="20"/>
              </w:rPr>
              <w:t>туризам</w:t>
            </w:r>
            <w:proofErr w:type="spellEnd"/>
            <w:r w:rsidRPr="00DE64B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37" w:type="dxa"/>
            <w:gridSpan w:val="3"/>
            <w:shd w:val="clear" w:color="auto" w:fill="auto"/>
            <w:vAlign w:val="center"/>
          </w:tcPr>
          <w:p w14:paraId="38FCCCA7" w14:textId="6E73B914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8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5543EC8C" w14:textId="4C3877B2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8">
              <w:rPr>
                <w:rFonts w:ascii="Times New Roman" w:hAnsi="Times New Roman"/>
                <w:sz w:val="20"/>
                <w:szCs w:val="20"/>
                <w:lang w:val="sr-Cyrl-CS"/>
              </w:rPr>
              <w:t>Туризам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29D69472" w14:textId="29411C17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8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DE64B8" w:rsidRPr="00DE64B8" w14:paraId="0572AF0B" w14:textId="77777777" w:rsidTr="006D316A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166DFEF4" w14:textId="2E70D5E0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8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14DA913D" w14:textId="11F0C0DB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8">
              <w:rPr>
                <w:rFonts w:ascii="Times New Roman" w:hAnsi="Times New Roman"/>
                <w:sz w:val="20"/>
                <w:szCs w:val="20"/>
              </w:rPr>
              <w:t>Т212</w:t>
            </w:r>
          </w:p>
        </w:tc>
        <w:tc>
          <w:tcPr>
            <w:tcW w:w="2571" w:type="dxa"/>
            <w:gridSpan w:val="6"/>
            <w:shd w:val="clear" w:color="auto" w:fill="auto"/>
          </w:tcPr>
          <w:p w14:paraId="20028649" w14:textId="77FCFCB5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DE64B8">
              <w:rPr>
                <w:rFonts w:ascii="Times New Roman" w:hAnsi="Times New Roman"/>
                <w:sz w:val="20"/>
                <w:szCs w:val="20"/>
              </w:rPr>
              <w:t>Саобраћај</w:t>
            </w:r>
            <w:proofErr w:type="spellEnd"/>
            <w:r w:rsidRPr="00DE64B8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DE64B8">
              <w:rPr>
                <w:rFonts w:ascii="Times New Roman" w:hAnsi="Times New Roman"/>
                <w:sz w:val="20"/>
                <w:szCs w:val="20"/>
              </w:rPr>
              <w:t>туризму</w:t>
            </w:r>
            <w:proofErr w:type="spellEnd"/>
            <w:r w:rsidRPr="00DE64B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37" w:type="dxa"/>
            <w:gridSpan w:val="3"/>
            <w:shd w:val="clear" w:color="auto" w:fill="auto"/>
            <w:vAlign w:val="center"/>
          </w:tcPr>
          <w:p w14:paraId="1BE6700B" w14:textId="6890239C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8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72652172" w14:textId="2D54BB10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8">
              <w:rPr>
                <w:rFonts w:ascii="Times New Roman" w:hAnsi="Times New Roman"/>
                <w:sz w:val="20"/>
                <w:szCs w:val="20"/>
                <w:lang w:val="sr-Cyrl-CS"/>
              </w:rPr>
              <w:t>Туризам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2CC10F3F" w14:textId="3F218702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8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DE64B8" w:rsidRPr="00DE64B8" w14:paraId="254FFDE5" w14:textId="77777777" w:rsidTr="0085430E">
        <w:trPr>
          <w:trHeight w:val="248"/>
        </w:trPr>
        <w:tc>
          <w:tcPr>
            <w:tcW w:w="9385" w:type="dxa"/>
            <w:gridSpan w:val="15"/>
            <w:vAlign w:val="center"/>
          </w:tcPr>
          <w:p w14:paraId="3B00B5EC" w14:textId="77777777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E64B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DE64B8" w:rsidRPr="00DE64B8" w14:paraId="3A432CDE" w14:textId="77777777" w:rsidTr="005F4B40">
        <w:trPr>
          <w:trHeight w:val="279"/>
        </w:trPr>
        <w:tc>
          <w:tcPr>
            <w:tcW w:w="596" w:type="dxa"/>
            <w:vAlign w:val="center"/>
          </w:tcPr>
          <w:p w14:paraId="08CC07E5" w14:textId="77777777" w:rsidR="00DE64B8" w:rsidRPr="00DE64B8" w:rsidRDefault="00DE64B8" w:rsidP="00DE64B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bookmarkStart w:id="0" w:name="_GoBack" w:colFirst="1" w:colLast="1"/>
          </w:p>
        </w:tc>
        <w:tc>
          <w:tcPr>
            <w:tcW w:w="8789" w:type="dxa"/>
            <w:gridSpan w:val="14"/>
            <w:shd w:val="clear" w:color="auto" w:fill="auto"/>
          </w:tcPr>
          <w:p w14:paraId="16579D88" w14:textId="4C18D140" w:rsidR="00DE64B8" w:rsidRPr="00BA1BB9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BA1BB9">
              <w:rPr>
                <w:rFonts w:ascii="Times New Roman" w:hAnsi="Times New Roman"/>
                <w:sz w:val="16"/>
                <w:szCs w:val="16"/>
              </w:rPr>
              <w:t>Павлуковић</w:t>
            </w:r>
            <w:proofErr w:type="spellEnd"/>
            <w:r w:rsidRPr="00BA1BB9">
              <w:rPr>
                <w:rFonts w:ascii="Times New Roman" w:hAnsi="Times New Roman"/>
                <w:sz w:val="16"/>
                <w:szCs w:val="16"/>
              </w:rPr>
              <w:t xml:space="preserve">, В. (2019). </w:t>
            </w:r>
            <w:proofErr w:type="spellStart"/>
            <w:r w:rsidRPr="00BA1BB9">
              <w:rPr>
                <w:rFonts w:ascii="Times New Roman" w:hAnsi="Times New Roman"/>
                <w:sz w:val="16"/>
                <w:szCs w:val="16"/>
              </w:rPr>
              <w:t>Пословни</w:t>
            </w:r>
            <w:proofErr w:type="spellEnd"/>
            <w:r w:rsidRPr="00BA1BB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BA1BB9">
              <w:rPr>
                <w:rFonts w:ascii="Times New Roman" w:hAnsi="Times New Roman"/>
                <w:sz w:val="16"/>
                <w:szCs w:val="16"/>
              </w:rPr>
              <w:t>догађаји</w:t>
            </w:r>
            <w:proofErr w:type="spellEnd"/>
            <w:r w:rsidRPr="00BA1BB9">
              <w:rPr>
                <w:rFonts w:ascii="Times New Roman" w:hAnsi="Times New Roman"/>
                <w:sz w:val="16"/>
                <w:szCs w:val="16"/>
              </w:rPr>
              <w:t xml:space="preserve"> и </w:t>
            </w:r>
            <w:proofErr w:type="spellStart"/>
            <w:r w:rsidRPr="00BA1BB9">
              <w:rPr>
                <w:rFonts w:ascii="Times New Roman" w:hAnsi="Times New Roman"/>
                <w:sz w:val="16"/>
                <w:szCs w:val="16"/>
              </w:rPr>
              <w:t>туризам</w:t>
            </w:r>
            <w:proofErr w:type="spellEnd"/>
            <w:r w:rsidRPr="00BA1BB9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BA1BB9">
              <w:rPr>
                <w:rFonts w:ascii="Times New Roman" w:hAnsi="Times New Roman"/>
                <w:sz w:val="16"/>
                <w:szCs w:val="16"/>
              </w:rPr>
              <w:t>уџбеник</w:t>
            </w:r>
            <w:proofErr w:type="spellEnd"/>
            <w:r w:rsidRPr="00BA1BB9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BA1BB9">
              <w:rPr>
                <w:rFonts w:ascii="Times New Roman" w:hAnsi="Times New Roman"/>
                <w:sz w:val="16"/>
                <w:szCs w:val="16"/>
              </w:rPr>
              <w:t>Природно-математички</w:t>
            </w:r>
            <w:proofErr w:type="spellEnd"/>
            <w:r w:rsidRPr="00BA1BB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BA1BB9">
              <w:rPr>
                <w:rFonts w:ascii="Times New Roman" w:hAnsi="Times New Roman"/>
                <w:sz w:val="16"/>
                <w:szCs w:val="16"/>
              </w:rPr>
              <w:t>факултет</w:t>
            </w:r>
            <w:proofErr w:type="spellEnd"/>
            <w:r w:rsidRPr="00BA1BB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BA1BB9">
              <w:rPr>
                <w:rFonts w:ascii="Times New Roman" w:hAnsi="Times New Roman"/>
                <w:sz w:val="16"/>
                <w:szCs w:val="16"/>
              </w:rPr>
              <w:t>Универзитета</w:t>
            </w:r>
            <w:proofErr w:type="spellEnd"/>
            <w:r w:rsidRPr="00BA1BB9">
              <w:rPr>
                <w:rFonts w:ascii="Times New Roman" w:hAnsi="Times New Roman"/>
                <w:sz w:val="16"/>
                <w:szCs w:val="16"/>
              </w:rPr>
              <w:t xml:space="preserve"> у </w:t>
            </w:r>
            <w:proofErr w:type="spellStart"/>
            <w:r w:rsidRPr="00BA1BB9">
              <w:rPr>
                <w:rFonts w:ascii="Times New Roman" w:hAnsi="Times New Roman"/>
                <w:sz w:val="16"/>
                <w:szCs w:val="16"/>
              </w:rPr>
              <w:t>Новом</w:t>
            </w:r>
            <w:proofErr w:type="spellEnd"/>
            <w:r w:rsidRPr="00BA1BB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BA1BB9">
              <w:rPr>
                <w:rFonts w:ascii="Times New Roman" w:hAnsi="Times New Roman"/>
                <w:sz w:val="16"/>
                <w:szCs w:val="16"/>
              </w:rPr>
              <w:t>Саду</w:t>
            </w:r>
            <w:proofErr w:type="spellEnd"/>
            <w:r w:rsidRPr="00BA1BB9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BA1BB9">
              <w:rPr>
                <w:rFonts w:ascii="Times New Roman" w:hAnsi="Times New Roman"/>
                <w:sz w:val="16"/>
                <w:szCs w:val="16"/>
              </w:rPr>
              <w:t>Нови</w:t>
            </w:r>
            <w:proofErr w:type="spellEnd"/>
            <w:r w:rsidRPr="00BA1BB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BA1BB9">
              <w:rPr>
                <w:rFonts w:ascii="Times New Roman" w:hAnsi="Times New Roman"/>
                <w:sz w:val="16"/>
                <w:szCs w:val="16"/>
              </w:rPr>
              <w:t>Сад</w:t>
            </w:r>
            <w:proofErr w:type="spellEnd"/>
            <w:r w:rsidRPr="00BA1BB9">
              <w:rPr>
                <w:rFonts w:ascii="Times New Roman" w:hAnsi="Times New Roman"/>
                <w:sz w:val="16"/>
                <w:szCs w:val="16"/>
              </w:rPr>
              <w:t>.</w:t>
            </w:r>
            <w:r w:rsidR="00EF4ACE" w:rsidRPr="00BA1BB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BA1BB9" w:rsidRPr="00BA1BB9">
              <w:rPr>
                <w:rFonts w:ascii="Times New Roman" w:hAnsi="Times New Roman"/>
                <w:sz w:val="16"/>
                <w:szCs w:val="16"/>
              </w:rPr>
              <w:t>ISBN:</w:t>
            </w:r>
            <w:r w:rsidR="00EF4ACE" w:rsidRPr="00BA1BB9">
              <w:rPr>
                <w:rFonts w:ascii="Times New Roman" w:hAnsi="Times New Roman"/>
                <w:sz w:val="16"/>
                <w:szCs w:val="16"/>
              </w:rPr>
              <w:t>- 978-86-7031-521-1</w:t>
            </w:r>
          </w:p>
        </w:tc>
      </w:tr>
      <w:tr w:rsidR="00DE64B8" w:rsidRPr="00DE64B8" w14:paraId="35BA0992" w14:textId="77777777" w:rsidTr="005F4B40">
        <w:trPr>
          <w:trHeight w:val="279"/>
        </w:trPr>
        <w:tc>
          <w:tcPr>
            <w:tcW w:w="596" w:type="dxa"/>
            <w:vAlign w:val="center"/>
          </w:tcPr>
          <w:p w14:paraId="3E1D1EE9" w14:textId="77777777" w:rsidR="00DE64B8" w:rsidRPr="00DE64B8" w:rsidRDefault="00DE64B8" w:rsidP="00DE64B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</w:tcPr>
          <w:p w14:paraId="7E379773" w14:textId="6F205C4A" w:rsidR="00DE64B8" w:rsidRPr="00BA1BB9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BA1BB9">
              <w:rPr>
                <w:rFonts w:ascii="Times New Roman" w:hAnsi="Times New Roman"/>
                <w:sz w:val="16"/>
                <w:szCs w:val="16"/>
              </w:rPr>
              <w:t>Пивац</w:t>
            </w:r>
            <w:proofErr w:type="spellEnd"/>
            <w:r w:rsidRPr="00BA1BB9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gramStart"/>
            <w:r w:rsidRPr="00BA1BB9">
              <w:rPr>
                <w:rFonts w:ascii="Times New Roman" w:hAnsi="Times New Roman"/>
                <w:sz w:val="16"/>
                <w:szCs w:val="16"/>
              </w:rPr>
              <w:t>Т.,</w:t>
            </w:r>
            <w:proofErr w:type="gramEnd"/>
            <w:r w:rsidRPr="00BA1BB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BA1BB9">
              <w:rPr>
                <w:rFonts w:ascii="Times New Roman" w:hAnsi="Times New Roman"/>
                <w:sz w:val="16"/>
                <w:szCs w:val="16"/>
              </w:rPr>
              <w:t>Драгин</w:t>
            </w:r>
            <w:proofErr w:type="spellEnd"/>
            <w:r w:rsidRPr="00BA1BB9">
              <w:rPr>
                <w:rFonts w:ascii="Times New Roman" w:hAnsi="Times New Roman"/>
                <w:sz w:val="16"/>
                <w:szCs w:val="16"/>
              </w:rPr>
              <w:t xml:space="preserve">, А., </w:t>
            </w:r>
            <w:proofErr w:type="spellStart"/>
            <w:r w:rsidRPr="00BA1BB9">
              <w:rPr>
                <w:rFonts w:ascii="Times New Roman" w:hAnsi="Times New Roman"/>
                <w:sz w:val="16"/>
                <w:szCs w:val="16"/>
              </w:rPr>
              <w:t>Драгићевић</w:t>
            </w:r>
            <w:proofErr w:type="spellEnd"/>
            <w:r w:rsidRPr="00BA1BB9">
              <w:rPr>
                <w:rFonts w:ascii="Times New Roman" w:hAnsi="Times New Roman"/>
                <w:sz w:val="16"/>
                <w:szCs w:val="16"/>
              </w:rPr>
              <w:t xml:space="preserve">, В., </w:t>
            </w:r>
            <w:proofErr w:type="spellStart"/>
            <w:r w:rsidRPr="00BA1BB9">
              <w:rPr>
                <w:rFonts w:ascii="Times New Roman" w:hAnsi="Times New Roman"/>
                <w:sz w:val="16"/>
                <w:szCs w:val="16"/>
              </w:rPr>
              <w:t>Васиљевић</w:t>
            </w:r>
            <w:proofErr w:type="spellEnd"/>
            <w:r w:rsidRPr="00BA1BB9">
              <w:rPr>
                <w:rFonts w:ascii="Times New Roman" w:hAnsi="Times New Roman"/>
                <w:sz w:val="16"/>
                <w:szCs w:val="16"/>
              </w:rPr>
              <w:t xml:space="preserve">, Ђ. (2016). </w:t>
            </w:r>
            <w:proofErr w:type="spellStart"/>
            <w:r w:rsidRPr="00BA1BB9">
              <w:rPr>
                <w:rFonts w:ascii="Times New Roman" w:hAnsi="Times New Roman"/>
                <w:sz w:val="16"/>
                <w:szCs w:val="16"/>
              </w:rPr>
              <w:t>Селективни</w:t>
            </w:r>
            <w:proofErr w:type="spellEnd"/>
            <w:r w:rsidRPr="00BA1BB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BA1BB9">
              <w:rPr>
                <w:rFonts w:ascii="Times New Roman" w:hAnsi="Times New Roman"/>
                <w:sz w:val="16"/>
                <w:szCs w:val="16"/>
              </w:rPr>
              <w:t>облици</w:t>
            </w:r>
            <w:proofErr w:type="spellEnd"/>
            <w:r w:rsidRPr="00BA1BB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BA1BB9">
              <w:rPr>
                <w:rFonts w:ascii="Times New Roman" w:hAnsi="Times New Roman"/>
                <w:sz w:val="16"/>
                <w:szCs w:val="16"/>
              </w:rPr>
              <w:t>туризма</w:t>
            </w:r>
            <w:proofErr w:type="spellEnd"/>
            <w:r w:rsidRPr="00BA1BB9">
              <w:rPr>
                <w:rFonts w:ascii="Times New Roman" w:hAnsi="Times New Roman"/>
                <w:sz w:val="16"/>
                <w:szCs w:val="16"/>
              </w:rPr>
              <w:t xml:space="preserve"> - </w:t>
            </w:r>
            <w:proofErr w:type="spellStart"/>
            <w:r w:rsidRPr="00BA1BB9">
              <w:rPr>
                <w:rFonts w:ascii="Times New Roman" w:hAnsi="Times New Roman"/>
                <w:sz w:val="16"/>
                <w:szCs w:val="16"/>
              </w:rPr>
              <w:t>Примери</w:t>
            </w:r>
            <w:proofErr w:type="spellEnd"/>
            <w:r w:rsidRPr="00BA1BB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BA1BB9">
              <w:rPr>
                <w:rFonts w:ascii="Times New Roman" w:hAnsi="Times New Roman"/>
                <w:sz w:val="16"/>
                <w:szCs w:val="16"/>
              </w:rPr>
              <w:t>добре</w:t>
            </w:r>
            <w:proofErr w:type="spellEnd"/>
            <w:r w:rsidRPr="00BA1BB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BA1BB9">
              <w:rPr>
                <w:rFonts w:ascii="Times New Roman" w:hAnsi="Times New Roman"/>
                <w:sz w:val="16"/>
                <w:szCs w:val="16"/>
              </w:rPr>
              <w:t>праксе</w:t>
            </w:r>
            <w:proofErr w:type="spellEnd"/>
            <w:r w:rsidRPr="00BA1BB9">
              <w:rPr>
                <w:rFonts w:ascii="Times New Roman" w:hAnsi="Times New Roman"/>
                <w:sz w:val="16"/>
                <w:szCs w:val="16"/>
              </w:rPr>
              <w:t xml:space="preserve"> у </w:t>
            </w:r>
            <w:proofErr w:type="spellStart"/>
            <w:r w:rsidRPr="00BA1BB9">
              <w:rPr>
                <w:rFonts w:ascii="Times New Roman" w:hAnsi="Times New Roman"/>
                <w:sz w:val="16"/>
                <w:szCs w:val="16"/>
              </w:rPr>
              <w:t>свету</w:t>
            </w:r>
            <w:proofErr w:type="spellEnd"/>
            <w:r w:rsidRPr="00BA1BB9">
              <w:rPr>
                <w:rFonts w:ascii="Times New Roman" w:hAnsi="Times New Roman"/>
                <w:sz w:val="16"/>
                <w:szCs w:val="16"/>
              </w:rPr>
              <w:t xml:space="preserve"> и </w:t>
            </w:r>
            <w:proofErr w:type="spellStart"/>
            <w:r w:rsidRPr="00BA1BB9">
              <w:rPr>
                <w:rFonts w:ascii="Times New Roman" w:hAnsi="Times New Roman"/>
                <w:sz w:val="16"/>
                <w:szCs w:val="16"/>
              </w:rPr>
              <w:t>стање</w:t>
            </w:r>
            <w:proofErr w:type="spellEnd"/>
            <w:r w:rsidRPr="00BA1BB9">
              <w:rPr>
                <w:rFonts w:ascii="Times New Roman" w:hAnsi="Times New Roman"/>
                <w:sz w:val="16"/>
                <w:szCs w:val="16"/>
              </w:rPr>
              <w:t xml:space="preserve"> у </w:t>
            </w:r>
            <w:proofErr w:type="spellStart"/>
            <w:r w:rsidRPr="00BA1BB9">
              <w:rPr>
                <w:rFonts w:ascii="Times New Roman" w:hAnsi="Times New Roman"/>
                <w:sz w:val="16"/>
                <w:szCs w:val="16"/>
              </w:rPr>
              <w:t>Републици</w:t>
            </w:r>
            <w:proofErr w:type="spellEnd"/>
            <w:r w:rsidRPr="00BA1BB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BA1BB9">
              <w:rPr>
                <w:rFonts w:ascii="Times New Roman" w:hAnsi="Times New Roman"/>
                <w:sz w:val="16"/>
                <w:szCs w:val="16"/>
              </w:rPr>
              <w:t>Србији</w:t>
            </w:r>
            <w:proofErr w:type="spellEnd"/>
            <w:r w:rsidRPr="00BA1BB9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BA1BB9">
              <w:rPr>
                <w:rFonts w:ascii="Times New Roman" w:hAnsi="Times New Roman"/>
                <w:sz w:val="16"/>
                <w:szCs w:val="16"/>
              </w:rPr>
              <w:t>уџбеник</w:t>
            </w:r>
            <w:proofErr w:type="spellEnd"/>
            <w:r w:rsidRPr="00BA1BB9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BA1BB9">
              <w:rPr>
                <w:rFonts w:ascii="Times New Roman" w:hAnsi="Times New Roman"/>
                <w:sz w:val="16"/>
                <w:szCs w:val="16"/>
              </w:rPr>
              <w:t>Природно-математички</w:t>
            </w:r>
            <w:proofErr w:type="spellEnd"/>
            <w:r w:rsidRPr="00BA1BB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BA1BB9">
              <w:rPr>
                <w:rFonts w:ascii="Times New Roman" w:hAnsi="Times New Roman"/>
                <w:sz w:val="16"/>
                <w:szCs w:val="16"/>
              </w:rPr>
              <w:t>факултет</w:t>
            </w:r>
            <w:proofErr w:type="spellEnd"/>
            <w:r w:rsidRPr="00BA1BB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BA1BB9">
              <w:rPr>
                <w:rFonts w:ascii="Times New Roman" w:hAnsi="Times New Roman"/>
                <w:sz w:val="16"/>
                <w:szCs w:val="16"/>
              </w:rPr>
              <w:t>Универзитета</w:t>
            </w:r>
            <w:proofErr w:type="spellEnd"/>
            <w:r w:rsidRPr="00BA1BB9">
              <w:rPr>
                <w:rFonts w:ascii="Times New Roman" w:hAnsi="Times New Roman"/>
                <w:sz w:val="16"/>
                <w:szCs w:val="16"/>
              </w:rPr>
              <w:t xml:space="preserve"> у </w:t>
            </w:r>
            <w:proofErr w:type="spellStart"/>
            <w:r w:rsidRPr="00BA1BB9">
              <w:rPr>
                <w:rFonts w:ascii="Times New Roman" w:hAnsi="Times New Roman"/>
                <w:sz w:val="16"/>
                <w:szCs w:val="16"/>
              </w:rPr>
              <w:t>Новом</w:t>
            </w:r>
            <w:proofErr w:type="spellEnd"/>
            <w:r w:rsidRPr="00BA1BB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BA1BB9">
              <w:rPr>
                <w:rFonts w:ascii="Times New Roman" w:hAnsi="Times New Roman"/>
                <w:sz w:val="16"/>
                <w:szCs w:val="16"/>
              </w:rPr>
              <w:t>Саду</w:t>
            </w:r>
            <w:proofErr w:type="spellEnd"/>
            <w:r w:rsidRPr="00BA1BB9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BA1BB9">
              <w:rPr>
                <w:rFonts w:ascii="Times New Roman" w:hAnsi="Times New Roman"/>
                <w:sz w:val="16"/>
                <w:szCs w:val="16"/>
              </w:rPr>
              <w:t>Нови</w:t>
            </w:r>
            <w:proofErr w:type="spellEnd"/>
            <w:r w:rsidRPr="00BA1BB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BA1BB9">
              <w:rPr>
                <w:rFonts w:ascii="Times New Roman" w:hAnsi="Times New Roman"/>
                <w:sz w:val="16"/>
                <w:szCs w:val="16"/>
              </w:rPr>
              <w:t>Сад</w:t>
            </w:r>
            <w:proofErr w:type="spellEnd"/>
            <w:r w:rsidRPr="00BA1BB9">
              <w:rPr>
                <w:rFonts w:ascii="Times New Roman" w:hAnsi="Times New Roman"/>
                <w:sz w:val="16"/>
                <w:szCs w:val="16"/>
              </w:rPr>
              <w:t>.</w:t>
            </w:r>
            <w:r w:rsidR="00EF4ACE" w:rsidRPr="00BA1BB9">
              <w:rPr>
                <w:rFonts w:ascii="Times New Roman" w:hAnsi="Times New Roman"/>
                <w:sz w:val="16"/>
                <w:szCs w:val="16"/>
              </w:rPr>
              <w:t xml:space="preserve"> ISBN</w:t>
            </w:r>
            <w:r w:rsidR="00BA1BB9" w:rsidRPr="00BA1BB9">
              <w:rPr>
                <w:rFonts w:ascii="Times New Roman" w:hAnsi="Times New Roman"/>
                <w:sz w:val="16"/>
                <w:szCs w:val="16"/>
              </w:rPr>
              <w:t>:</w:t>
            </w:r>
            <w:r w:rsidR="00EF4ACE" w:rsidRPr="00BA1BB9">
              <w:rPr>
                <w:rFonts w:ascii="Times New Roman" w:hAnsi="Times New Roman"/>
                <w:sz w:val="16"/>
                <w:szCs w:val="16"/>
              </w:rPr>
              <w:t xml:space="preserve"> - 978-86-7031-406-1</w:t>
            </w:r>
          </w:p>
        </w:tc>
      </w:tr>
      <w:tr w:rsidR="00DE64B8" w:rsidRPr="00DE64B8" w14:paraId="2B48B235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3D0DE401" w14:textId="77777777" w:rsidR="00DE64B8" w:rsidRPr="00DE64B8" w:rsidRDefault="00DE64B8" w:rsidP="00DE64B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58F0DC85" w14:textId="56CB7298" w:rsidR="00DE64B8" w:rsidRPr="00BA1BB9" w:rsidRDefault="000345A7" w:rsidP="00DE64B8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BA1BB9">
              <w:rPr>
                <w:rFonts w:ascii="Times New Roman" w:hAnsi="Times New Roman"/>
                <w:sz w:val="16"/>
                <w:szCs w:val="16"/>
                <w:lang w:val="sr-Cyrl-RS"/>
              </w:rPr>
              <w:t>Павлуковић</w:t>
            </w:r>
            <w:r w:rsidR="00DE64B8" w:rsidRPr="00BA1BB9">
              <w:rPr>
                <w:rFonts w:ascii="Times New Roman" w:hAnsi="Times New Roman"/>
                <w:sz w:val="16"/>
                <w:szCs w:val="16"/>
              </w:rPr>
              <w:t>, В. 201</w:t>
            </w:r>
            <w:r w:rsidRPr="00BA1BB9">
              <w:rPr>
                <w:rFonts w:ascii="Times New Roman" w:hAnsi="Times New Roman"/>
                <w:sz w:val="16"/>
                <w:szCs w:val="16"/>
              </w:rPr>
              <w:t>8</w:t>
            </w:r>
            <w:r w:rsidR="00DE64B8" w:rsidRPr="00BA1BB9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="00DE64B8" w:rsidRPr="00BA1BB9">
              <w:rPr>
                <w:rFonts w:ascii="Times New Roman" w:hAnsi="Times New Roman"/>
                <w:sz w:val="16"/>
                <w:szCs w:val="16"/>
              </w:rPr>
              <w:t>Пословање</w:t>
            </w:r>
            <w:proofErr w:type="spellEnd"/>
            <w:r w:rsidR="00DE64B8" w:rsidRPr="00BA1BB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DE64B8" w:rsidRPr="00BA1BB9">
              <w:rPr>
                <w:rFonts w:ascii="Times New Roman" w:hAnsi="Times New Roman"/>
                <w:sz w:val="16"/>
                <w:szCs w:val="16"/>
              </w:rPr>
              <w:t>туристичких</w:t>
            </w:r>
            <w:proofErr w:type="spellEnd"/>
            <w:r w:rsidR="00DE64B8" w:rsidRPr="00BA1BB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DE64B8" w:rsidRPr="00BA1BB9">
              <w:rPr>
                <w:rFonts w:ascii="Times New Roman" w:hAnsi="Times New Roman"/>
                <w:sz w:val="16"/>
                <w:szCs w:val="16"/>
              </w:rPr>
              <w:t>агенцијa</w:t>
            </w:r>
            <w:proofErr w:type="spellEnd"/>
            <w:r w:rsidR="00DE64B8" w:rsidRPr="00BA1BB9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="00DE64B8" w:rsidRPr="00BA1BB9">
              <w:rPr>
                <w:rFonts w:ascii="Times New Roman" w:hAnsi="Times New Roman"/>
                <w:sz w:val="16"/>
                <w:szCs w:val="16"/>
              </w:rPr>
              <w:t>скрипта</w:t>
            </w:r>
            <w:proofErr w:type="spellEnd"/>
            <w:r w:rsidRPr="00BA1BB9">
              <w:rPr>
                <w:rFonts w:ascii="Times New Roman" w:hAnsi="Times New Roman"/>
                <w:sz w:val="16"/>
                <w:szCs w:val="16"/>
                <w:lang w:val="sr-Cyrl-RS"/>
              </w:rPr>
              <w:t xml:space="preserve"> у рукопису</w:t>
            </w:r>
            <w:r w:rsidR="00DE64B8" w:rsidRPr="00BA1BB9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="00DE64B8" w:rsidRPr="00BA1BB9">
              <w:rPr>
                <w:rFonts w:ascii="Times New Roman" w:hAnsi="Times New Roman"/>
                <w:sz w:val="16"/>
                <w:szCs w:val="16"/>
              </w:rPr>
              <w:t>Природно-математички</w:t>
            </w:r>
            <w:proofErr w:type="spellEnd"/>
            <w:r w:rsidR="00DE64B8" w:rsidRPr="00BA1BB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DE64B8" w:rsidRPr="00BA1BB9">
              <w:rPr>
                <w:rFonts w:ascii="Times New Roman" w:hAnsi="Times New Roman"/>
                <w:sz w:val="16"/>
                <w:szCs w:val="16"/>
              </w:rPr>
              <w:t>факултет</w:t>
            </w:r>
            <w:proofErr w:type="spellEnd"/>
            <w:r w:rsidR="00DE64B8" w:rsidRPr="00BA1BB9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="00DE64B8" w:rsidRPr="00BA1BB9">
              <w:rPr>
                <w:rFonts w:ascii="Times New Roman" w:hAnsi="Times New Roman"/>
                <w:sz w:val="16"/>
                <w:szCs w:val="16"/>
              </w:rPr>
              <w:t>Нови</w:t>
            </w:r>
            <w:proofErr w:type="spellEnd"/>
            <w:r w:rsidR="00DE64B8" w:rsidRPr="00BA1BB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DE64B8" w:rsidRPr="00BA1BB9">
              <w:rPr>
                <w:rFonts w:ascii="Times New Roman" w:hAnsi="Times New Roman"/>
                <w:sz w:val="16"/>
                <w:szCs w:val="16"/>
              </w:rPr>
              <w:t>Сад</w:t>
            </w:r>
            <w:proofErr w:type="spellEnd"/>
            <w:r w:rsidR="00DE64B8" w:rsidRPr="00BA1BB9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</w:p>
        </w:tc>
      </w:tr>
      <w:tr w:rsidR="00DE64B8" w:rsidRPr="00DE64B8" w14:paraId="028FDB1D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1EE97791" w14:textId="77777777" w:rsidR="00DE64B8" w:rsidRPr="00DE64B8" w:rsidRDefault="00DE64B8" w:rsidP="00DE64B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7D9CC71F" w14:textId="516DEA15" w:rsidR="003159E7" w:rsidRPr="00BA1BB9" w:rsidRDefault="00DE64B8" w:rsidP="00BA1BB9">
            <w:pPr>
              <w:pStyle w:val="CVNormal"/>
              <w:ind w:left="0"/>
              <w:rPr>
                <w:rFonts w:ascii="Times New Roman" w:eastAsia="ArialMT" w:hAnsi="Times New Roman"/>
                <w:sz w:val="16"/>
                <w:szCs w:val="16"/>
                <w:lang w:val="en-US"/>
              </w:rPr>
            </w:pPr>
            <w:r w:rsidRPr="00BA1BB9">
              <w:rPr>
                <w:rFonts w:ascii="Times New Roman" w:eastAsia="ArialMT" w:hAnsi="Times New Roman"/>
                <w:sz w:val="16"/>
                <w:szCs w:val="16"/>
              </w:rPr>
              <w:t>Pavluković, V., &amp; Cimbaljević, M. (2020). Factors affecting conference participation decision-making. Journal of the Geographical Institute" Jovan Cvijic", SASA, 70(1), 31-43.</w:t>
            </w:r>
            <w:r w:rsidR="003159E7" w:rsidRPr="00BA1BB9">
              <w:rPr>
                <w:rFonts w:ascii="Times New Roman" w:eastAsia="ArialMT" w:hAnsi="Times New Roman"/>
                <w:sz w:val="16"/>
                <w:szCs w:val="16"/>
                <w:lang w:val="sr-Cyrl-RS"/>
              </w:rPr>
              <w:t xml:space="preserve"> </w:t>
            </w:r>
            <w:r w:rsidR="00BA1BB9" w:rsidRPr="00BA1BB9">
              <w:rPr>
                <w:rFonts w:ascii="Times New Roman" w:eastAsia="ArialMT" w:hAnsi="Times New Roman"/>
                <w:sz w:val="16"/>
                <w:szCs w:val="16"/>
                <w:lang w:val="sr-Cyrl-RS"/>
              </w:rPr>
              <w:t>doi</w:t>
            </w:r>
            <w:r w:rsidR="003159E7" w:rsidRPr="00BA1BB9">
              <w:rPr>
                <w:rFonts w:ascii="Times New Roman" w:eastAsia="ArialMT" w:hAnsi="Times New Roman"/>
                <w:sz w:val="16"/>
                <w:szCs w:val="16"/>
                <w:lang w:val="sr-Cyrl-RS"/>
              </w:rPr>
              <w:t xml:space="preserve">: </w:t>
            </w:r>
            <w:hyperlink r:id="rId5" w:history="1">
              <w:r w:rsidR="00BA1BB9" w:rsidRPr="00BA1BB9">
                <w:rPr>
                  <w:rStyle w:val="Hyperlink"/>
                  <w:rFonts w:ascii="Times New Roman" w:eastAsia="ArialMT" w:hAnsi="Times New Roman"/>
                  <w:color w:val="auto"/>
                  <w:sz w:val="16"/>
                  <w:szCs w:val="16"/>
                  <w:u w:val="none"/>
                  <w:lang w:val="sr-Cyrl-RS"/>
                </w:rPr>
                <w:t>https://doi.org/10.2298/IJGI2001031P</w:t>
              </w:r>
            </w:hyperlink>
            <w:r w:rsidR="00BA1BB9" w:rsidRPr="00BA1BB9">
              <w:rPr>
                <w:rFonts w:ascii="Times New Roman" w:eastAsia="ArialMT" w:hAnsi="Times New Roman"/>
                <w:sz w:val="16"/>
                <w:szCs w:val="16"/>
                <w:lang w:val="en-US"/>
              </w:rPr>
              <w:t xml:space="preserve"> (</w:t>
            </w:r>
            <w:r w:rsidR="00BA1BB9" w:rsidRPr="00BA1BB9">
              <w:rPr>
                <w:rFonts w:ascii="Times New Roman" w:eastAsia="ArialMT" w:hAnsi="Times New Roman"/>
                <w:b/>
                <w:sz w:val="16"/>
                <w:szCs w:val="16"/>
                <w:lang w:val="en-US"/>
              </w:rPr>
              <w:t>М24)</w:t>
            </w:r>
          </w:p>
        </w:tc>
      </w:tr>
      <w:tr w:rsidR="00DE64B8" w:rsidRPr="00DE64B8" w14:paraId="4D8686EB" w14:textId="77777777" w:rsidTr="00CB2D92">
        <w:trPr>
          <w:trHeight w:val="279"/>
        </w:trPr>
        <w:tc>
          <w:tcPr>
            <w:tcW w:w="596" w:type="dxa"/>
            <w:vAlign w:val="center"/>
          </w:tcPr>
          <w:p w14:paraId="63D59BE8" w14:textId="77777777" w:rsidR="00DE64B8" w:rsidRPr="00DE64B8" w:rsidRDefault="00DE64B8" w:rsidP="00DE64B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</w:tcPr>
          <w:p w14:paraId="14CB1237" w14:textId="3B1B24FB" w:rsidR="00DE64B8" w:rsidRPr="00BA1BB9" w:rsidRDefault="00DE64B8" w:rsidP="00BA1BB9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BA1BB9">
              <w:rPr>
                <w:rFonts w:ascii="Times New Roman" w:hAnsi="Times New Roman"/>
                <w:sz w:val="16"/>
                <w:szCs w:val="16"/>
                <w:lang w:val="sr-Latn-CS"/>
              </w:rPr>
              <w:t>Pavluković, V., Davidson, R., Chaperon, S., Vujičić, M. (2022). China's Generation Z: Students' Motivations for Conference Attendance and Preferred Conference Design. Event Management, 26, 847–865</w:t>
            </w:r>
            <w:r w:rsidRPr="00BA1BB9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="00544827" w:rsidRPr="00BA1BB9">
              <w:rPr>
                <w:rFonts w:ascii="Times New Roman" w:hAnsi="Times New Roman"/>
                <w:sz w:val="16"/>
                <w:szCs w:val="16"/>
                <w:lang w:val="sr-Cyrl-RS"/>
              </w:rPr>
              <w:t xml:space="preserve"> </w:t>
            </w:r>
            <w:r w:rsidR="00BA1BB9" w:rsidRPr="00BA1BB9">
              <w:rPr>
                <w:rFonts w:ascii="Times New Roman" w:hAnsi="Times New Roman"/>
                <w:sz w:val="16"/>
                <w:szCs w:val="16"/>
                <w:lang w:val="sr-Cyrl-RS"/>
              </w:rPr>
              <w:t>doi</w:t>
            </w:r>
            <w:r w:rsidR="003159E7" w:rsidRPr="00BA1BB9">
              <w:rPr>
                <w:rFonts w:ascii="Times New Roman" w:hAnsi="Times New Roman"/>
                <w:sz w:val="16"/>
                <w:szCs w:val="16"/>
                <w:lang w:val="sr-Cyrl-RS"/>
              </w:rPr>
              <w:t xml:space="preserve">: </w:t>
            </w:r>
            <w:hyperlink r:id="rId6" w:history="1">
              <w:r w:rsidR="00BA1BB9" w:rsidRPr="00BA1BB9">
                <w:rPr>
                  <w:rStyle w:val="Hyperlink"/>
                  <w:rFonts w:ascii="Times New Roman" w:hAnsi="Times New Roman"/>
                  <w:color w:val="auto"/>
                  <w:sz w:val="16"/>
                  <w:szCs w:val="16"/>
                  <w:u w:val="none"/>
                  <w:lang w:val="sr-Cyrl-RS"/>
                </w:rPr>
                <w:t>https://doi.org/10.3727/152599521X16288665119594</w:t>
              </w:r>
            </w:hyperlink>
            <w:r w:rsidR="00BA1BB9" w:rsidRPr="00BA1BB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BA1BB9" w:rsidRPr="00BA1BB9">
              <w:rPr>
                <w:rFonts w:ascii="Times New Roman" w:hAnsi="Times New Roman"/>
                <w:b/>
                <w:sz w:val="16"/>
                <w:szCs w:val="16"/>
              </w:rPr>
              <w:t>(М23)</w:t>
            </w:r>
          </w:p>
        </w:tc>
      </w:tr>
      <w:tr w:rsidR="00DE64B8" w:rsidRPr="00DE64B8" w14:paraId="204BFBE9" w14:textId="77777777" w:rsidTr="00CB2D92">
        <w:trPr>
          <w:trHeight w:val="279"/>
        </w:trPr>
        <w:tc>
          <w:tcPr>
            <w:tcW w:w="596" w:type="dxa"/>
            <w:vAlign w:val="center"/>
          </w:tcPr>
          <w:p w14:paraId="3CF2D564" w14:textId="77777777" w:rsidR="00DE64B8" w:rsidRPr="00DE64B8" w:rsidRDefault="00DE64B8" w:rsidP="00DE64B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</w:tcPr>
          <w:p w14:paraId="4AF12602" w14:textId="59EA498C" w:rsidR="00DE64B8" w:rsidRPr="00BA1BB9" w:rsidRDefault="00DE64B8" w:rsidP="00BA1BB9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BA1BB9">
              <w:rPr>
                <w:rFonts w:ascii="Times New Roman" w:hAnsi="Times New Roman"/>
                <w:sz w:val="16"/>
                <w:szCs w:val="16"/>
                <w:lang w:val="sr-Latn-CS"/>
              </w:rPr>
              <w:t>Cimbaljević, M., Stankov, U., Pavluković, V. (2019). Going beyond the traditional destination competitiveness–reflections on a smart destination in the current research. Current Issues in Tourism, 22(20), 2472-2477.</w:t>
            </w:r>
            <w:r w:rsidRPr="00BA1BB9">
              <w:rPr>
                <w:rFonts w:ascii="Times New Roman" w:hAnsi="Times New Roman"/>
                <w:sz w:val="16"/>
                <w:szCs w:val="16"/>
                <w:lang w:val="sr-Cyrl-RS"/>
              </w:rPr>
              <w:t xml:space="preserve"> </w:t>
            </w:r>
            <w:proofErr w:type="spellStart"/>
            <w:r w:rsidR="00BA1BB9" w:rsidRPr="00BA1BB9">
              <w:rPr>
                <w:rFonts w:ascii="Times New Roman" w:hAnsi="Times New Roman"/>
                <w:sz w:val="16"/>
                <w:szCs w:val="16"/>
                <w:lang w:val="en-GB"/>
              </w:rPr>
              <w:t>doi</w:t>
            </w:r>
            <w:proofErr w:type="spellEnd"/>
            <w:r w:rsidR="00DB11F9" w:rsidRPr="00BA1BB9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: </w:t>
            </w:r>
            <w:hyperlink r:id="rId7" w:history="1">
              <w:r w:rsidR="00BA1BB9" w:rsidRPr="00BA1BB9">
                <w:rPr>
                  <w:rStyle w:val="Hyperlink"/>
                  <w:rFonts w:ascii="Times New Roman" w:hAnsi="Times New Roman"/>
                  <w:color w:val="auto"/>
                  <w:sz w:val="16"/>
                  <w:szCs w:val="16"/>
                  <w:u w:val="none"/>
                  <w:lang w:val="sr-Cyrl-RS"/>
                </w:rPr>
                <w:t>https://doi.org/10.1080/13683500.2018.1529149</w:t>
              </w:r>
            </w:hyperlink>
            <w:r w:rsidR="00BA1BB9" w:rsidRPr="00BA1BB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BA1BB9" w:rsidRPr="00BA1BB9">
              <w:rPr>
                <w:rFonts w:ascii="Times New Roman" w:hAnsi="Times New Roman"/>
                <w:b/>
                <w:sz w:val="16"/>
                <w:szCs w:val="16"/>
              </w:rPr>
              <w:t>(М21)</w:t>
            </w:r>
          </w:p>
        </w:tc>
      </w:tr>
      <w:tr w:rsidR="00DE64B8" w:rsidRPr="00DE64B8" w14:paraId="7173FE4D" w14:textId="77777777" w:rsidTr="00CB2D92">
        <w:trPr>
          <w:trHeight w:val="279"/>
        </w:trPr>
        <w:tc>
          <w:tcPr>
            <w:tcW w:w="596" w:type="dxa"/>
            <w:vAlign w:val="center"/>
          </w:tcPr>
          <w:p w14:paraId="1E0BE3AD" w14:textId="77777777" w:rsidR="00DE64B8" w:rsidRPr="00DE64B8" w:rsidRDefault="00DE64B8" w:rsidP="00DE64B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</w:tcPr>
          <w:p w14:paraId="492A2902" w14:textId="38F93B46" w:rsidR="00DE64B8" w:rsidRPr="00BA1BB9" w:rsidRDefault="00DE64B8" w:rsidP="00BA1BB9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BA1BB9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Stankov, U., Gretzel, U., Vujičić, M. D., Pavluković, V., Jovanović, T., Solarević, M., &amp; Cimbaljević, M. (2022). The pandemic of loneliness: designing smart tourism for combating loneliness. Information Technology </w:t>
            </w:r>
            <w:r w:rsidR="000345A7" w:rsidRPr="00BA1BB9">
              <w:rPr>
                <w:rFonts w:ascii="Times New Roman" w:hAnsi="Times New Roman"/>
                <w:sz w:val="16"/>
                <w:szCs w:val="16"/>
                <w:lang w:val="en-GB"/>
              </w:rPr>
              <w:t>and</w:t>
            </w:r>
            <w:r w:rsidRPr="00BA1BB9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Tourism, 1-17.</w:t>
            </w:r>
            <w:r w:rsidR="000345A7" w:rsidRPr="00BA1BB9">
              <w:rPr>
                <w:rFonts w:ascii="Times New Roman" w:hAnsi="Times New Roman"/>
                <w:sz w:val="16"/>
                <w:szCs w:val="16"/>
                <w:lang w:val="sr-Cyrl-RS"/>
              </w:rPr>
              <w:t xml:space="preserve"> </w:t>
            </w:r>
            <w:proofErr w:type="spellStart"/>
            <w:r w:rsidR="00BA1BB9" w:rsidRPr="00BA1BB9">
              <w:rPr>
                <w:rFonts w:ascii="Times New Roman" w:hAnsi="Times New Roman"/>
                <w:sz w:val="16"/>
                <w:szCs w:val="16"/>
                <w:lang w:val="en-GB"/>
              </w:rPr>
              <w:t>doi</w:t>
            </w:r>
            <w:proofErr w:type="spellEnd"/>
            <w:r w:rsidR="00BA1BB9" w:rsidRPr="00BA1BB9">
              <w:rPr>
                <w:rFonts w:ascii="Times New Roman" w:hAnsi="Times New Roman"/>
                <w:sz w:val="16"/>
                <w:szCs w:val="16"/>
                <w:lang w:val="en-GB"/>
              </w:rPr>
              <w:t>:</w:t>
            </w:r>
            <w:r w:rsidR="00DB11F9" w:rsidRPr="00BA1BB9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hyperlink r:id="rId8" w:history="1">
              <w:r w:rsidR="00BA1BB9" w:rsidRPr="00BA1BB9">
                <w:rPr>
                  <w:rStyle w:val="Hyperlink"/>
                  <w:rFonts w:ascii="Times New Roman" w:hAnsi="Times New Roman"/>
                  <w:color w:val="auto"/>
                  <w:sz w:val="16"/>
                  <w:szCs w:val="16"/>
                  <w:u w:val="none"/>
                  <w:lang w:val="en-GB"/>
                </w:rPr>
                <w:t>https://doi.org/10.1007/s40558-022-00234-9</w:t>
              </w:r>
            </w:hyperlink>
            <w:r w:rsidR="00BA1BB9" w:rsidRPr="00BA1BB9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r w:rsidR="00BA1BB9" w:rsidRPr="00BA1BB9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(М21)</w:t>
            </w:r>
          </w:p>
        </w:tc>
      </w:tr>
      <w:tr w:rsidR="00DE64B8" w:rsidRPr="00DE64B8" w14:paraId="433D296A" w14:textId="77777777" w:rsidTr="00CB2D92">
        <w:trPr>
          <w:trHeight w:val="279"/>
        </w:trPr>
        <w:tc>
          <w:tcPr>
            <w:tcW w:w="596" w:type="dxa"/>
            <w:vAlign w:val="center"/>
          </w:tcPr>
          <w:p w14:paraId="09EFC23E" w14:textId="77777777" w:rsidR="00DE64B8" w:rsidRPr="00DE64B8" w:rsidRDefault="00DE64B8" w:rsidP="00DE64B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</w:tcPr>
          <w:p w14:paraId="4DFB7826" w14:textId="03EF7B3D" w:rsidR="00DE64B8" w:rsidRPr="00BA1BB9" w:rsidRDefault="00DE64B8" w:rsidP="00BA1BB9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BA1BB9">
              <w:rPr>
                <w:rFonts w:ascii="Times New Roman" w:hAnsi="Times New Roman"/>
                <w:sz w:val="16"/>
                <w:szCs w:val="16"/>
                <w:lang w:val="sr-Latn-CS"/>
              </w:rPr>
              <w:t>Pavluković, V., Armenski, T.,</w:t>
            </w:r>
            <w:r w:rsidRPr="00BA1BB9">
              <w:rPr>
                <w:rFonts w:ascii="Times New Roman" w:hAnsi="Times New Roman"/>
                <w:sz w:val="16"/>
                <w:szCs w:val="16"/>
                <w:lang w:val="sr-Cyrl-RS"/>
              </w:rPr>
              <w:t xml:space="preserve"> </w:t>
            </w:r>
            <w:r w:rsidRPr="00BA1BB9">
              <w:rPr>
                <w:rFonts w:ascii="Times New Roman" w:hAnsi="Times New Roman"/>
                <w:sz w:val="16"/>
                <w:szCs w:val="16"/>
                <w:lang w:val="sr-Latn-CS"/>
              </w:rPr>
              <w:t>Alcántara-Pilar, J. M. (2017). Social impacts of music festivals: Does culture impact locals' attitude toward events in Serbia and Hungary?. Tourism Management, 63, 42-53.</w:t>
            </w:r>
            <w:r w:rsidR="00544827" w:rsidRPr="00BA1BB9">
              <w:rPr>
                <w:rFonts w:ascii="Times New Roman" w:hAnsi="Times New Roman"/>
                <w:sz w:val="16"/>
                <w:szCs w:val="16"/>
                <w:lang w:val="sr-Cyrl-RS"/>
              </w:rPr>
              <w:t xml:space="preserve"> </w:t>
            </w:r>
            <w:proofErr w:type="spellStart"/>
            <w:r w:rsidR="00BA1BB9" w:rsidRPr="00BA1BB9">
              <w:rPr>
                <w:rFonts w:ascii="Times New Roman" w:hAnsi="Times New Roman"/>
                <w:sz w:val="16"/>
                <w:szCs w:val="16"/>
                <w:lang w:val="en-GB"/>
              </w:rPr>
              <w:t>doi</w:t>
            </w:r>
            <w:proofErr w:type="spellEnd"/>
            <w:r w:rsidR="00BA1BB9" w:rsidRPr="00BA1BB9">
              <w:rPr>
                <w:rFonts w:ascii="Times New Roman" w:hAnsi="Times New Roman"/>
                <w:sz w:val="16"/>
                <w:szCs w:val="16"/>
                <w:lang w:val="en-GB"/>
              </w:rPr>
              <w:t>:</w:t>
            </w:r>
            <w:r w:rsidR="00DB11F9" w:rsidRPr="00BA1BB9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hyperlink r:id="rId9" w:history="1">
              <w:r w:rsidR="00BA1BB9" w:rsidRPr="00BA1BB9">
                <w:rPr>
                  <w:rStyle w:val="Hyperlink"/>
                  <w:rFonts w:ascii="Times New Roman" w:hAnsi="Times New Roman"/>
                  <w:color w:val="auto"/>
                  <w:sz w:val="16"/>
                  <w:szCs w:val="16"/>
                  <w:u w:val="none"/>
                  <w:lang w:val="en-GB"/>
                </w:rPr>
                <w:t>https://doi.org/10.1016/j.tourman.2017.06.006</w:t>
              </w:r>
            </w:hyperlink>
            <w:r w:rsidR="00BA1BB9" w:rsidRPr="00BA1BB9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r w:rsidR="00BA1BB9" w:rsidRPr="00BA1BB9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(М21a)</w:t>
            </w:r>
          </w:p>
        </w:tc>
      </w:tr>
      <w:tr w:rsidR="00DE64B8" w:rsidRPr="00DE64B8" w14:paraId="052AF571" w14:textId="77777777" w:rsidTr="00CB2D92">
        <w:trPr>
          <w:trHeight w:val="279"/>
        </w:trPr>
        <w:tc>
          <w:tcPr>
            <w:tcW w:w="596" w:type="dxa"/>
            <w:vAlign w:val="center"/>
          </w:tcPr>
          <w:p w14:paraId="1C6A98A8" w14:textId="77777777" w:rsidR="00DE64B8" w:rsidRPr="00DE64B8" w:rsidRDefault="00DE64B8" w:rsidP="00DE64B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</w:tcPr>
          <w:p w14:paraId="406F3402" w14:textId="733755AB" w:rsidR="00DE64B8" w:rsidRPr="00BA1BB9" w:rsidRDefault="00DE64B8" w:rsidP="00BA1BB9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BA1BB9">
              <w:rPr>
                <w:rFonts w:ascii="Times New Roman" w:hAnsi="Times New Roman"/>
                <w:sz w:val="16"/>
                <w:szCs w:val="16"/>
                <w:lang w:val="sr-Latn-CS"/>
              </w:rPr>
              <w:t>Armenski, T., Dwyer, L., Pavluković, V. (2018). Destination competitiveness: public and private sector tourism management in Serbia. Journal of Travel Research, 57(3), 384-398.</w:t>
            </w:r>
            <w:r w:rsidR="00DB11F9" w:rsidRPr="00BA1BB9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 </w:t>
            </w:r>
            <w:r w:rsidR="00BA1BB9" w:rsidRPr="00BA1BB9">
              <w:rPr>
                <w:rFonts w:ascii="Times New Roman" w:hAnsi="Times New Roman"/>
                <w:sz w:val="16"/>
                <w:szCs w:val="16"/>
                <w:lang w:val="sr-Latn-CS"/>
              </w:rPr>
              <w:t>doi:</w:t>
            </w:r>
            <w:r w:rsidR="00DB11F9" w:rsidRPr="00BA1BB9">
              <w:rPr>
                <w:rFonts w:ascii="Times New Roman" w:hAnsi="Times New Roman"/>
                <w:sz w:val="16"/>
                <w:szCs w:val="16"/>
                <w:lang w:val="sr-Latn-CS"/>
              </w:rPr>
              <w:t>https://doi.org/10.1177/0047287517692445</w:t>
            </w:r>
            <w:r w:rsidR="00BA1BB9" w:rsidRPr="00BA1BB9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 </w:t>
            </w:r>
            <w:r w:rsidR="00BA1BB9" w:rsidRPr="00BA1BB9">
              <w:rPr>
                <w:rFonts w:ascii="Times New Roman" w:hAnsi="Times New Roman"/>
                <w:b/>
                <w:sz w:val="16"/>
                <w:szCs w:val="16"/>
                <w:lang w:val="sr-Latn-CS"/>
              </w:rPr>
              <w:t>(M21a)</w:t>
            </w:r>
          </w:p>
        </w:tc>
      </w:tr>
      <w:tr w:rsidR="00DE64B8" w:rsidRPr="00DE64B8" w14:paraId="6FB85F40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5C1692D1" w14:textId="77777777" w:rsidR="00DE64B8" w:rsidRPr="00DE64B8" w:rsidRDefault="00DE64B8" w:rsidP="00DE64B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690B408D" w14:textId="3258922D" w:rsidR="00DE64B8" w:rsidRPr="00BA1BB9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BA1BB9">
              <w:rPr>
                <w:rFonts w:ascii="Times New Roman" w:hAnsi="Times New Roman"/>
                <w:sz w:val="16"/>
                <w:szCs w:val="16"/>
                <w:lang w:val="sr-Cyrl-RS"/>
              </w:rPr>
              <w:t>Anđelković, Ž., Kovačić, S., Bratić, M., Vujičić, M. D., Stankov, U., Pavluković, V., ... &amp; Đukičin Vučković, S. (2022). Museum Tour Guide Performance: A Visitor Perspective. Sustainability, 14(16), 10269.</w:t>
            </w:r>
            <w:r w:rsidR="00BA1BB9" w:rsidRPr="00BA1BB9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proofErr w:type="spellStart"/>
            <w:r w:rsidR="00BA1BB9" w:rsidRPr="00BA1BB9">
              <w:rPr>
                <w:rFonts w:ascii="Times New Roman" w:hAnsi="Times New Roman"/>
                <w:sz w:val="16"/>
                <w:szCs w:val="16"/>
                <w:lang w:val="en-GB"/>
              </w:rPr>
              <w:t>doi:</w:t>
            </w:r>
            <w:r w:rsidR="00DB11F9" w:rsidRPr="00BA1BB9">
              <w:rPr>
                <w:rFonts w:ascii="Times New Roman" w:hAnsi="Times New Roman"/>
                <w:sz w:val="16"/>
                <w:szCs w:val="16"/>
                <w:lang w:val="en-GB"/>
              </w:rPr>
              <w:t>https</w:t>
            </w:r>
            <w:proofErr w:type="spellEnd"/>
            <w:r w:rsidR="00DB11F9" w:rsidRPr="00BA1BB9">
              <w:rPr>
                <w:rFonts w:ascii="Times New Roman" w:hAnsi="Times New Roman"/>
                <w:sz w:val="16"/>
                <w:szCs w:val="16"/>
                <w:lang w:val="en-GB"/>
              </w:rPr>
              <w:t>://doi.org/10.3390/su141610269</w:t>
            </w:r>
            <w:r w:rsidR="00BA1BB9" w:rsidRPr="00BA1BB9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r w:rsidR="00BA1BB9" w:rsidRPr="00BA1BB9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(M22)</w:t>
            </w:r>
          </w:p>
        </w:tc>
      </w:tr>
      <w:bookmarkEnd w:id="0"/>
      <w:tr w:rsidR="00DE64B8" w:rsidRPr="00DE64B8" w14:paraId="00DF85B5" w14:textId="77777777" w:rsidTr="0085430E">
        <w:trPr>
          <w:trHeight w:val="167"/>
        </w:trPr>
        <w:tc>
          <w:tcPr>
            <w:tcW w:w="9385" w:type="dxa"/>
            <w:gridSpan w:val="15"/>
            <w:vAlign w:val="center"/>
          </w:tcPr>
          <w:p w14:paraId="0F2B0806" w14:textId="77777777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E64B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DE64B8" w:rsidRPr="00DE64B8" w14:paraId="6766FA55" w14:textId="77777777" w:rsidTr="0085430E">
        <w:trPr>
          <w:trHeight w:val="227"/>
        </w:trPr>
        <w:tc>
          <w:tcPr>
            <w:tcW w:w="4076" w:type="dxa"/>
            <w:gridSpan w:val="7"/>
            <w:vAlign w:val="center"/>
          </w:tcPr>
          <w:p w14:paraId="1A1914B9" w14:textId="77777777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8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309" w:type="dxa"/>
            <w:gridSpan w:val="8"/>
            <w:vAlign w:val="center"/>
          </w:tcPr>
          <w:p w14:paraId="4F3CB7E0" w14:textId="356A929C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E64B8">
              <w:rPr>
                <w:rFonts w:ascii="Times New Roman" w:hAnsi="Times New Roman"/>
                <w:sz w:val="20"/>
                <w:szCs w:val="20"/>
                <w:lang w:val="en-GB"/>
              </w:rPr>
              <w:t>512</w:t>
            </w:r>
            <w:r w:rsidRPr="00DE64B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</w:t>
            </w:r>
            <w:r w:rsidRPr="00DE64B8">
              <w:rPr>
                <w:rFonts w:ascii="Times New Roman" w:hAnsi="Times New Roman"/>
                <w:sz w:val="20"/>
                <w:szCs w:val="20"/>
              </w:rPr>
              <w:t>SCOPUS)</w:t>
            </w:r>
          </w:p>
        </w:tc>
      </w:tr>
      <w:tr w:rsidR="00DE64B8" w:rsidRPr="00DE64B8" w14:paraId="10C69C40" w14:textId="77777777" w:rsidTr="0085430E">
        <w:trPr>
          <w:trHeight w:val="178"/>
        </w:trPr>
        <w:tc>
          <w:tcPr>
            <w:tcW w:w="4076" w:type="dxa"/>
            <w:gridSpan w:val="7"/>
            <w:vAlign w:val="center"/>
          </w:tcPr>
          <w:p w14:paraId="749E6AE3" w14:textId="047D4D31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E64B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Укупан број радова са SCI (SSCI) листе </w:t>
            </w:r>
          </w:p>
        </w:tc>
        <w:tc>
          <w:tcPr>
            <w:tcW w:w="5309" w:type="dxa"/>
            <w:gridSpan w:val="8"/>
            <w:vAlign w:val="center"/>
          </w:tcPr>
          <w:p w14:paraId="7C7788C3" w14:textId="651D989E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E64B8">
              <w:rPr>
                <w:rFonts w:ascii="Times New Roman" w:hAnsi="Times New Roman"/>
                <w:sz w:val="20"/>
                <w:szCs w:val="20"/>
                <w:lang w:val="en-GB"/>
              </w:rPr>
              <w:t>30</w:t>
            </w:r>
          </w:p>
        </w:tc>
      </w:tr>
      <w:tr w:rsidR="00DE64B8" w:rsidRPr="00DE64B8" w14:paraId="473FAE57" w14:textId="77777777" w:rsidTr="0085430E">
        <w:trPr>
          <w:trHeight w:val="278"/>
        </w:trPr>
        <w:tc>
          <w:tcPr>
            <w:tcW w:w="4076" w:type="dxa"/>
            <w:gridSpan w:val="7"/>
            <w:vAlign w:val="center"/>
          </w:tcPr>
          <w:p w14:paraId="2E64FD05" w14:textId="6509DF1E" w:rsidR="00DE64B8" w:rsidRPr="00DE64B8" w:rsidRDefault="00DE64B8" w:rsidP="00DE64B8">
            <w:pPr>
              <w:tabs>
                <w:tab w:val="left" w:pos="567"/>
              </w:tabs>
              <w:ind w:right="-172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Тренутно учешће на пројектима </w:t>
            </w:r>
          </w:p>
        </w:tc>
        <w:tc>
          <w:tcPr>
            <w:tcW w:w="1542" w:type="dxa"/>
            <w:gridSpan w:val="4"/>
            <w:vAlign w:val="center"/>
          </w:tcPr>
          <w:p w14:paraId="734B8460" w14:textId="63E64C90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E64B8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Pr="00DE64B8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1</w:t>
            </w:r>
          </w:p>
        </w:tc>
        <w:tc>
          <w:tcPr>
            <w:tcW w:w="3767" w:type="dxa"/>
            <w:gridSpan w:val="4"/>
            <w:vAlign w:val="center"/>
          </w:tcPr>
          <w:p w14:paraId="332255BB" w14:textId="77777777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8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DE64B8" w:rsidRPr="00DE64B8" w14:paraId="08E39DAA" w14:textId="77777777" w:rsidTr="0085430E">
        <w:trPr>
          <w:trHeight w:val="355"/>
        </w:trPr>
        <w:tc>
          <w:tcPr>
            <w:tcW w:w="2207" w:type="dxa"/>
            <w:gridSpan w:val="4"/>
            <w:vAlign w:val="center"/>
          </w:tcPr>
          <w:p w14:paraId="71101D6A" w14:textId="560715CF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178" w:type="dxa"/>
            <w:gridSpan w:val="11"/>
            <w:vAlign w:val="center"/>
          </w:tcPr>
          <w:p w14:paraId="1245553C" w14:textId="53316627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8">
              <w:rPr>
                <w:rFonts w:ascii="Times New Roman" w:hAnsi="Times New Roman"/>
                <w:sz w:val="20"/>
                <w:szCs w:val="20"/>
                <w:lang w:val="sr-Cyrl-CS"/>
              </w:rPr>
              <w:t>Erasmus + Programme mobility activity for training in June 2019 at Université Paris-Est Créteil Val-de-Marne (UPEC), Paris, France</w:t>
            </w:r>
          </w:p>
        </w:tc>
      </w:tr>
      <w:tr w:rsidR="00DE64B8" w:rsidRPr="00DE64B8" w14:paraId="5D38C3EF" w14:textId="77777777" w:rsidTr="0085430E">
        <w:trPr>
          <w:trHeight w:val="261"/>
        </w:trPr>
        <w:tc>
          <w:tcPr>
            <w:tcW w:w="9385" w:type="dxa"/>
            <w:gridSpan w:val="15"/>
            <w:vAlign w:val="center"/>
          </w:tcPr>
          <w:p w14:paraId="1F244572" w14:textId="77777777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E64B8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  <w:p w14:paraId="5BBBF914" w14:textId="1384B230" w:rsidR="00DE64B8" w:rsidRPr="00DE64B8" w:rsidRDefault="00DE64B8" w:rsidP="00DE64B8">
            <w:pPr>
              <w:pStyle w:val="CVNormal"/>
              <w:ind w:left="0"/>
              <w:jc w:val="both"/>
              <w:rPr>
                <w:rFonts w:ascii="Times New Roman" w:hAnsi="Times New Roman"/>
                <w:lang w:val="sr-Latn-CS"/>
              </w:rPr>
            </w:pPr>
            <w:r w:rsidRPr="00DE64B8">
              <w:rPr>
                <w:rFonts w:ascii="Times New Roman" w:hAnsi="Times New Roman"/>
                <w:lang w:val="sr-Latn-CS"/>
              </w:rPr>
              <w:t>Tourism Destination Competitiveness - Evaluation Model for Serbia (TOURCOMSERBIA), програм ИДЕЈЕ Фонда за науку Р Србије</w:t>
            </w:r>
            <w:r w:rsidRPr="00DE64B8">
              <w:rPr>
                <w:rFonts w:ascii="Times New Roman" w:hAnsi="Times New Roman"/>
                <w:lang w:val="sr-Cyrl-RS"/>
              </w:rPr>
              <w:t xml:space="preserve"> </w:t>
            </w:r>
            <w:r w:rsidRPr="00DE64B8">
              <w:rPr>
                <w:rFonts w:ascii="Times New Roman" w:hAnsi="Times New Roman"/>
                <w:lang w:val="sr-Latn-CS"/>
              </w:rPr>
              <w:t>2022-2025</w:t>
            </w:r>
            <w:r w:rsidRPr="00DE64B8">
              <w:rPr>
                <w:rFonts w:ascii="Times New Roman" w:hAnsi="Times New Roman"/>
                <w:lang w:val="sr-Cyrl-RS"/>
              </w:rPr>
              <w:t>, руководилац</w:t>
            </w:r>
            <w:r w:rsidRPr="00DE64B8">
              <w:rPr>
                <w:rFonts w:ascii="Times New Roman" w:hAnsi="Times New Roman"/>
                <w:lang w:val="en-GB"/>
              </w:rPr>
              <w:t xml:space="preserve"> </w:t>
            </w:r>
            <w:r w:rsidRPr="00DE64B8">
              <w:rPr>
                <w:rFonts w:ascii="Times New Roman" w:hAnsi="Times New Roman"/>
                <w:lang w:val="en-US"/>
              </w:rPr>
              <w:t>p</w:t>
            </w:r>
            <w:r w:rsidRPr="00DE64B8">
              <w:rPr>
                <w:rFonts w:ascii="Times New Roman" w:hAnsi="Times New Roman"/>
                <w:lang w:val="sr-Cyrl-RS"/>
              </w:rPr>
              <w:t xml:space="preserve">пројекта </w:t>
            </w:r>
          </w:p>
          <w:p w14:paraId="19E765CA" w14:textId="4B062B1C" w:rsidR="00DE64B8" w:rsidRPr="00DE64B8" w:rsidRDefault="00DE64B8" w:rsidP="00DE64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E64B8">
              <w:rPr>
                <w:rFonts w:ascii="Times New Roman" w:hAnsi="Times New Roman"/>
                <w:sz w:val="20"/>
                <w:szCs w:val="20"/>
                <w:lang w:val="sr-Latn-CS"/>
              </w:rPr>
              <w:t>Promotion of natural and cultural heritage to develop sustainable tourism in protected areas (PRONACUL), ADRION 2014-2020</w:t>
            </w:r>
            <w:r w:rsidRPr="00DE64B8">
              <w:rPr>
                <w:rFonts w:ascii="Times New Roman" w:hAnsi="Times New Roman"/>
                <w:sz w:val="20"/>
                <w:szCs w:val="20"/>
                <w:lang w:val="sr-Cyrl-RS"/>
              </w:rPr>
              <w:t>, члан</w:t>
            </w:r>
            <w:r w:rsidRPr="00DE64B8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r w:rsidRPr="00DE64B8">
              <w:rPr>
                <w:rFonts w:ascii="Times New Roman" w:hAnsi="Times New Roman"/>
                <w:sz w:val="20"/>
                <w:szCs w:val="20"/>
                <w:lang w:val="sr-Cyrl-RS"/>
              </w:rPr>
              <w:t>пројектног тима</w:t>
            </w:r>
          </w:p>
        </w:tc>
      </w:tr>
    </w:tbl>
    <w:p w14:paraId="541343B7" w14:textId="77777777" w:rsidR="000B6844" w:rsidRPr="00491993" w:rsidRDefault="000B6844" w:rsidP="000B6844">
      <w:pPr>
        <w:tabs>
          <w:tab w:val="left" w:pos="567"/>
        </w:tabs>
        <w:jc w:val="both"/>
        <w:rPr>
          <w:rFonts w:ascii="Times New Roman" w:hAnsi="Times New Roman"/>
          <w:b/>
          <w:sz w:val="20"/>
          <w:szCs w:val="20"/>
        </w:rPr>
      </w:pPr>
    </w:p>
    <w:p w14:paraId="0219B91F" w14:textId="77777777" w:rsidR="008A634C" w:rsidRDefault="008A634C"/>
    <w:sectPr w:rsidR="008A634C" w:rsidSect="0085430E"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8AB4968"/>
    <w:multiLevelType w:val="hybridMultilevel"/>
    <w:tmpl w:val="1D242E28"/>
    <w:lvl w:ilvl="0" w:tplc="AABC9330">
      <w:start w:val="1"/>
      <w:numFmt w:val="decimal"/>
      <w:lvlText w:val="%1."/>
      <w:lvlJc w:val="left"/>
      <w:pPr>
        <w:ind w:left="713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4BE"/>
    <w:rsid w:val="000345A7"/>
    <w:rsid w:val="000B6844"/>
    <w:rsid w:val="001C251D"/>
    <w:rsid w:val="003159E7"/>
    <w:rsid w:val="0039013B"/>
    <w:rsid w:val="003B780F"/>
    <w:rsid w:val="003E471E"/>
    <w:rsid w:val="00406CC3"/>
    <w:rsid w:val="00412B61"/>
    <w:rsid w:val="00535F1E"/>
    <w:rsid w:val="00544827"/>
    <w:rsid w:val="00587B5F"/>
    <w:rsid w:val="005C239B"/>
    <w:rsid w:val="00601CC3"/>
    <w:rsid w:val="00616F1D"/>
    <w:rsid w:val="00690BB2"/>
    <w:rsid w:val="00787D34"/>
    <w:rsid w:val="00850F55"/>
    <w:rsid w:val="0085430E"/>
    <w:rsid w:val="008A634C"/>
    <w:rsid w:val="00957BC5"/>
    <w:rsid w:val="00963D13"/>
    <w:rsid w:val="00A118A7"/>
    <w:rsid w:val="00B15141"/>
    <w:rsid w:val="00B674BE"/>
    <w:rsid w:val="00BA1BB9"/>
    <w:rsid w:val="00BF7062"/>
    <w:rsid w:val="00D31AC4"/>
    <w:rsid w:val="00D76E66"/>
    <w:rsid w:val="00DB11F9"/>
    <w:rsid w:val="00DE64B8"/>
    <w:rsid w:val="00E50580"/>
    <w:rsid w:val="00EF4ACE"/>
    <w:rsid w:val="00F329C2"/>
    <w:rsid w:val="00F8106F"/>
    <w:rsid w:val="00F81CC4"/>
    <w:rsid w:val="00FB3F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452D6"/>
  <w15:docId w15:val="{8E38905E-D101-48AE-94B4-AE2C59EDA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844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paragraph" w:customStyle="1" w:styleId="CVNormal">
    <w:name w:val="CV Normal"/>
    <w:basedOn w:val="Normal"/>
    <w:rsid w:val="00963D13"/>
    <w:pPr>
      <w:suppressAutoHyphens/>
      <w:ind w:left="113" w:right="113"/>
    </w:pPr>
    <w:rPr>
      <w:rFonts w:ascii="Arial Narrow" w:eastAsia="Times New Roman" w:hAnsi="Arial Narrow"/>
      <w:sz w:val="20"/>
      <w:szCs w:val="20"/>
      <w:lang w:val="pt-PT" w:eastAsia="ar-SA"/>
    </w:rPr>
  </w:style>
  <w:style w:type="character" w:styleId="Hyperlink">
    <w:name w:val="Hyperlink"/>
    <w:basedOn w:val="DefaultParagraphFont"/>
    <w:uiPriority w:val="99"/>
    <w:unhideWhenUsed/>
    <w:rsid w:val="003159E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159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07/s40558-022-00234-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080/13683500.2018.152914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3727/152599521X16288665119594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oi.org/10.2298/IJGI2001031P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1016/j.tourman.2017.06.00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Ljubica Ivanović Bibić</dc:creator>
  <cp:keywords/>
  <dc:description/>
  <cp:lastModifiedBy>Marija</cp:lastModifiedBy>
  <cp:revision>3</cp:revision>
  <dcterms:created xsi:type="dcterms:W3CDTF">2023-11-01T11:30:00Z</dcterms:created>
  <dcterms:modified xsi:type="dcterms:W3CDTF">2023-11-07T00:46:00Z</dcterms:modified>
</cp:coreProperties>
</file>