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E2" w:rsidRDefault="00D43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D433E2">
        <w:trPr>
          <w:trHeight w:val="274"/>
        </w:trPr>
        <w:tc>
          <w:tcPr>
            <w:tcW w:w="4140" w:type="dxa"/>
            <w:gridSpan w:val="8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:rsidR="00D433E2" w:rsidRPr="00827FB8" w:rsidRDefault="00827FB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Милутин М. Ковачевић</w:t>
            </w:r>
          </w:p>
        </w:tc>
      </w:tr>
      <w:tr w:rsidR="00D433E2">
        <w:trPr>
          <w:trHeight w:val="278"/>
        </w:trPr>
        <w:tc>
          <w:tcPr>
            <w:tcW w:w="4140" w:type="dxa"/>
            <w:gridSpan w:val="8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:rsidR="00D433E2" w:rsidRPr="00827FB8" w:rsidRDefault="00827FB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Доцент</w:t>
            </w:r>
          </w:p>
        </w:tc>
      </w:tr>
      <w:tr w:rsidR="00D433E2">
        <w:trPr>
          <w:trHeight w:val="427"/>
        </w:trPr>
        <w:tc>
          <w:tcPr>
            <w:tcW w:w="4140" w:type="dxa"/>
            <w:gridSpan w:val="8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 01.</w:t>
            </w:r>
            <w:r w:rsidR="00827FB8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.201</w:t>
            </w:r>
            <w:r w:rsidR="00827FB8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  <w:tr w:rsidR="00D433E2">
        <w:trPr>
          <w:trHeight w:val="77"/>
        </w:trPr>
        <w:tc>
          <w:tcPr>
            <w:tcW w:w="4140" w:type="dxa"/>
            <w:gridSpan w:val="8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D433E2">
        <w:trPr>
          <w:trHeight w:val="323"/>
        </w:trPr>
        <w:tc>
          <w:tcPr>
            <w:tcW w:w="9385" w:type="dxa"/>
            <w:gridSpan w:val="15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D433E2">
        <w:trPr>
          <w:trHeight w:val="427"/>
        </w:trPr>
        <w:tc>
          <w:tcPr>
            <w:tcW w:w="2324" w:type="dxa"/>
            <w:gridSpan w:val="5"/>
            <w:vAlign w:val="center"/>
          </w:tcPr>
          <w:p w:rsidR="00D433E2" w:rsidRDefault="00D433E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433E2">
        <w:trPr>
          <w:trHeight w:val="497"/>
        </w:trPr>
        <w:tc>
          <w:tcPr>
            <w:tcW w:w="2324" w:type="dxa"/>
            <w:gridSpan w:val="5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2E06A4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D433E2" w:rsidRPr="00954766" w:rsidRDefault="000E064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Туризам, ловни туризам</w:t>
            </w:r>
          </w:p>
        </w:tc>
      </w:tr>
      <w:tr w:rsidR="00D433E2">
        <w:trPr>
          <w:trHeight w:val="497"/>
        </w:trPr>
        <w:tc>
          <w:tcPr>
            <w:tcW w:w="2324" w:type="dxa"/>
            <w:gridSpan w:val="5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</w:t>
            </w:r>
            <w:r w:rsidR="00324678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Ловни туризам, ГИС</w:t>
            </w:r>
          </w:p>
        </w:tc>
      </w:tr>
      <w:tr w:rsidR="0052586F">
        <w:trPr>
          <w:trHeight w:val="497"/>
        </w:trPr>
        <w:tc>
          <w:tcPr>
            <w:tcW w:w="2324" w:type="dxa"/>
            <w:gridSpan w:val="5"/>
            <w:vAlign w:val="center"/>
          </w:tcPr>
          <w:p w:rsidR="0052586F" w:rsidRDefault="0052586F" w:rsidP="0052586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</w:t>
            </w:r>
            <w:r w:rsidR="005C0E73">
              <w:rPr>
                <w:rFonts w:ascii="Times New Roman" w:eastAsia="Times New Roman" w:hAnsi="Times New Roman"/>
                <w:sz w:val="20"/>
                <w:szCs w:val="20"/>
              </w:rPr>
              <w:t>стер</w:t>
            </w:r>
          </w:p>
        </w:tc>
        <w:tc>
          <w:tcPr>
            <w:tcW w:w="979" w:type="dxa"/>
            <w:vAlign w:val="center"/>
          </w:tcPr>
          <w:p w:rsidR="0052586F" w:rsidRDefault="0052586F" w:rsidP="0052586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52586F" w:rsidRDefault="0052586F" w:rsidP="0052586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52586F" w:rsidRDefault="0052586F" w:rsidP="0052586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52586F" w:rsidRDefault="0052586F" w:rsidP="0052586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Туризам, ловни туризам</w:t>
            </w:r>
          </w:p>
        </w:tc>
      </w:tr>
      <w:tr w:rsidR="00D433E2">
        <w:trPr>
          <w:trHeight w:val="280"/>
        </w:trPr>
        <w:tc>
          <w:tcPr>
            <w:tcW w:w="2324" w:type="dxa"/>
            <w:gridSpan w:val="5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:rsidR="00D433E2" w:rsidRPr="00324678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324678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  <w:r w:rsidR="0052586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D433E2" w:rsidRPr="0052586F" w:rsidRDefault="0052586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Туризам, ловни туризам</w:t>
            </w:r>
          </w:p>
        </w:tc>
      </w:tr>
      <w:tr w:rsidR="00D433E2">
        <w:trPr>
          <w:trHeight w:val="427"/>
        </w:trPr>
        <w:tc>
          <w:tcPr>
            <w:tcW w:w="9385" w:type="dxa"/>
            <w:gridSpan w:val="15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D433E2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D433E2">
        <w:trPr>
          <w:trHeight w:val="467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D433E2" w:rsidRPr="005F2F0E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</w:t>
            </w:r>
            <w:r w:rsidR="005F2F0E">
              <w:rPr>
                <w:rFonts w:ascii="Times New Roman" w:eastAsia="Times New Roman" w:hAnsi="Times New Roman"/>
                <w:sz w:val="14"/>
                <w:szCs w:val="14"/>
              </w:rPr>
              <w:t>350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:rsidR="00D433E2" w:rsidRDefault="005F2F0E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D0D0D"/>
                <w:sz w:val="16"/>
                <w:szCs w:val="16"/>
              </w:rPr>
              <w:t>Ловачки трофеји</w:t>
            </w:r>
            <w:r w:rsidR="00154E56">
              <w:rPr>
                <w:rFonts w:ascii="Times New Roman" w:eastAsia="Times New Roman" w:hAnsi="Times New Roman"/>
                <w:color w:val="0D0D0D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</w:rPr>
              <w:t>Дипломирани туризмолог, модул ловни 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ОАС</w:t>
            </w:r>
          </w:p>
        </w:tc>
      </w:tr>
      <w:tr w:rsidR="00D433E2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D433E2" w:rsidRPr="004E4BF4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</w:t>
            </w:r>
            <w:r w:rsidR="004E4BF4">
              <w:rPr>
                <w:rFonts w:ascii="Times New Roman" w:eastAsia="Times New Roman" w:hAnsi="Times New Roman"/>
                <w:sz w:val="14"/>
                <w:szCs w:val="14"/>
              </w:rPr>
              <w:t>503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:rsidR="00D433E2" w:rsidRPr="005F2F0E" w:rsidRDefault="005F2F0E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D0D0D"/>
                <w:sz w:val="16"/>
                <w:szCs w:val="16"/>
              </w:rPr>
              <w:t>Ловно туристичка подручја Србије и света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</w:rPr>
              <w:t>Дипломирани туризмолог, модул ловни 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ОАС</w:t>
            </w:r>
          </w:p>
        </w:tc>
      </w:tr>
      <w:tr w:rsidR="00D433E2">
        <w:trPr>
          <w:trHeight w:val="248"/>
        </w:trPr>
        <w:tc>
          <w:tcPr>
            <w:tcW w:w="9385" w:type="dxa"/>
            <w:gridSpan w:val="15"/>
            <w:vAlign w:val="center"/>
          </w:tcPr>
          <w:p w:rsidR="00D433E2" w:rsidRDefault="00154E56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433E2">
        <w:trPr>
          <w:trHeight w:val="279"/>
        </w:trPr>
        <w:tc>
          <w:tcPr>
            <w:tcW w:w="596" w:type="dxa"/>
            <w:vAlign w:val="center"/>
          </w:tcPr>
          <w:p w:rsidR="00D433E2" w:rsidRDefault="00D433E2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D433E2" w:rsidRPr="00765D97" w:rsidRDefault="00154E56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</w:rPr>
              <w:t>Марковић, В.,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 Матејевић, М., </w:t>
            </w:r>
            <w:r w:rsidRPr="00F53A1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Ковачевић, М.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 (2015): Установљавање ловишта и газдовање у ловству – практикум. Природно-математички факултет, Нови Сад.</w:t>
            </w:r>
            <w:r w:rsidR="00765D97">
              <w:rPr>
                <w:rFonts w:ascii="Times New Roman" w:eastAsia="Times New Roman" w:hAnsi="Times New Roman"/>
                <w:sz w:val="18"/>
                <w:szCs w:val="18"/>
              </w:rPr>
              <w:t xml:space="preserve"> ISBN: 978-86-7031-388-0.</w:t>
            </w:r>
          </w:p>
        </w:tc>
      </w:tr>
      <w:tr w:rsidR="00F53A1C">
        <w:trPr>
          <w:trHeight w:val="279"/>
        </w:trPr>
        <w:tc>
          <w:tcPr>
            <w:tcW w:w="596" w:type="dxa"/>
            <w:vAlign w:val="center"/>
          </w:tcPr>
          <w:p w:rsidR="00F53A1C" w:rsidRDefault="00F53A1C" w:rsidP="00F53A1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F53A1C" w:rsidRPr="00F53A1C" w:rsidRDefault="00F53A1C" w:rsidP="00F53A1C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</w:rPr>
              <w:t>Марковић, В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r w:rsidRPr="00F53A1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Ковачевић, М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>. (2020): ГИС у ловству и ловном туризму, универзитетски уџбеник (електронски). Природно-математички факултет, Нови Сад.</w:t>
            </w:r>
            <w:r w:rsidRPr="00F53A1C">
              <w:rPr>
                <w:sz w:val="18"/>
                <w:szCs w:val="18"/>
              </w:rPr>
              <w:t xml:space="preserve"> 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http://www.dgt.uns.ac.rs/wp-content/uploads/2020/10/GIS-u-lovstvu-i-lovnom-turizmu.pdf </w:t>
            </w:r>
            <w:r w:rsidR="00765D97">
              <w:rPr>
                <w:rFonts w:ascii="Times New Roman" w:eastAsia="Times New Roman" w:hAnsi="Times New Roman"/>
                <w:sz w:val="18"/>
                <w:szCs w:val="18"/>
              </w:rPr>
              <w:t xml:space="preserve"> ISBN: 978-86-7031-551-8.</w:t>
            </w:r>
          </w:p>
        </w:tc>
      </w:tr>
      <w:tr w:rsidR="00F53A1C">
        <w:trPr>
          <w:trHeight w:val="279"/>
        </w:trPr>
        <w:tc>
          <w:tcPr>
            <w:tcW w:w="596" w:type="dxa"/>
            <w:vAlign w:val="center"/>
          </w:tcPr>
          <w:p w:rsidR="00F53A1C" w:rsidRDefault="00F53A1C" w:rsidP="00F53A1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F53A1C" w:rsidRPr="00765D97" w:rsidRDefault="00F53A1C" w:rsidP="00F53A1C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color w:val="0D0D0D"/>
                <w:sz w:val="18"/>
                <w:szCs w:val="18"/>
              </w:rPr>
            </w:pP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</w:rPr>
              <w:t>Ристић, З.,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 Матејевић, М., </w:t>
            </w:r>
            <w:r w:rsidRPr="00F53A1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Ковачевић, М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>. (2019): Туристичко уређење ловишта, универзитетски уџбеник. Природно-математички факултет, Нови Сад.</w:t>
            </w:r>
            <w:r w:rsidR="00765D9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765D97" w:rsidRPr="00670106">
              <w:rPr>
                <w:rFonts w:ascii="Times New Roman" w:eastAsia="Times New Roman" w:hAnsi="Times New Roman"/>
                <w:sz w:val="18"/>
                <w:szCs w:val="18"/>
              </w:rPr>
              <w:t>ISBN</w:t>
            </w:r>
            <w:r w:rsidR="00765D97">
              <w:rPr>
                <w:rFonts w:ascii="Times New Roman" w:eastAsia="Times New Roman" w:hAnsi="Times New Roman"/>
                <w:sz w:val="18"/>
                <w:szCs w:val="18"/>
              </w:rPr>
              <w:t>:</w:t>
            </w:r>
            <w:r w:rsidR="00765D97" w:rsidRPr="00670106">
              <w:rPr>
                <w:rFonts w:ascii="Times New Roman" w:eastAsia="Times New Roman" w:hAnsi="Times New Roman"/>
                <w:sz w:val="18"/>
                <w:szCs w:val="18"/>
              </w:rPr>
              <w:t xml:space="preserve"> 978-86-7031-503-7</w:t>
            </w:r>
            <w:r w:rsidR="00765D97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  <w:tr w:rsidR="00F53A1C">
        <w:trPr>
          <w:trHeight w:val="279"/>
        </w:trPr>
        <w:tc>
          <w:tcPr>
            <w:tcW w:w="596" w:type="dxa"/>
            <w:vAlign w:val="center"/>
          </w:tcPr>
          <w:p w:rsidR="00F53A1C" w:rsidRDefault="00F53A1C" w:rsidP="00C07A8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F53A1C" w:rsidRPr="00765D97" w:rsidRDefault="00F53A1C" w:rsidP="00C07A84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color w:val="0D0D0D"/>
                <w:sz w:val="18"/>
                <w:szCs w:val="18"/>
              </w:rPr>
            </w:pPr>
            <w:r w:rsidRPr="00F53A1C">
              <w:rPr>
                <w:rFonts w:ascii="Times New Roman" w:eastAsia="Times New Roman" w:hAnsi="Times New Roman"/>
                <w:bCs/>
                <w:color w:val="0D0D0D"/>
                <w:sz w:val="18"/>
                <w:szCs w:val="18"/>
              </w:rPr>
              <w:t>Marković, V.,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Vasiljević, Dj., Jovanović, T., Lukić, T., Vujičić, M., </w:t>
            </w:r>
            <w:r w:rsidRPr="00F53A1C">
              <w:rPr>
                <w:rFonts w:ascii="Times New Roman" w:eastAsia="Times New Roman" w:hAnsi="Times New Roman"/>
                <w:b/>
                <w:bCs/>
                <w:color w:val="0D0D0D"/>
                <w:sz w:val="18"/>
                <w:szCs w:val="18"/>
              </w:rPr>
              <w:t>Kovačević, M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>., Ristić, Z., Marković, S., Ristanović, B., Sakulski, D. (2017): The effect of natural and human-induced habitat conditions on number of roe deer: case study of Vojvodina, Serbia. Acta geographica Slovenica, Vol.57 (2), pp. 58-69</w:t>
            </w:r>
            <w:r w:rsidR="00765D97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doi</w:t>
            </w:r>
            <w:r w:rsidR="00765D97" w:rsidRPr="005C269F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: </w:t>
            </w:r>
            <w:hyperlink r:id="rId6" w:history="1">
              <w:r w:rsidR="00765D97" w:rsidRPr="00765D97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http://dx.doi.org/AGS.903</w:t>
              </w:r>
            </w:hyperlink>
            <w:r w:rsidR="00765D97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</w:t>
            </w:r>
            <w:r w:rsidR="00765D97" w:rsidRPr="00765D97">
              <w:rPr>
                <w:rFonts w:ascii="Times New Roman" w:eastAsia="Times New Roman" w:hAnsi="Times New Roman"/>
                <w:b/>
                <w:color w:val="0D0D0D"/>
                <w:sz w:val="18"/>
                <w:szCs w:val="18"/>
              </w:rPr>
              <w:t>(M23)</w:t>
            </w:r>
          </w:p>
        </w:tc>
      </w:tr>
      <w:tr w:rsidR="00C07A84">
        <w:trPr>
          <w:trHeight w:val="279"/>
        </w:trPr>
        <w:tc>
          <w:tcPr>
            <w:tcW w:w="596" w:type="dxa"/>
            <w:vAlign w:val="center"/>
          </w:tcPr>
          <w:p w:rsidR="00C07A84" w:rsidRDefault="00C07A84" w:rsidP="00C07A8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C07A84" w:rsidRPr="00765D97" w:rsidRDefault="00C07A84" w:rsidP="00C07A8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53A1C">
              <w:rPr>
                <w:rFonts w:ascii="Times New Roman" w:eastAsia="Times New Roman" w:hAnsi="Times New Roman"/>
                <w:b/>
                <w:bCs/>
                <w:color w:val="0D0D0D"/>
                <w:sz w:val="18"/>
                <w:szCs w:val="18"/>
              </w:rPr>
              <w:t>Kovačević, M.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, </w:t>
            </w:r>
            <w:r w:rsidRPr="00F53A1C">
              <w:rPr>
                <w:rFonts w:ascii="Times New Roman" w:eastAsia="Times New Roman" w:hAnsi="Times New Roman"/>
                <w:bCs/>
                <w:color w:val="0D0D0D"/>
                <w:sz w:val="18"/>
                <w:szCs w:val="18"/>
              </w:rPr>
              <w:t>Marković, V.,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Ponjiger, I., Ristić, Z., Matejević, M., Stojsavljević, R., Stamenković, I. (2019): Evaluation of Vegetation as a Habitat Factor in Hunting Ground. Rocznik Ochrona Środowiska, Vol. 21, pp. 85-97</w:t>
            </w:r>
            <w:r w:rsidR="00765D97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ISSN: 1506-218X </w:t>
            </w:r>
            <w:r w:rsidR="00765D97" w:rsidRPr="00765D97">
              <w:rPr>
                <w:rFonts w:ascii="Times New Roman" w:eastAsia="Times New Roman" w:hAnsi="Times New Roman"/>
                <w:b/>
                <w:color w:val="0D0D0D"/>
                <w:sz w:val="18"/>
                <w:szCs w:val="18"/>
              </w:rPr>
              <w:t>(M23)</w:t>
            </w:r>
          </w:p>
        </w:tc>
      </w:tr>
      <w:tr w:rsidR="0087743A">
        <w:trPr>
          <w:trHeight w:val="279"/>
        </w:trPr>
        <w:tc>
          <w:tcPr>
            <w:tcW w:w="596" w:type="dxa"/>
            <w:vAlign w:val="center"/>
          </w:tcPr>
          <w:p w:rsidR="0087743A" w:rsidRDefault="0087743A" w:rsidP="0087743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87743A" w:rsidRPr="00765D97" w:rsidRDefault="0087743A" w:rsidP="00877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Ristić, Z., Ponjiger, I., Matejević, M., </w:t>
            </w:r>
            <w:r w:rsidRPr="00F53A1C">
              <w:rPr>
                <w:rFonts w:ascii="Times New Roman" w:eastAsia="MS Mincho" w:hAnsi="Times New Roman"/>
                <w:b/>
                <w:bCs/>
                <w:sz w:val="18"/>
                <w:szCs w:val="18"/>
                <w:lang w:eastAsia="ja-JP"/>
              </w:rPr>
              <w:t>Kovačević, M.</w:t>
            </w: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, Ristić, N., Marković, V.: </w:t>
            </w:r>
            <w:r w:rsidRPr="00F53A1C">
              <w:rPr>
                <w:rFonts w:ascii="Times New Roman" w:hAnsi="Times New Roman"/>
                <w:i/>
                <w:iCs/>
                <w:sz w:val="18"/>
                <w:szCs w:val="18"/>
              </w:rPr>
              <w:t>Effects of factors associated with the decline of brown hare abundance in the Vojvodina region (Serbia)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>, Hystrix - Italian Journal of Mammalogy, 32 (1), 67-71.</w:t>
            </w:r>
            <w:r w:rsidR="00765D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history="1">
              <w:r w:rsidR="00765D97" w:rsidRPr="00765D97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https://doi.org/10.4404/hystrix-00334-2020</w:t>
              </w:r>
            </w:hyperlink>
            <w:r w:rsidR="00765D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65D97" w:rsidRPr="00765D97">
              <w:rPr>
                <w:rFonts w:ascii="Times New Roman" w:hAnsi="Times New Roman"/>
                <w:b/>
                <w:sz w:val="18"/>
                <w:szCs w:val="18"/>
              </w:rPr>
              <w:t>(M22)</w:t>
            </w:r>
          </w:p>
        </w:tc>
      </w:tr>
      <w:tr w:rsidR="0087743A">
        <w:trPr>
          <w:trHeight w:val="279"/>
        </w:trPr>
        <w:tc>
          <w:tcPr>
            <w:tcW w:w="596" w:type="dxa"/>
            <w:vAlign w:val="center"/>
          </w:tcPr>
          <w:p w:rsidR="0087743A" w:rsidRDefault="0087743A" w:rsidP="0087743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87743A" w:rsidRPr="00765D97" w:rsidRDefault="0087743A" w:rsidP="00877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53A1C">
              <w:rPr>
                <w:rFonts w:ascii="Times New Roman" w:hAnsi="Times New Roman"/>
                <w:sz w:val="18"/>
                <w:szCs w:val="18"/>
              </w:rPr>
              <w:t xml:space="preserve">Stefanović, M., Karaiskou, N., Veličković, N., </w:t>
            </w:r>
            <w:r w:rsidRPr="00F53A1C">
              <w:rPr>
                <w:rFonts w:ascii="Times New Roman" w:hAnsi="Times New Roman"/>
                <w:b/>
                <w:bCs/>
                <w:sz w:val="18"/>
                <w:szCs w:val="18"/>
              </w:rPr>
              <w:t>Kovačević, M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 xml:space="preserve">., Ristić, Z., Đan, M. (2019): </w:t>
            </w:r>
            <w:r w:rsidRPr="00F53A1C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Spatial Genetic Analysis of Roe Deer from the Northern Serbian Province of Vojvodina, 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>Genetika, 51(3), 1127-1138.</w:t>
            </w:r>
            <w:r w:rsidR="003E31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E31BA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bookmarkStart w:id="0" w:name="_GoBack"/>
            <w:bookmarkEnd w:id="0"/>
            <w:r w:rsidR="00765D97">
              <w:rPr>
                <w:rFonts w:ascii="Times New Roman" w:hAnsi="Times New Roman"/>
                <w:sz w:val="18"/>
                <w:szCs w:val="18"/>
              </w:rPr>
              <w:t xml:space="preserve">oi: 10.2298/GENSR1903127S  </w:t>
            </w:r>
            <w:r w:rsidR="00765D97" w:rsidRPr="00765D97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87743A" w:rsidTr="00B124C1">
        <w:trPr>
          <w:trHeight w:val="279"/>
        </w:trPr>
        <w:tc>
          <w:tcPr>
            <w:tcW w:w="596" w:type="dxa"/>
            <w:vAlign w:val="center"/>
          </w:tcPr>
          <w:p w:rsidR="0087743A" w:rsidRDefault="0087743A" w:rsidP="0087743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:rsidR="0087743A" w:rsidRPr="00765D97" w:rsidRDefault="0087743A" w:rsidP="00877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Ponjiger, I., Ristić, Z., Marković, V., Matejević, M., </w:t>
            </w:r>
            <w:r w:rsidRPr="00F53A1C">
              <w:rPr>
                <w:rFonts w:ascii="Times New Roman" w:eastAsia="MS Mincho" w:hAnsi="Times New Roman"/>
                <w:b/>
                <w:bCs/>
                <w:sz w:val="18"/>
                <w:szCs w:val="18"/>
                <w:lang w:eastAsia="ja-JP"/>
              </w:rPr>
              <w:t>Kovačević, M.</w:t>
            </w: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 (2019): </w:t>
            </w:r>
            <w:r w:rsidRPr="00F53A1C">
              <w:rPr>
                <w:rFonts w:ascii="Times New Roman" w:hAnsi="Times New Roman"/>
                <w:i/>
                <w:iCs/>
                <w:sz w:val="18"/>
                <w:szCs w:val="18"/>
              </w:rPr>
              <w:t>The dynamics of red fox (Vulpes vulpes) and brown hare (Lepus europaeus) populations in the Vojvodina region (Serbia) in relation to rabies vaccination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>, Veterinarski arhiv, 89(6), 839-850.</w:t>
            </w:r>
            <w:r w:rsidR="00765D97">
              <w:rPr>
                <w:rFonts w:ascii="Times New Roman" w:hAnsi="Times New Roman"/>
                <w:sz w:val="18"/>
                <w:szCs w:val="18"/>
              </w:rPr>
              <w:t xml:space="preserve"> doi: 10.24099/vet.arhiv.0334  </w:t>
            </w:r>
            <w:r w:rsidR="00765D97" w:rsidRPr="00765D97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9212BD">
        <w:trPr>
          <w:trHeight w:val="167"/>
        </w:trPr>
        <w:tc>
          <w:tcPr>
            <w:tcW w:w="9385" w:type="dxa"/>
            <w:gridSpan w:val="15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212BD">
        <w:trPr>
          <w:trHeight w:val="227"/>
        </w:trPr>
        <w:tc>
          <w:tcPr>
            <w:tcW w:w="4076" w:type="dxa"/>
            <w:gridSpan w:val="7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 (Google Scholar)</w:t>
            </w:r>
          </w:p>
        </w:tc>
      </w:tr>
      <w:tr w:rsidR="009212BD">
        <w:trPr>
          <w:trHeight w:val="178"/>
        </w:trPr>
        <w:tc>
          <w:tcPr>
            <w:tcW w:w="4076" w:type="dxa"/>
            <w:gridSpan w:val="7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09" w:type="dxa"/>
            <w:gridSpan w:val="8"/>
            <w:vAlign w:val="center"/>
          </w:tcPr>
          <w:p w:rsidR="009212BD" w:rsidRPr="00F07A84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9212BD">
        <w:trPr>
          <w:trHeight w:val="278"/>
        </w:trPr>
        <w:tc>
          <w:tcPr>
            <w:tcW w:w="4076" w:type="dxa"/>
            <w:gridSpan w:val="7"/>
            <w:vAlign w:val="center"/>
          </w:tcPr>
          <w:p w:rsidR="009212BD" w:rsidRPr="00506A73" w:rsidRDefault="009212BD" w:rsidP="009212BD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Тренутно учешће на пројектима: </w:t>
            </w:r>
            <w:r w:rsidR="00506A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2" w:type="dxa"/>
            <w:gridSpan w:val="4"/>
            <w:vAlign w:val="center"/>
          </w:tcPr>
          <w:p w:rsidR="009212BD" w:rsidRPr="00506A73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Домаћи: </w:t>
            </w:r>
            <w:r w:rsidR="00584FB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7" w:type="dxa"/>
            <w:gridSpan w:val="4"/>
            <w:vAlign w:val="center"/>
          </w:tcPr>
          <w:p w:rsidR="009212BD" w:rsidRPr="00584FB2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Међународни: </w:t>
            </w:r>
            <w:r w:rsidR="00584FB2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9212BD">
        <w:trPr>
          <w:trHeight w:val="355"/>
        </w:trPr>
        <w:tc>
          <w:tcPr>
            <w:tcW w:w="2207" w:type="dxa"/>
            <w:gridSpan w:val="4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Цеепус размен</w:t>
            </w:r>
            <w:r w:rsidR="008C2A77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Чешкој</w:t>
            </w:r>
          </w:p>
        </w:tc>
      </w:tr>
      <w:tr w:rsidR="009212BD">
        <w:trPr>
          <w:trHeight w:val="261"/>
        </w:trPr>
        <w:tc>
          <w:tcPr>
            <w:tcW w:w="9385" w:type="dxa"/>
            <w:gridSpan w:val="15"/>
            <w:vAlign w:val="center"/>
          </w:tcPr>
          <w:p w:rsidR="009212BD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:rsidR="00332EFA" w:rsidRDefault="009212BD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Учешће на четири пројекта, од чега </w:t>
            </w:r>
            <w:r w:rsidR="001819BE">
              <w:rPr>
                <w:rFonts w:ascii="Times New Roman" w:eastAsia="Times New Roman" w:hAnsi="Times New Roman"/>
                <w:sz w:val="18"/>
                <w:szCs w:val="18"/>
              </w:rPr>
              <w:t>на једном међународном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(Erasmus+ HUNTOUR). </w:t>
            </w:r>
          </w:p>
          <w:p w:rsidR="009212BD" w:rsidRDefault="00332EFA" w:rsidP="009212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Сертификат за међународног оцењивача ловачких трофеја (CIC-CCM-2022)</w:t>
            </w:r>
          </w:p>
        </w:tc>
      </w:tr>
    </w:tbl>
    <w:p w:rsidR="00D433E2" w:rsidRDefault="00D433E2"/>
    <w:sectPr w:rsidR="00D433E2" w:rsidSect="00C37637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15FF8"/>
    <w:multiLevelType w:val="multilevel"/>
    <w:tmpl w:val="DE120A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33E2"/>
    <w:rsid w:val="0005723C"/>
    <w:rsid w:val="000762AF"/>
    <w:rsid w:val="00090D2E"/>
    <w:rsid w:val="000E064A"/>
    <w:rsid w:val="00154E56"/>
    <w:rsid w:val="001819BE"/>
    <w:rsid w:val="001F38A7"/>
    <w:rsid w:val="002167D6"/>
    <w:rsid w:val="002E06A4"/>
    <w:rsid w:val="00324678"/>
    <w:rsid w:val="00332EFA"/>
    <w:rsid w:val="003E31BA"/>
    <w:rsid w:val="004E4BF4"/>
    <w:rsid w:val="00506A73"/>
    <w:rsid w:val="0052586F"/>
    <w:rsid w:val="00584FB2"/>
    <w:rsid w:val="005C0E73"/>
    <w:rsid w:val="005E341D"/>
    <w:rsid w:val="005F2F0E"/>
    <w:rsid w:val="00643CC2"/>
    <w:rsid w:val="00765D97"/>
    <w:rsid w:val="00827FB8"/>
    <w:rsid w:val="0087743A"/>
    <w:rsid w:val="008C2A77"/>
    <w:rsid w:val="009212BD"/>
    <w:rsid w:val="00954766"/>
    <w:rsid w:val="00A52A33"/>
    <w:rsid w:val="00C07A84"/>
    <w:rsid w:val="00C37637"/>
    <w:rsid w:val="00C65CE9"/>
    <w:rsid w:val="00C86048"/>
    <w:rsid w:val="00D433E2"/>
    <w:rsid w:val="00DA35EE"/>
    <w:rsid w:val="00EE3845"/>
    <w:rsid w:val="00F07A84"/>
    <w:rsid w:val="00F36BF4"/>
    <w:rsid w:val="00F5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FADA1"/>
  <w15:docId w15:val="{95AAC0A5-5A0F-494D-B177-797C21D8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C376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76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376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376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3763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3763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37637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C376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3763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65D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4404/hystrix-00334-20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AGS.9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/hHShCgN4S5WFut5ys0cwdf5kQ==">AMUW2mWgbZvi+2oO9YDmVZgzYNnQ9/I89AqUNVpFseV7Ik/a+PD+9WgMCbJZgu+UusgHIpgnjyOOtQUx7n0Rahf/Ebupg8iy5StWaW9ChQ7OOM8wCxkiaZs=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42</cp:revision>
  <dcterms:created xsi:type="dcterms:W3CDTF">2023-03-24T10:32:00Z</dcterms:created>
  <dcterms:modified xsi:type="dcterms:W3CDTF">2023-11-07T22:13:00Z</dcterms:modified>
</cp:coreProperties>
</file>