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6.0" w:type="dxa"/>
        <w:jc w:val="left"/>
        <w:tblLayout w:type="fixed"/>
        <w:tblLook w:val="0000"/>
      </w:tblPr>
      <w:tblGrid>
        <w:gridCol w:w="688"/>
        <w:gridCol w:w="1277"/>
        <w:gridCol w:w="366"/>
        <w:gridCol w:w="88"/>
        <w:gridCol w:w="893"/>
        <w:gridCol w:w="763"/>
        <w:gridCol w:w="242"/>
        <w:gridCol w:w="60"/>
        <w:gridCol w:w="880"/>
        <w:gridCol w:w="375"/>
        <w:gridCol w:w="124"/>
        <w:gridCol w:w="1208"/>
        <w:gridCol w:w="389"/>
        <w:gridCol w:w="1663"/>
        <w:tblGridChange w:id="0">
          <w:tblGrid>
            <w:gridCol w:w="688"/>
            <w:gridCol w:w="1277"/>
            <w:gridCol w:w="366"/>
            <w:gridCol w:w="88"/>
            <w:gridCol w:w="893"/>
            <w:gridCol w:w="763"/>
            <w:gridCol w:w="242"/>
            <w:gridCol w:w="60"/>
            <w:gridCol w:w="880"/>
            <w:gridCol w:w="375"/>
            <w:gridCol w:w="124"/>
            <w:gridCol w:w="1208"/>
            <w:gridCol w:w="389"/>
            <w:gridCol w:w="1663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Никола Јованчевић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Варедни професор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Сад, од 2009.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Нуклеарна физика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Нуклеарна физика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Нуклеарна физика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 математички факултет</w:t>
            </w:r>
          </w:p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М18НЕ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Нуклеарна енергетика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М18НИ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Нуклеарна инструментација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Ф18ОАСТФ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астрофизика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Ф18МСР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Међузвездана средина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М18ДНП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Декомисија нуклеарних постројења и радиоактивни отпад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Wilson, J.N., Thisse, D., Lebois,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Jovancevic,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et al. 2021. Angular momentum generation in nuclear fission.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Nature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590(7847), pp. 566-570.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widowControl w:val="0"/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e2e2e"/>
                <w:sz w:val="20"/>
                <w:szCs w:val="20"/>
                <w:rtl w:val="0"/>
              </w:rPr>
              <w:t xml:space="preserve">Bogomilov, M., et al. 2020. Demonstration of cooling by the Muon Ionization Cooling Experiment.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e2e2e"/>
                <w:sz w:val="20"/>
                <w:szCs w:val="20"/>
                <w:rtl w:val="0"/>
              </w:rPr>
              <w:t xml:space="preserve">Nature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e2e2e"/>
                <w:sz w:val="20"/>
                <w:szCs w:val="20"/>
                <w:rtl w:val="0"/>
              </w:rPr>
              <w:t xml:space="preserve">, 578, pp. 53–59.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Hafner, G., Lozeva, R., Naidja, H., Lebois,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Jovancevic,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at el. 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First lifetime investigations of iodine isotopes: The quest for collectivity,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Physical Review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C, 104(1), 014316.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D">
            <w:pPr>
              <w:widowControl w:val="0"/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Hafner, G., Lozeva, R., Naidja, H., Lebois,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Jovancevic,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at el. 2021. Spectroscopy and lifetime measurements in Te 134,136,138 isotopes and implications for the nuclear structure beyond N=82,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Physical Review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C, 103(3), 034317.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widowControl w:val="0"/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Rudigier, M., Walker, P.M., Canavan, R.L., Podoly´ak, Zs., Regan, P.H., Soderstrom, P.-A., Lebois, M., Wilson, J.N.,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Jovancevic, N.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at el 2020. Multi-quasiparticle sub-nanosecond isomeres in 178W.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Physics Letters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B, 801, 135140.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307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4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Постдоктроске студије:</w:t>
            </w:r>
          </w:p>
          <w:p w:rsidR="00000000" w:rsidDel="00000000" w:rsidP="00000000" w:rsidRDefault="00000000" w:rsidRPr="00000000" w14:paraId="00000175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2010–2012., JINR, Дубна Русија;</w:t>
            </w:r>
          </w:p>
          <w:p w:rsidR="00000000" w:rsidDel="00000000" w:rsidP="00000000" w:rsidRDefault="00000000" w:rsidRPr="00000000" w14:paraId="00000176">
            <w:pPr>
              <w:widowControl w:val="0"/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2012–2014., JRC, EC, Белгија;</w:t>
            </w:r>
          </w:p>
          <w:p w:rsidR="00000000" w:rsidDel="00000000" w:rsidP="00000000" w:rsidRDefault="00000000" w:rsidRPr="00000000" w14:paraId="00000177">
            <w:pPr>
              <w:widowControl w:val="0"/>
              <w:tabs>
                <w:tab w:val="left" w:leader="none" w:pos="567"/>
              </w:tabs>
              <w:spacing w:after="40" w:before="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2017–2019., CNRS, IPN, Француска;</w:t>
            </w:r>
          </w:p>
        </w:tc>
      </w:tr>
    </w:tbl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0" w:foot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8:27:20Z"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уместо П, В, ДОН </w:t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предавања, вежбе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4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30BC8"/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ing" w:customStyle="1">
    <w:name w:val="Heading"/>
    <w:basedOn w:val="Normal"/>
    <w:next w:val="BodyText"/>
    <w:qFormat w:val="1"/>
    <w:pPr>
      <w:keepNext w:val="1"/>
      <w:spacing w:after="120" w:before="240"/>
    </w:pPr>
    <w:rPr>
      <w:rFonts w:ascii="Carlito" w:cs="Noto Sans Devanagari" w:eastAsia="Noto Sans SC Regular" w:hAnsi="Carlito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Noto Sans Devanagari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caOo/59ASIzEJmm0LATzv0EEmw==">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2023-04-08T08:45:00Z</dcterms:created>
  <dc:creator>Igor Savic</dc:creator>
</cp:coreProperties>
</file>