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25" w:type="dxa"/>
        <w:tblInd w:w="-318" w:type="dxa"/>
        <w:tblLayout w:type="fixed"/>
        <w:tblLook w:val="01E0"/>
      </w:tblPr>
      <w:tblGrid>
        <w:gridCol w:w="426"/>
        <w:gridCol w:w="143"/>
        <w:gridCol w:w="851"/>
        <w:gridCol w:w="141"/>
        <w:gridCol w:w="141"/>
        <w:gridCol w:w="710"/>
        <w:gridCol w:w="2186"/>
        <w:gridCol w:w="485"/>
        <w:gridCol w:w="1014"/>
        <w:gridCol w:w="129"/>
        <w:gridCol w:w="438"/>
        <w:gridCol w:w="851"/>
        <w:gridCol w:w="1417"/>
        <w:gridCol w:w="1275"/>
        <w:gridCol w:w="1418"/>
      </w:tblGrid>
      <w:tr w:rsidR="00D4121D" w:rsidTr="00300DCA">
        <w:trPr>
          <w:trHeight w:val="242"/>
        </w:trPr>
        <w:tc>
          <w:tcPr>
            <w:tcW w:w="50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5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1D" w:rsidRPr="00067D4F" w:rsidRDefault="00067D4F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>ТАТЈАНА КОСТИЋ</w:t>
            </w:r>
          </w:p>
        </w:tc>
      </w:tr>
      <w:tr w:rsidR="00D4121D" w:rsidTr="00300DCA">
        <w:trPr>
          <w:trHeight w:val="215"/>
        </w:trPr>
        <w:tc>
          <w:tcPr>
            <w:tcW w:w="50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65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D4121D" w:rsidTr="00300DCA">
        <w:trPr>
          <w:trHeight w:val="188"/>
        </w:trPr>
        <w:tc>
          <w:tcPr>
            <w:tcW w:w="50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65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1D" w:rsidRDefault="003E4BEC">
            <w:pPr>
              <w:widowControl w:val="0"/>
              <w:spacing w:line="220" w:lineRule="exact"/>
              <w:rPr>
                <w:rFonts w:ascii="Times New Roman" w:eastAsia="TimesNew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New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New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NewRoman" w:hAnsi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eastAsia="TimesNew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New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NewRoman" w:hAnsi="Times New Roman"/>
                <w:sz w:val="20"/>
                <w:szCs w:val="20"/>
              </w:rPr>
              <w:t>Саду</w:t>
            </w:r>
            <w:proofErr w:type="spellEnd"/>
          </w:p>
          <w:p w:rsidR="00D4121D" w:rsidRDefault="003E4BEC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</w:rPr>
              <w:t xml:space="preserve">(УНСПМФ), </w:t>
            </w:r>
            <w:proofErr w:type="spellStart"/>
            <w:r>
              <w:rPr>
                <w:rFonts w:ascii="Times New Roman" w:eastAsia="TimesNew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r w:rsidR="00067D4F">
              <w:rPr>
                <w:rFonts w:ascii="Times New Roman" w:eastAsia="TimesNewRoman" w:hAnsi="Times New Roman"/>
                <w:sz w:val="20"/>
                <w:szCs w:val="20"/>
                <w:lang/>
              </w:rPr>
              <w:t>199</w:t>
            </w:r>
            <w:r>
              <w:rPr>
                <w:rFonts w:ascii="Times New Roman" w:eastAsia="TimesNewRoman" w:hAnsi="Times New Roman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ascii="Times New Roman" w:eastAsia="TimesNewRoman" w:hAnsi="Times New Roman"/>
                <w:sz w:val="20"/>
                <w:szCs w:val="20"/>
              </w:rPr>
              <w:t>године</w:t>
            </w:r>
            <w:proofErr w:type="spellEnd"/>
          </w:p>
        </w:tc>
      </w:tr>
      <w:tr w:rsidR="00D4121D" w:rsidTr="00300DCA">
        <w:trPr>
          <w:trHeight w:val="197"/>
        </w:trPr>
        <w:tc>
          <w:tcPr>
            <w:tcW w:w="50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65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Фи</w:t>
            </w:r>
            <w:proofErr w:type="spellEnd"/>
            <w:r w:rsidR="00067D4F">
              <w:rPr>
                <w:rFonts w:ascii="Times New Roman" w:hAnsi="Times New Roman"/>
                <w:sz w:val="20"/>
                <w:szCs w:val="20"/>
                <w:lang/>
              </w:rPr>
              <w:t>з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иологија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животиња</w:t>
            </w:r>
            <w:proofErr w:type="spellEnd"/>
          </w:p>
        </w:tc>
      </w:tr>
      <w:tr w:rsidR="00D4121D" w:rsidTr="00300DCA">
        <w:trPr>
          <w:trHeight w:val="70"/>
        </w:trPr>
        <w:tc>
          <w:tcPr>
            <w:tcW w:w="1162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D4121D" w:rsidTr="00300DCA">
        <w:trPr>
          <w:trHeight w:val="300"/>
        </w:trPr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1D" w:rsidRDefault="00D4121D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D4121D" w:rsidTr="00300DCA">
        <w:trPr>
          <w:trHeight w:val="233"/>
        </w:trPr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1D" w:rsidRPr="00067D4F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067D4F">
              <w:rPr>
                <w:rFonts w:ascii="Times New Roman" w:hAnsi="Times New Roman"/>
                <w:sz w:val="20"/>
                <w:szCs w:val="20"/>
                <w:lang/>
              </w:rPr>
              <w:t>08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УНСПМФ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Физиологија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животиња</w:t>
            </w:r>
            <w:proofErr w:type="spellEnd"/>
          </w:p>
        </w:tc>
      </w:tr>
      <w:tr w:rsidR="00D4121D" w:rsidTr="00300DCA">
        <w:trPr>
          <w:trHeight w:val="107"/>
        </w:trPr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1D" w:rsidRPr="00067D4F" w:rsidRDefault="00067D4F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1997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УНСПМФ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Физиологија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животиња</w:t>
            </w:r>
            <w:proofErr w:type="spellEnd"/>
          </w:p>
        </w:tc>
      </w:tr>
      <w:tr w:rsidR="00D4121D" w:rsidTr="00300DCA">
        <w:trPr>
          <w:trHeight w:val="143"/>
        </w:trPr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1D" w:rsidRPr="00067D4F" w:rsidRDefault="00067D4F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1994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21D" w:rsidRDefault="00067D4F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/>
              </w:rPr>
              <w:t>Центар за мултидидциплинарне науке</w:t>
            </w:r>
            <w:r w:rsidR="003E4BEC">
              <w:rPr>
                <w:rFonts w:ascii="Times New Roman" w:eastAsia="TimesNewRoman" w:hAnsi="Times New Roman"/>
                <w:sz w:val="20"/>
                <w:szCs w:val="20"/>
              </w:rPr>
              <w:t xml:space="preserve">, </w:t>
            </w:r>
            <w:proofErr w:type="spellStart"/>
            <w:r w:rsidR="003E4BEC">
              <w:rPr>
                <w:rFonts w:ascii="Times New Roman" w:eastAsia="TimesNewRoman" w:hAnsi="Times New Roman"/>
                <w:sz w:val="20"/>
                <w:szCs w:val="20"/>
              </w:rPr>
              <w:t>Универзитет</w:t>
            </w:r>
            <w:proofErr w:type="spellEnd"/>
            <w:r w:rsidR="003E4BEC">
              <w:rPr>
                <w:rFonts w:ascii="Times New Roman" w:eastAsia="TimesNewRoman" w:hAnsi="Times New Roman"/>
                <w:sz w:val="20"/>
                <w:szCs w:val="20"/>
              </w:rPr>
              <w:t xml:space="preserve"> у </w:t>
            </w:r>
            <w:proofErr w:type="spellStart"/>
            <w:r w:rsidR="003E4BEC">
              <w:rPr>
                <w:rFonts w:ascii="Times New Roman" w:eastAsia="TimesNewRoman" w:hAnsi="Times New Roman"/>
                <w:sz w:val="20"/>
                <w:szCs w:val="20"/>
              </w:rPr>
              <w:t>Београду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21D" w:rsidRPr="008944E2" w:rsidRDefault="008944E2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Мултидисциплинарне науке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21D" w:rsidRPr="008944E2" w:rsidRDefault="008944E2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Неуронауке</w:t>
            </w:r>
          </w:p>
        </w:tc>
      </w:tr>
      <w:tr w:rsidR="00D4121D" w:rsidTr="00300DCA">
        <w:trPr>
          <w:trHeight w:val="80"/>
        </w:trPr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1D" w:rsidRPr="00067D4F" w:rsidRDefault="00067D4F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1990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УНСПМФ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21D" w:rsidRPr="00300DCA" w:rsidRDefault="00300DCA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Хистологија</w:t>
            </w:r>
          </w:p>
        </w:tc>
      </w:tr>
      <w:tr w:rsidR="00D4121D" w:rsidTr="00300DCA">
        <w:trPr>
          <w:trHeight w:val="233"/>
        </w:trPr>
        <w:tc>
          <w:tcPr>
            <w:tcW w:w="1162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D4121D" w:rsidTr="00300DCA">
        <w:trPr>
          <w:trHeight w:val="463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21D" w:rsidRDefault="003E4BEC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300DCA" w:rsidTr="00300DCA">
        <w:trPr>
          <w:trHeight w:val="98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ОБ019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 1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00DCA" w:rsidTr="00300DCA">
        <w:trPr>
          <w:trHeight w:val="224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ОБ031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Механизми ћелијске комуникације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P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Теоријска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300DCA" w:rsidTr="00300DCA">
        <w:trPr>
          <w:trHeight w:val="70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ОБ056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и ћелијска имунологија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300DCA" w:rsidTr="00300DCA">
        <w:trPr>
          <w:trHeight w:val="188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ОБ056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и ћелијска имунологија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300DCA" w:rsidTr="00300DCA">
        <w:trPr>
          <w:trHeight w:val="188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ОБ045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Ендокринологија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300DCA" w:rsidTr="00300DCA">
        <w:trPr>
          <w:trHeight w:val="188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ОБ062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Имунобиологија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300DCA" w:rsidTr="00300DCA">
        <w:trPr>
          <w:trHeight w:val="152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МБ48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Хронобиологија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P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биолог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300DCA" w:rsidTr="00300DCA">
        <w:trPr>
          <w:trHeight w:val="152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МБ46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Неуроендокринологија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300DCA" w:rsidTr="00300DCA">
        <w:trPr>
          <w:trHeight w:val="152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P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9.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МБ43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Репродуктивна биологија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300DCA" w:rsidTr="00300DCA">
        <w:trPr>
          <w:trHeight w:val="152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10.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МБ41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физиологија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Теоријска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300DCA" w:rsidTr="00300DCA">
        <w:trPr>
          <w:trHeight w:val="125"/>
        </w:trPr>
        <w:tc>
          <w:tcPr>
            <w:tcW w:w="1162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300DCA" w:rsidTr="00300DCA">
        <w:trPr>
          <w:trHeight w:val="1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1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DCA" w:rsidRPr="00F17908" w:rsidRDefault="00F17908" w:rsidP="00F1790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>Travicic</w:t>
            </w:r>
            <w:proofErr w:type="spellEnd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 xml:space="preserve"> DZ, </w:t>
            </w:r>
            <w:proofErr w:type="spellStart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>Pavlovic</w:t>
            </w:r>
            <w:proofErr w:type="spellEnd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 xml:space="preserve"> MV, </w:t>
            </w:r>
            <w:proofErr w:type="spellStart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>Medar</w:t>
            </w:r>
            <w:proofErr w:type="spellEnd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 xml:space="preserve"> MLJ, </w:t>
            </w:r>
            <w:proofErr w:type="spellStart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>Becin</w:t>
            </w:r>
            <w:proofErr w:type="spellEnd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 xml:space="preserve"> A, </w:t>
            </w:r>
            <w:proofErr w:type="spellStart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>Cetnik</w:t>
            </w:r>
            <w:proofErr w:type="spellEnd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 xml:space="preserve"> M, </w:t>
            </w:r>
            <w:proofErr w:type="spellStart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>Lalosevic</w:t>
            </w:r>
            <w:proofErr w:type="spellEnd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 xml:space="preserve"> D, Andric SA, </w:t>
            </w:r>
            <w:proofErr w:type="spellStart"/>
            <w:r w:rsidRPr="0001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Kostic</w:t>
            </w:r>
            <w:proofErr w:type="spellEnd"/>
            <w:r w:rsidRPr="0001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TS.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hyperlink r:id="rId4" w:history="1">
              <w:r w:rsidRPr="0001028C">
                <w:rPr>
                  <w:rFonts w:ascii="Times New Roman" w:eastAsia="Times New Roman" w:hAnsi="Times New Roman"/>
                  <w:sz w:val="20"/>
                  <w:szCs w:val="20"/>
                </w:rPr>
                <w:t xml:space="preserve">Circadian </w:t>
              </w:r>
              <w:proofErr w:type="spellStart"/>
              <w:r w:rsidRPr="0001028C">
                <w:rPr>
                  <w:rFonts w:ascii="Times New Roman" w:eastAsia="Times New Roman" w:hAnsi="Times New Roman"/>
                  <w:sz w:val="20"/>
                  <w:szCs w:val="20"/>
                </w:rPr>
                <w:t>desynchrony</w:t>
              </w:r>
              <w:proofErr w:type="spellEnd"/>
              <w:r w:rsidRPr="0001028C">
                <w:rPr>
                  <w:rFonts w:ascii="Times New Roman" w:eastAsia="Times New Roman" w:hAnsi="Times New Roman"/>
                  <w:sz w:val="20"/>
                  <w:szCs w:val="20"/>
                </w:rPr>
                <w:t xml:space="preserve"> disturbs the function of rat spermatozoa.</w:t>
              </w:r>
            </w:hyperlink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028C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Eur</w:t>
            </w:r>
            <w:proofErr w:type="spellEnd"/>
            <w:r w:rsidRPr="0001028C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J Cell Biol</w:t>
            </w:r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>. 2023</w:t>
            </w:r>
            <w:proofErr w:type="gramStart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>;102:151323</w:t>
            </w:r>
            <w:proofErr w:type="gramEnd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>doi</w:t>
            </w:r>
            <w:proofErr w:type="spellEnd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>: 10.1016/j.ejcb.2023.151323</w:t>
            </w:r>
          </w:p>
        </w:tc>
      </w:tr>
      <w:tr w:rsidR="00300DCA" w:rsidTr="00300DCA">
        <w:trPr>
          <w:trHeight w:val="1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1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DCA" w:rsidRDefault="00F17908" w:rsidP="00300DCA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spellStart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>Pavlovic</w:t>
            </w:r>
            <w:proofErr w:type="spellEnd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 xml:space="preserve"> MV, </w:t>
            </w:r>
            <w:proofErr w:type="spellStart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>Marinkovic</w:t>
            </w:r>
            <w:proofErr w:type="spellEnd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 xml:space="preserve"> DZ, Andric SA, </w:t>
            </w:r>
            <w:proofErr w:type="spellStart"/>
            <w:r w:rsidRPr="0001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Kostic</w:t>
            </w:r>
            <w:proofErr w:type="spellEnd"/>
            <w:r w:rsidRPr="0001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TS.</w:t>
            </w:r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hyperlink r:id="rId5" w:history="1">
              <w:r w:rsidRPr="0001028C">
                <w:rPr>
                  <w:rFonts w:ascii="Times New Roman" w:eastAsia="Times New Roman" w:hAnsi="Times New Roman"/>
                  <w:sz w:val="20"/>
                  <w:szCs w:val="20"/>
                </w:rPr>
                <w:t xml:space="preserve">The cost of the circadian </w:t>
              </w:r>
              <w:proofErr w:type="spellStart"/>
              <w:r w:rsidRPr="0001028C">
                <w:rPr>
                  <w:rFonts w:ascii="Times New Roman" w:eastAsia="Times New Roman" w:hAnsi="Times New Roman"/>
                  <w:sz w:val="20"/>
                  <w:szCs w:val="20"/>
                </w:rPr>
                <w:t>desynchrony</w:t>
              </w:r>
              <w:proofErr w:type="spellEnd"/>
              <w:r w:rsidRPr="0001028C">
                <w:rPr>
                  <w:rFonts w:ascii="Times New Roman" w:eastAsia="Times New Roman" w:hAnsi="Times New Roman"/>
                  <w:sz w:val="20"/>
                  <w:szCs w:val="20"/>
                </w:rPr>
                <w:t xml:space="preserve"> on the </w:t>
              </w:r>
              <w:proofErr w:type="spellStart"/>
              <w:r w:rsidRPr="0001028C">
                <w:rPr>
                  <w:rFonts w:ascii="Times New Roman" w:eastAsia="Times New Roman" w:hAnsi="Times New Roman"/>
                  <w:sz w:val="20"/>
                  <w:szCs w:val="20"/>
                </w:rPr>
                <w:t>Leydig</w:t>
              </w:r>
              <w:proofErr w:type="spellEnd"/>
              <w:r w:rsidRPr="0001028C">
                <w:rPr>
                  <w:rFonts w:ascii="Times New Roman" w:eastAsia="Times New Roman" w:hAnsi="Times New Roman"/>
                  <w:sz w:val="20"/>
                  <w:szCs w:val="20"/>
                </w:rPr>
                <w:t xml:space="preserve"> cell function.</w:t>
              </w:r>
            </w:hyperlink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028C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Sci</w:t>
            </w:r>
            <w:proofErr w:type="spellEnd"/>
            <w:r w:rsidRPr="0001028C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Rep</w:t>
            </w:r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>. 2022</w:t>
            </w:r>
            <w:proofErr w:type="gramStart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>;12:15520</w:t>
            </w:r>
            <w:proofErr w:type="gramEnd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>doi</w:t>
            </w:r>
            <w:proofErr w:type="spellEnd"/>
            <w:proofErr w:type="gramEnd"/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>: 10.1038/s41598-022-19889-9</w:t>
            </w:r>
            <w:r w:rsidR="00300DC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17908" w:rsidTr="00300DCA">
        <w:trPr>
          <w:trHeight w:val="1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</w:t>
            </w:r>
          </w:p>
        </w:tc>
        <w:tc>
          <w:tcPr>
            <w:tcW w:w="111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6983">
              <w:rPr>
                <w:rStyle w:val="docsum-authors"/>
                <w:rFonts w:ascii="Times New Roman" w:hAnsi="Times New Roman"/>
                <w:sz w:val="20"/>
                <w:szCs w:val="20"/>
              </w:rPr>
              <w:t>Medar</w:t>
            </w:r>
            <w:proofErr w:type="spellEnd"/>
            <w:r w:rsidRPr="00AE6983">
              <w:rPr>
                <w:rStyle w:val="docsum-authors"/>
                <w:rFonts w:ascii="Times New Roman" w:hAnsi="Times New Roman"/>
                <w:sz w:val="20"/>
                <w:szCs w:val="20"/>
              </w:rPr>
              <w:t xml:space="preserve"> ML, Andric SA, </w:t>
            </w:r>
            <w:proofErr w:type="spellStart"/>
            <w:r w:rsidRPr="00AE6983">
              <w:rPr>
                <w:rStyle w:val="docsum-authors"/>
                <w:rFonts w:ascii="Times New Roman" w:hAnsi="Times New Roman"/>
                <w:b/>
                <w:bCs/>
                <w:sz w:val="20"/>
                <w:szCs w:val="20"/>
              </w:rPr>
              <w:t>Kostic</w:t>
            </w:r>
            <w:proofErr w:type="spellEnd"/>
            <w:r w:rsidRPr="00AE6983">
              <w:rPr>
                <w:rStyle w:val="docsum-authors"/>
                <w:rFonts w:ascii="Times New Roman" w:hAnsi="Times New Roman"/>
                <w:b/>
                <w:bCs/>
                <w:sz w:val="20"/>
                <w:szCs w:val="20"/>
              </w:rPr>
              <w:t xml:space="preserve"> TS. </w:t>
            </w:r>
            <w:r w:rsidRPr="00AE698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Stress-induced </w:t>
            </w:r>
            <w:proofErr w:type="spellStart"/>
            <w:r w:rsidRPr="00AE698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glucocorticoids</w:t>
            </w:r>
            <w:proofErr w:type="spellEnd"/>
            <w:r w:rsidRPr="00AE698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alter the </w:t>
            </w:r>
            <w:proofErr w:type="spellStart"/>
            <w:r w:rsidRPr="00AE698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Leydig</w:t>
            </w:r>
            <w:proofErr w:type="spellEnd"/>
            <w:r w:rsidRPr="00AE698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cells' timing and </w:t>
            </w:r>
            <w:proofErr w:type="spellStart"/>
            <w:r w:rsidRPr="00AE698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steroidogenesis</w:t>
            </w:r>
            <w:proofErr w:type="spellEnd"/>
            <w:r w:rsidRPr="00AE698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-related systems.</w:t>
            </w:r>
            <w:r w:rsidRPr="00AE69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6983">
              <w:rPr>
                <w:rStyle w:val="docsum-journal-citation"/>
                <w:rFonts w:ascii="Times New Roman" w:hAnsi="Times New Roman"/>
                <w:i/>
                <w:sz w:val="20"/>
                <w:szCs w:val="20"/>
              </w:rPr>
              <w:t xml:space="preserve">Mol Cell </w:t>
            </w:r>
            <w:proofErr w:type="spellStart"/>
            <w:r w:rsidRPr="00AE6983">
              <w:rPr>
                <w:rStyle w:val="docsum-journal-citation"/>
                <w:rFonts w:ascii="Times New Roman" w:hAnsi="Times New Roman"/>
                <w:i/>
                <w:sz w:val="20"/>
                <w:szCs w:val="20"/>
              </w:rPr>
              <w:t>Endocrinol</w:t>
            </w:r>
            <w:proofErr w:type="spellEnd"/>
            <w:r w:rsidRPr="00AE6983">
              <w:rPr>
                <w:rStyle w:val="docsum-journal-citation"/>
                <w:rFonts w:ascii="Times New Roman" w:hAnsi="Times New Roman"/>
                <w:sz w:val="20"/>
                <w:szCs w:val="20"/>
              </w:rPr>
              <w:t xml:space="preserve">. 2021; 538:111469. </w:t>
            </w:r>
            <w:proofErr w:type="spellStart"/>
            <w:r w:rsidRPr="00AE6983">
              <w:rPr>
                <w:rStyle w:val="docsum-journal-citation"/>
                <w:rFonts w:ascii="Times New Roman" w:hAnsi="Times New Roman"/>
                <w:sz w:val="20"/>
                <w:szCs w:val="20"/>
              </w:rPr>
              <w:t>doi</w:t>
            </w:r>
            <w:proofErr w:type="spellEnd"/>
            <w:r w:rsidRPr="00AE6983">
              <w:rPr>
                <w:rStyle w:val="docsum-journal-citation"/>
                <w:rFonts w:ascii="Times New Roman" w:hAnsi="Times New Roman"/>
                <w:sz w:val="20"/>
                <w:szCs w:val="20"/>
              </w:rPr>
              <w:t>: 10.1016/j.mce.2021.111469</w:t>
            </w:r>
          </w:p>
        </w:tc>
      </w:tr>
      <w:tr w:rsidR="00F17908" w:rsidTr="00300DCA">
        <w:trPr>
          <w:trHeight w:val="1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1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908" w:rsidRP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17908">
              <w:rPr>
                <w:rStyle w:val="docsum-authors"/>
                <w:rFonts w:ascii="Times New Roman" w:hAnsi="Times New Roman"/>
                <w:sz w:val="20"/>
                <w:szCs w:val="20"/>
              </w:rPr>
              <w:t>Marinkovic</w:t>
            </w:r>
            <w:proofErr w:type="spellEnd"/>
            <w:r w:rsidRPr="00F17908">
              <w:rPr>
                <w:rStyle w:val="docsum-authors"/>
                <w:rFonts w:ascii="Times New Roman" w:hAnsi="Times New Roman"/>
                <w:sz w:val="20"/>
                <w:szCs w:val="20"/>
              </w:rPr>
              <w:t xml:space="preserve"> DZ, </w:t>
            </w:r>
            <w:proofErr w:type="spellStart"/>
            <w:r w:rsidRPr="00F17908">
              <w:rPr>
                <w:rStyle w:val="docsum-authors"/>
                <w:rFonts w:ascii="Times New Roman" w:hAnsi="Times New Roman"/>
                <w:sz w:val="20"/>
                <w:szCs w:val="20"/>
              </w:rPr>
              <w:t>Medar</w:t>
            </w:r>
            <w:proofErr w:type="spellEnd"/>
            <w:r w:rsidRPr="00F17908">
              <w:rPr>
                <w:rStyle w:val="docsum-authors"/>
                <w:rFonts w:ascii="Times New Roman" w:hAnsi="Times New Roman"/>
                <w:sz w:val="20"/>
                <w:szCs w:val="20"/>
              </w:rPr>
              <w:t xml:space="preserve"> MLJ, </w:t>
            </w:r>
            <w:proofErr w:type="spellStart"/>
            <w:r w:rsidRPr="00F17908">
              <w:rPr>
                <w:rStyle w:val="docsum-authors"/>
                <w:rFonts w:ascii="Times New Roman" w:hAnsi="Times New Roman"/>
                <w:sz w:val="20"/>
                <w:szCs w:val="20"/>
              </w:rPr>
              <w:t>Becin</w:t>
            </w:r>
            <w:proofErr w:type="spellEnd"/>
            <w:r w:rsidRPr="00F17908">
              <w:rPr>
                <w:rStyle w:val="docsum-authors"/>
                <w:rFonts w:ascii="Times New Roman" w:hAnsi="Times New Roman"/>
                <w:sz w:val="20"/>
                <w:szCs w:val="20"/>
              </w:rPr>
              <w:t xml:space="preserve"> AP, Andric SA, </w:t>
            </w:r>
            <w:proofErr w:type="spellStart"/>
            <w:r w:rsidRPr="00F17908">
              <w:rPr>
                <w:rStyle w:val="docsum-authors"/>
                <w:rFonts w:ascii="Times New Roman" w:hAnsi="Times New Roman"/>
                <w:b/>
                <w:bCs/>
                <w:sz w:val="20"/>
                <w:szCs w:val="20"/>
              </w:rPr>
              <w:t>Kostic</w:t>
            </w:r>
            <w:proofErr w:type="spellEnd"/>
            <w:r w:rsidRPr="00F17908">
              <w:rPr>
                <w:rStyle w:val="docsum-authors"/>
                <w:rFonts w:ascii="Times New Roman" w:hAnsi="Times New Roman"/>
                <w:b/>
                <w:bCs/>
                <w:sz w:val="20"/>
                <w:szCs w:val="20"/>
              </w:rPr>
              <w:t xml:space="preserve"> TS. </w:t>
            </w:r>
            <w:r w:rsidRPr="00F1790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 xml:space="preserve">Growing Up Under Constant Light: A Challenge to the Endocrine Function of the </w:t>
            </w:r>
            <w:proofErr w:type="spellStart"/>
            <w:r w:rsidRPr="00F1790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Leydig</w:t>
            </w:r>
            <w:proofErr w:type="spellEnd"/>
            <w:r w:rsidRPr="00F1790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 xml:space="preserve"> Cells.</w:t>
            </w:r>
            <w:r w:rsidRPr="00F179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7908">
              <w:rPr>
                <w:rStyle w:val="docsum-journal-citation"/>
                <w:rFonts w:ascii="Times New Roman" w:hAnsi="Times New Roman"/>
                <w:i/>
                <w:sz w:val="20"/>
                <w:szCs w:val="20"/>
              </w:rPr>
              <w:t xml:space="preserve">Front </w:t>
            </w:r>
            <w:proofErr w:type="spellStart"/>
            <w:r w:rsidRPr="00F17908">
              <w:rPr>
                <w:rStyle w:val="docsum-journal-citation"/>
                <w:rFonts w:ascii="Times New Roman" w:hAnsi="Times New Roman"/>
                <w:i/>
                <w:sz w:val="20"/>
                <w:szCs w:val="20"/>
              </w:rPr>
              <w:t>Endocrinol</w:t>
            </w:r>
            <w:proofErr w:type="spellEnd"/>
            <w:r w:rsidRPr="00F17908">
              <w:rPr>
                <w:rStyle w:val="docsum-journal-citation"/>
                <w:rFonts w:ascii="Times New Roman" w:hAnsi="Times New Roman"/>
                <w:i/>
                <w:sz w:val="20"/>
                <w:szCs w:val="20"/>
              </w:rPr>
              <w:t xml:space="preserve"> (Lausanne).</w:t>
            </w:r>
            <w:r w:rsidRPr="00F17908">
              <w:rPr>
                <w:rStyle w:val="docsum-journal-citation"/>
                <w:rFonts w:ascii="Times New Roman" w:hAnsi="Times New Roman"/>
                <w:sz w:val="20"/>
                <w:szCs w:val="20"/>
              </w:rPr>
              <w:t xml:space="preserve"> 2021 Mar 16</w:t>
            </w:r>
            <w:proofErr w:type="gramStart"/>
            <w:r w:rsidRPr="00F17908">
              <w:rPr>
                <w:rStyle w:val="docsum-journal-citation"/>
                <w:rFonts w:ascii="Times New Roman" w:hAnsi="Times New Roman"/>
                <w:sz w:val="20"/>
                <w:szCs w:val="20"/>
              </w:rPr>
              <w:t>;12:653602</w:t>
            </w:r>
            <w:proofErr w:type="gramEnd"/>
            <w:r w:rsidRPr="00F17908">
              <w:rPr>
                <w:rStyle w:val="docsum-journal-citation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F17908">
              <w:rPr>
                <w:rStyle w:val="docsum-journal-citation"/>
                <w:rFonts w:ascii="Times New Roman" w:hAnsi="Times New Roman"/>
                <w:sz w:val="20"/>
                <w:szCs w:val="20"/>
              </w:rPr>
              <w:t>doi</w:t>
            </w:r>
            <w:proofErr w:type="spellEnd"/>
            <w:proofErr w:type="gramEnd"/>
            <w:r w:rsidRPr="00F17908">
              <w:rPr>
                <w:rStyle w:val="docsum-journal-citation"/>
                <w:rFonts w:ascii="Times New Roman" w:hAnsi="Times New Roman"/>
                <w:sz w:val="20"/>
                <w:szCs w:val="20"/>
              </w:rPr>
              <w:t xml:space="preserve">: 10.3389/fendo.2021.653602. </w:t>
            </w:r>
            <w:proofErr w:type="spellStart"/>
            <w:proofErr w:type="gramStart"/>
            <w:r w:rsidRPr="00F17908">
              <w:rPr>
                <w:rStyle w:val="docsum-journal-citation"/>
                <w:rFonts w:ascii="Times New Roman" w:hAnsi="Times New Roman"/>
                <w:sz w:val="20"/>
                <w:szCs w:val="20"/>
              </w:rPr>
              <w:t>eCollection</w:t>
            </w:r>
            <w:proofErr w:type="spellEnd"/>
            <w:proofErr w:type="gramEnd"/>
            <w:r w:rsidRPr="00F17908">
              <w:rPr>
                <w:rStyle w:val="docsum-journal-citation"/>
                <w:rFonts w:ascii="Times New Roman" w:hAnsi="Times New Roman"/>
                <w:sz w:val="20"/>
                <w:szCs w:val="20"/>
              </w:rPr>
              <w:t xml:space="preserve"> 2021.</w:t>
            </w:r>
          </w:p>
        </w:tc>
      </w:tr>
      <w:tr w:rsidR="00F17908" w:rsidTr="00300DCA">
        <w:trPr>
          <w:trHeight w:val="1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1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908" w:rsidRP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17908">
              <w:rPr>
                <w:rStyle w:val="docsum-authors"/>
                <w:rFonts w:ascii="Times New Roman" w:hAnsi="Times New Roman"/>
                <w:color w:val="212121"/>
                <w:sz w:val="20"/>
                <w:szCs w:val="20"/>
              </w:rPr>
              <w:t>Medar</w:t>
            </w:r>
            <w:proofErr w:type="spellEnd"/>
            <w:r w:rsidRPr="00F17908">
              <w:rPr>
                <w:rStyle w:val="docsum-authors"/>
                <w:rFonts w:ascii="Times New Roman" w:hAnsi="Times New Roman"/>
                <w:color w:val="212121"/>
                <w:sz w:val="20"/>
                <w:szCs w:val="20"/>
              </w:rPr>
              <w:t xml:space="preserve"> MLJ, </w:t>
            </w:r>
            <w:proofErr w:type="spellStart"/>
            <w:r w:rsidRPr="00F17908">
              <w:rPr>
                <w:rStyle w:val="docsum-authors"/>
                <w:rFonts w:ascii="Times New Roman" w:hAnsi="Times New Roman"/>
                <w:color w:val="212121"/>
                <w:sz w:val="20"/>
                <w:szCs w:val="20"/>
              </w:rPr>
              <w:t>Marinkovic</w:t>
            </w:r>
            <w:proofErr w:type="spellEnd"/>
            <w:r w:rsidRPr="00F17908">
              <w:rPr>
                <w:rStyle w:val="docsum-authors"/>
                <w:rFonts w:ascii="Times New Roman" w:hAnsi="Times New Roman"/>
                <w:color w:val="212121"/>
                <w:sz w:val="20"/>
                <w:szCs w:val="20"/>
              </w:rPr>
              <w:t xml:space="preserve"> DZ, </w:t>
            </w:r>
            <w:proofErr w:type="spellStart"/>
            <w:r w:rsidRPr="00F17908">
              <w:rPr>
                <w:rStyle w:val="docsum-authors"/>
                <w:rFonts w:ascii="Times New Roman" w:hAnsi="Times New Roman"/>
                <w:color w:val="212121"/>
                <w:sz w:val="20"/>
                <w:szCs w:val="20"/>
              </w:rPr>
              <w:t>Kojic</w:t>
            </w:r>
            <w:proofErr w:type="spellEnd"/>
            <w:r w:rsidRPr="00F17908">
              <w:rPr>
                <w:rStyle w:val="docsum-authors"/>
                <w:rFonts w:ascii="Times New Roman" w:hAnsi="Times New Roman"/>
                <w:color w:val="212121"/>
                <w:sz w:val="20"/>
                <w:szCs w:val="20"/>
              </w:rPr>
              <w:t xml:space="preserve"> Z, </w:t>
            </w:r>
            <w:proofErr w:type="spellStart"/>
            <w:r w:rsidRPr="00F17908">
              <w:rPr>
                <w:rStyle w:val="docsum-authors"/>
                <w:rFonts w:ascii="Times New Roman" w:hAnsi="Times New Roman"/>
                <w:color w:val="212121"/>
                <w:sz w:val="20"/>
                <w:szCs w:val="20"/>
              </w:rPr>
              <w:t>Becin</w:t>
            </w:r>
            <w:proofErr w:type="spellEnd"/>
            <w:r w:rsidRPr="00F17908">
              <w:rPr>
                <w:rStyle w:val="docsum-authors"/>
                <w:rFonts w:ascii="Times New Roman" w:hAnsi="Times New Roman"/>
                <w:color w:val="212121"/>
                <w:sz w:val="20"/>
                <w:szCs w:val="20"/>
              </w:rPr>
              <w:t xml:space="preserve"> AP, </w:t>
            </w:r>
            <w:proofErr w:type="spellStart"/>
            <w:r w:rsidRPr="00F17908">
              <w:rPr>
                <w:rStyle w:val="docsum-authors"/>
                <w:rFonts w:ascii="Times New Roman" w:hAnsi="Times New Roman"/>
                <w:color w:val="212121"/>
                <w:sz w:val="20"/>
                <w:szCs w:val="20"/>
              </w:rPr>
              <w:t>Starovlah</w:t>
            </w:r>
            <w:proofErr w:type="spellEnd"/>
            <w:r w:rsidRPr="00F17908">
              <w:rPr>
                <w:rStyle w:val="docsum-authors"/>
                <w:rFonts w:ascii="Times New Roman" w:hAnsi="Times New Roman"/>
                <w:color w:val="212121"/>
                <w:sz w:val="20"/>
                <w:szCs w:val="20"/>
              </w:rPr>
              <w:t xml:space="preserve"> IM, </w:t>
            </w:r>
            <w:proofErr w:type="spellStart"/>
            <w:r w:rsidRPr="00F17908">
              <w:rPr>
                <w:rStyle w:val="docsum-authors"/>
                <w:rFonts w:ascii="Times New Roman" w:hAnsi="Times New Roman"/>
                <w:color w:val="212121"/>
                <w:sz w:val="20"/>
                <w:szCs w:val="20"/>
              </w:rPr>
              <w:t>Kravic-Stevovic</w:t>
            </w:r>
            <w:proofErr w:type="spellEnd"/>
            <w:r w:rsidRPr="00F17908">
              <w:rPr>
                <w:rStyle w:val="docsum-authors"/>
                <w:rFonts w:ascii="Times New Roman" w:hAnsi="Times New Roman"/>
                <w:color w:val="212121"/>
                <w:sz w:val="20"/>
                <w:szCs w:val="20"/>
              </w:rPr>
              <w:t xml:space="preserve"> T, Andric SA, </w:t>
            </w:r>
            <w:proofErr w:type="spellStart"/>
            <w:r w:rsidRPr="00F17908">
              <w:rPr>
                <w:rStyle w:val="docsum-authors"/>
                <w:rFonts w:ascii="Times New Roman" w:hAnsi="Times New Roman"/>
                <w:b/>
                <w:bCs/>
                <w:color w:val="212121"/>
                <w:sz w:val="20"/>
                <w:szCs w:val="20"/>
              </w:rPr>
              <w:t>Kostic</w:t>
            </w:r>
            <w:proofErr w:type="spellEnd"/>
            <w:r w:rsidRPr="00F17908">
              <w:rPr>
                <w:rStyle w:val="docsum-authors"/>
                <w:rFonts w:ascii="Times New Roman" w:hAnsi="Times New Roman"/>
                <w:b/>
                <w:bCs/>
                <w:color w:val="212121"/>
                <w:sz w:val="20"/>
                <w:szCs w:val="20"/>
              </w:rPr>
              <w:t xml:space="preserve"> TS</w:t>
            </w:r>
            <w:r w:rsidRPr="00F17908">
              <w:rPr>
                <w:rStyle w:val="docsum-authors"/>
                <w:rFonts w:ascii="Times New Roman" w:hAnsi="Times New Roman"/>
                <w:bCs/>
                <w:color w:val="212121"/>
                <w:sz w:val="20"/>
                <w:szCs w:val="20"/>
              </w:rPr>
              <w:t xml:space="preserve">. Dependence of </w:t>
            </w:r>
            <w:proofErr w:type="spellStart"/>
            <w:r w:rsidRPr="00F17908">
              <w:rPr>
                <w:rStyle w:val="docsum-authors"/>
                <w:rFonts w:ascii="Times New Roman" w:hAnsi="Times New Roman"/>
                <w:bCs/>
                <w:color w:val="212121"/>
                <w:sz w:val="20"/>
                <w:szCs w:val="20"/>
              </w:rPr>
              <w:t>Leydig</w:t>
            </w:r>
            <w:proofErr w:type="spellEnd"/>
            <w:r w:rsidRPr="00F17908">
              <w:rPr>
                <w:rStyle w:val="docsum-authors"/>
                <w:rFonts w:ascii="Times New Roman" w:hAnsi="Times New Roman"/>
                <w:bCs/>
                <w:color w:val="212121"/>
                <w:sz w:val="20"/>
                <w:szCs w:val="20"/>
              </w:rPr>
              <w:t xml:space="preserve"> Cell's Mitochondrial Physiology on Luteinizing Hormone Signaling. </w:t>
            </w:r>
            <w:r w:rsidRPr="00F17908">
              <w:rPr>
                <w:rStyle w:val="docsum-journal-citation"/>
                <w:rFonts w:ascii="Times New Roman" w:hAnsi="Times New Roman"/>
                <w:i/>
                <w:sz w:val="20"/>
                <w:szCs w:val="20"/>
              </w:rPr>
              <w:t>Life</w:t>
            </w:r>
            <w:r w:rsidRPr="00F17908">
              <w:rPr>
                <w:rStyle w:val="docsum-journal-citation"/>
                <w:rFonts w:ascii="Times New Roman" w:hAnsi="Times New Roman"/>
                <w:sz w:val="20"/>
                <w:szCs w:val="20"/>
              </w:rPr>
              <w:t xml:space="preserve"> (Basel). 2020 Dec 31</w:t>
            </w:r>
            <w:proofErr w:type="gramStart"/>
            <w:r w:rsidRPr="00F17908">
              <w:rPr>
                <w:rStyle w:val="docsum-journal-citation"/>
                <w:rFonts w:ascii="Times New Roman" w:hAnsi="Times New Roman"/>
                <w:sz w:val="20"/>
                <w:szCs w:val="20"/>
              </w:rPr>
              <w:t>;11</w:t>
            </w:r>
            <w:proofErr w:type="gramEnd"/>
            <w:r w:rsidRPr="00F17908">
              <w:rPr>
                <w:rStyle w:val="docsum-journal-citation"/>
                <w:rFonts w:ascii="Times New Roman" w:hAnsi="Times New Roman"/>
                <w:sz w:val="20"/>
                <w:szCs w:val="20"/>
              </w:rPr>
              <w:t xml:space="preserve">(1):19, 2021. </w:t>
            </w:r>
            <w:proofErr w:type="spellStart"/>
            <w:proofErr w:type="gramStart"/>
            <w:r w:rsidRPr="00F17908">
              <w:rPr>
                <w:rStyle w:val="docsum-journal-citation"/>
                <w:rFonts w:ascii="Times New Roman" w:hAnsi="Times New Roman"/>
                <w:sz w:val="20"/>
                <w:szCs w:val="20"/>
              </w:rPr>
              <w:t>doi</w:t>
            </w:r>
            <w:proofErr w:type="spellEnd"/>
            <w:proofErr w:type="gramEnd"/>
            <w:r w:rsidRPr="00F17908">
              <w:rPr>
                <w:rStyle w:val="docsum-journal-citation"/>
                <w:rFonts w:ascii="Times New Roman" w:hAnsi="Times New Roman"/>
                <w:sz w:val="20"/>
                <w:szCs w:val="20"/>
              </w:rPr>
              <w:t xml:space="preserve">: 10.3390/life11010019. </w:t>
            </w:r>
          </w:p>
        </w:tc>
      </w:tr>
      <w:tr w:rsidR="00300DCA" w:rsidTr="00300DCA">
        <w:trPr>
          <w:trHeight w:val="1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1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DCA" w:rsidRPr="00F17908" w:rsidRDefault="00F17908" w:rsidP="00300DCA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spellStart"/>
            <w:r w:rsidRPr="00F17908">
              <w:rPr>
                <w:rFonts w:ascii="Times New Roman" w:hAnsi="Times New Roman"/>
                <w:bCs/>
                <w:sz w:val="20"/>
              </w:rPr>
              <w:t>Radovic</w:t>
            </w:r>
            <w:proofErr w:type="spellEnd"/>
            <w:r w:rsidRPr="00F17908">
              <w:rPr>
                <w:rFonts w:ascii="Times New Roman" w:hAnsi="Times New Roman"/>
                <w:bCs/>
                <w:sz w:val="20"/>
              </w:rPr>
              <w:t xml:space="preserve"> </w:t>
            </w:r>
            <w:proofErr w:type="spellStart"/>
            <w:r w:rsidRPr="00F17908">
              <w:rPr>
                <w:rFonts w:ascii="Times New Roman" w:hAnsi="Times New Roman"/>
                <w:bCs/>
                <w:sz w:val="20"/>
              </w:rPr>
              <w:t>Pletikosic</w:t>
            </w:r>
            <w:proofErr w:type="spellEnd"/>
            <w:r w:rsidRPr="00F17908">
              <w:rPr>
                <w:rFonts w:ascii="Times New Roman" w:hAnsi="Times New Roman"/>
                <w:bCs/>
                <w:sz w:val="20"/>
              </w:rPr>
              <w:t xml:space="preserve"> SM, </w:t>
            </w:r>
            <w:proofErr w:type="spellStart"/>
            <w:r w:rsidRPr="00F17908">
              <w:rPr>
                <w:rFonts w:ascii="Times New Roman" w:hAnsi="Times New Roman"/>
                <w:bCs/>
                <w:sz w:val="20"/>
              </w:rPr>
              <w:t>Starovlah</w:t>
            </w:r>
            <w:proofErr w:type="spellEnd"/>
            <w:r w:rsidRPr="00F17908">
              <w:rPr>
                <w:rFonts w:ascii="Times New Roman" w:hAnsi="Times New Roman"/>
                <w:bCs/>
                <w:sz w:val="20"/>
              </w:rPr>
              <w:t xml:space="preserve"> IM, </w:t>
            </w:r>
            <w:proofErr w:type="spellStart"/>
            <w:r w:rsidRPr="00F17908">
              <w:rPr>
                <w:rFonts w:ascii="Times New Roman" w:hAnsi="Times New Roman"/>
                <w:bCs/>
                <w:sz w:val="20"/>
              </w:rPr>
              <w:t>Miljkovic</w:t>
            </w:r>
            <w:proofErr w:type="spellEnd"/>
            <w:r w:rsidRPr="00F17908">
              <w:rPr>
                <w:rFonts w:ascii="Times New Roman" w:hAnsi="Times New Roman"/>
                <w:bCs/>
                <w:sz w:val="20"/>
              </w:rPr>
              <w:t xml:space="preserve"> D, </w:t>
            </w:r>
            <w:proofErr w:type="spellStart"/>
            <w:r w:rsidRPr="00F17908">
              <w:rPr>
                <w:rFonts w:ascii="Times New Roman" w:hAnsi="Times New Roman"/>
                <w:bCs/>
                <w:sz w:val="20"/>
              </w:rPr>
              <w:t>Bajic</w:t>
            </w:r>
            <w:proofErr w:type="spellEnd"/>
            <w:r w:rsidRPr="00F17908">
              <w:rPr>
                <w:rFonts w:ascii="Times New Roman" w:hAnsi="Times New Roman"/>
                <w:bCs/>
                <w:sz w:val="20"/>
              </w:rPr>
              <w:t xml:space="preserve"> DM, Capo I, </w:t>
            </w:r>
            <w:proofErr w:type="spellStart"/>
            <w:r w:rsidRPr="00F17908">
              <w:rPr>
                <w:rFonts w:ascii="Times New Roman" w:hAnsi="Times New Roman"/>
                <w:bCs/>
                <w:sz w:val="20"/>
              </w:rPr>
              <w:t>Nef</w:t>
            </w:r>
            <w:proofErr w:type="spellEnd"/>
            <w:r w:rsidRPr="00F17908">
              <w:rPr>
                <w:rFonts w:ascii="Times New Roman" w:hAnsi="Times New Roman"/>
                <w:bCs/>
                <w:sz w:val="20"/>
              </w:rPr>
              <w:t xml:space="preserve"> S, </w:t>
            </w:r>
            <w:proofErr w:type="spellStart"/>
            <w:r w:rsidRPr="00F17908">
              <w:rPr>
                <w:rFonts w:ascii="Times New Roman" w:hAnsi="Times New Roman"/>
                <w:b/>
                <w:bCs/>
                <w:sz w:val="20"/>
              </w:rPr>
              <w:t>Kostic</w:t>
            </w:r>
            <w:proofErr w:type="spellEnd"/>
            <w:r w:rsidRPr="00F17908">
              <w:rPr>
                <w:rFonts w:ascii="Times New Roman" w:hAnsi="Times New Roman"/>
                <w:b/>
                <w:bCs/>
                <w:sz w:val="20"/>
              </w:rPr>
              <w:t xml:space="preserve"> TS</w:t>
            </w:r>
            <w:r w:rsidRPr="00F17908">
              <w:rPr>
                <w:rFonts w:ascii="Times New Roman" w:hAnsi="Times New Roman"/>
                <w:bCs/>
                <w:sz w:val="20"/>
              </w:rPr>
              <w:t xml:space="preserve">, Andric SA. Deficiency in insulin-like growth factors signaling in mouse </w:t>
            </w:r>
            <w:proofErr w:type="spellStart"/>
            <w:r w:rsidRPr="00F17908">
              <w:rPr>
                <w:rFonts w:ascii="Times New Roman" w:hAnsi="Times New Roman"/>
                <w:bCs/>
                <w:sz w:val="20"/>
              </w:rPr>
              <w:t>Leydig</w:t>
            </w:r>
            <w:proofErr w:type="spellEnd"/>
            <w:r w:rsidRPr="00F17908">
              <w:rPr>
                <w:rFonts w:ascii="Times New Roman" w:hAnsi="Times New Roman"/>
                <w:bCs/>
                <w:sz w:val="20"/>
              </w:rPr>
              <w:t xml:space="preserve"> cells increase conversion of testosterone to </w:t>
            </w:r>
            <w:proofErr w:type="spellStart"/>
            <w:r w:rsidRPr="00F17908">
              <w:rPr>
                <w:rFonts w:ascii="Times New Roman" w:hAnsi="Times New Roman"/>
                <w:bCs/>
                <w:sz w:val="20"/>
              </w:rPr>
              <w:t>estradiol</w:t>
            </w:r>
            <w:proofErr w:type="spellEnd"/>
            <w:r w:rsidRPr="00F17908">
              <w:rPr>
                <w:rFonts w:ascii="Times New Roman" w:hAnsi="Times New Roman"/>
                <w:bCs/>
                <w:sz w:val="20"/>
              </w:rPr>
              <w:t xml:space="preserve"> due to feminization. </w:t>
            </w:r>
            <w:proofErr w:type="spellStart"/>
            <w:r w:rsidRPr="00F17908">
              <w:rPr>
                <w:rFonts w:ascii="Times New Roman" w:hAnsi="Times New Roman"/>
                <w:bCs/>
                <w:i/>
                <w:sz w:val="20"/>
              </w:rPr>
              <w:t>Acta</w:t>
            </w:r>
            <w:proofErr w:type="spellEnd"/>
            <w:r w:rsidRPr="00F17908">
              <w:rPr>
                <w:rFonts w:ascii="Times New Roman" w:hAnsi="Times New Roman"/>
                <w:bCs/>
                <w:i/>
                <w:sz w:val="20"/>
              </w:rPr>
              <w:t xml:space="preserve"> </w:t>
            </w:r>
            <w:proofErr w:type="spellStart"/>
            <w:r w:rsidRPr="00F17908">
              <w:rPr>
                <w:rFonts w:ascii="Times New Roman" w:hAnsi="Times New Roman"/>
                <w:bCs/>
                <w:i/>
                <w:sz w:val="20"/>
              </w:rPr>
              <w:t>Physiol</w:t>
            </w:r>
            <w:proofErr w:type="spellEnd"/>
            <w:r w:rsidRPr="00F17908">
              <w:rPr>
                <w:rFonts w:ascii="Times New Roman" w:hAnsi="Times New Roman"/>
                <w:bCs/>
                <w:i/>
                <w:sz w:val="20"/>
              </w:rPr>
              <w:t xml:space="preserve"> (</w:t>
            </w:r>
            <w:proofErr w:type="spellStart"/>
            <w:r w:rsidRPr="00F17908">
              <w:rPr>
                <w:rFonts w:ascii="Times New Roman" w:hAnsi="Times New Roman"/>
                <w:bCs/>
                <w:i/>
                <w:sz w:val="20"/>
              </w:rPr>
              <w:t>Oxf</w:t>
            </w:r>
            <w:proofErr w:type="spellEnd"/>
            <w:r w:rsidRPr="00F17908">
              <w:rPr>
                <w:rFonts w:ascii="Times New Roman" w:hAnsi="Times New Roman"/>
                <w:bCs/>
                <w:i/>
                <w:sz w:val="20"/>
              </w:rPr>
              <w:t>)</w:t>
            </w:r>
            <w:r w:rsidRPr="00F17908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F179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2021 Mar</w:t>
            </w:r>
            <w:proofErr w:type="gramStart"/>
            <w:r w:rsidRPr="00F179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;231</w:t>
            </w:r>
            <w:proofErr w:type="gramEnd"/>
            <w:r w:rsidRPr="00F179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(3):e13563</w:t>
            </w:r>
            <w:r w:rsidRPr="00F17908">
              <w:rPr>
                <w:rFonts w:ascii="Times New Roman" w:hAnsi="Times New Roman"/>
                <w:bCs/>
                <w:sz w:val="20"/>
              </w:rPr>
              <w:t xml:space="preserve">. </w:t>
            </w:r>
            <w:proofErr w:type="spellStart"/>
            <w:proofErr w:type="gramStart"/>
            <w:r w:rsidRPr="00F17908">
              <w:rPr>
                <w:rFonts w:ascii="Times New Roman" w:hAnsi="Times New Roman"/>
                <w:bCs/>
                <w:sz w:val="20"/>
              </w:rPr>
              <w:t>doi</w:t>
            </w:r>
            <w:proofErr w:type="spellEnd"/>
            <w:proofErr w:type="gramEnd"/>
            <w:r w:rsidRPr="00F17908">
              <w:rPr>
                <w:rFonts w:ascii="Times New Roman" w:hAnsi="Times New Roman"/>
                <w:bCs/>
                <w:sz w:val="20"/>
              </w:rPr>
              <w:t>: 10.1111/apha.13563.</w:t>
            </w:r>
          </w:p>
        </w:tc>
      </w:tr>
      <w:tr w:rsidR="00F17908" w:rsidTr="00300DCA">
        <w:trPr>
          <w:trHeight w:val="1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1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908" w:rsidRP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17908">
              <w:rPr>
                <w:rFonts w:ascii="Times New Roman" w:hAnsi="Times New Roman"/>
                <w:sz w:val="20"/>
                <w:szCs w:val="20"/>
              </w:rPr>
              <w:t>Sokanovic</w:t>
            </w:r>
            <w:proofErr w:type="spellEnd"/>
            <w:r w:rsidRPr="00F17908">
              <w:rPr>
                <w:rFonts w:ascii="Times New Roman" w:hAnsi="Times New Roman"/>
                <w:sz w:val="20"/>
                <w:szCs w:val="20"/>
              </w:rPr>
              <w:t xml:space="preserve"> SJ, </w:t>
            </w:r>
            <w:proofErr w:type="spellStart"/>
            <w:r w:rsidRPr="00F17908">
              <w:rPr>
                <w:rFonts w:ascii="Times New Roman" w:hAnsi="Times New Roman"/>
                <w:sz w:val="20"/>
                <w:szCs w:val="20"/>
              </w:rPr>
              <w:t>Baburski</w:t>
            </w:r>
            <w:proofErr w:type="spellEnd"/>
            <w:r w:rsidRPr="00F17908">
              <w:rPr>
                <w:rFonts w:ascii="Times New Roman" w:hAnsi="Times New Roman"/>
                <w:sz w:val="20"/>
                <w:szCs w:val="20"/>
              </w:rPr>
              <w:t xml:space="preserve"> AZ, </w:t>
            </w:r>
            <w:proofErr w:type="spellStart"/>
            <w:r w:rsidRPr="00F17908">
              <w:rPr>
                <w:rFonts w:ascii="Times New Roman" w:hAnsi="Times New Roman"/>
                <w:sz w:val="20"/>
                <w:szCs w:val="20"/>
              </w:rPr>
              <w:t>Kojic</w:t>
            </w:r>
            <w:proofErr w:type="spellEnd"/>
            <w:r w:rsidRPr="00F17908">
              <w:rPr>
                <w:rFonts w:ascii="Times New Roman" w:hAnsi="Times New Roman"/>
                <w:sz w:val="20"/>
                <w:szCs w:val="20"/>
              </w:rPr>
              <w:t xml:space="preserve"> Z, </w:t>
            </w:r>
            <w:proofErr w:type="spellStart"/>
            <w:r w:rsidRPr="00F17908">
              <w:rPr>
                <w:rFonts w:ascii="Times New Roman" w:hAnsi="Times New Roman"/>
                <w:sz w:val="20"/>
                <w:szCs w:val="20"/>
              </w:rPr>
              <w:t>Medar</w:t>
            </w:r>
            <w:proofErr w:type="spellEnd"/>
            <w:r w:rsidRPr="00F17908">
              <w:rPr>
                <w:rFonts w:ascii="Times New Roman" w:hAnsi="Times New Roman"/>
                <w:sz w:val="20"/>
                <w:szCs w:val="20"/>
              </w:rPr>
              <w:t xml:space="preserve"> MLJ, Andric SA,</w:t>
            </w:r>
            <w:r w:rsidRPr="00F1790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17908">
              <w:rPr>
                <w:rFonts w:ascii="Times New Roman" w:hAnsi="Times New Roman"/>
                <w:b/>
                <w:bCs/>
                <w:sz w:val="20"/>
                <w:szCs w:val="20"/>
              </w:rPr>
              <w:t>Kostic</w:t>
            </w:r>
            <w:proofErr w:type="spellEnd"/>
            <w:r w:rsidRPr="00F1790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TS</w:t>
            </w:r>
            <w:r w:rsidRPr="00F17908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F17908">
              <w:rPr>
                <w:rFonts w:ascii="Times New Roman" w:hAnsi="Times New Roman"/>
                <w:sz w:val="20"/>
                <w:szCs w:val="20"/>
              </w:rPr>
              <w:t xml:space="preserve">Aging-related increase of </w:t>
            </w:r>
            <w:proofErr w:type="spellStart"/>
            <w:r w:rsidRPr="00F17908">
              <w:rPr>
                <w:rFonts w:ascii="Times New Roman" w:hAnsi="Times New Roman"/>
                <w:sz w:val="20"/>
                <w:szCs w:val="20"/>
              </w:rPr>
              <w:t>cGMP</w:t>
            </w:r>
            <w:proofErr w:type="spellEnd"/>
            <w:r w:rsidRPr="00F17908">
              <w:rPr>
                <w:rFonts w:ascii="Times New Roman" w:hAnsi="Times New Roman"/>
                <w:sz w:val="20"/>
                <w:szCs w:val="20"/>
              </w:rPr>
              <w:t xml:space="preserve"> disrupts mitochondrial homeostasis in </w:t>
            </w:r>
            <w:proofErr w:type="spellStart"/>
            <w:r w:rsidRPr="00F17908">
              <w:rPr>
                <w:rFonts w:ascii="Times New Roman" w:hAnsi="Times New Roman"/>
                <w:sz w:val="20"/>
                <w:szCs w:val="20"/>
              </w:rPr>
              <w:t>Leydig</w:t>
            </w:r>
            <w:proofErr w:type="spellEnd"/>
            <w:r w:rsidRPr="00F17908">
              <w:rPr>
                <w:rFonts w:ascii="Times New Roman" w:hAnsi="Times New Roman"/>
                <w:sz w:val="20"/>
                <w:szCs w:val="20"/>
              </w:rPr>
              <w:t xml:space="preserve"> cells</w:t>
            </w:r>
            <w:r w:rsidRPr="00F1790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J </w:t>
            </w:r>
            <w:proofErr w:type="spellStart"/>
            <w:r w:rsidRPr="00F17908">
              <w:rPr>
                <w:rFonts w:ascii="Times New Roman" w:hAnsi="Times New Roman"/>
                <w:i/>
                <w:iCs/>
                <w:sz w:val="20"/>
                <w:szCs w:val="20"/>
              </w:rPr>
              <w:t>Gerontol</w:t>
            </w:r>
            <w:proofErr w:type="spellEnd"/>
            <w:r w:rsidRPr="00F1790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F17908">
              <w:rPr>
                <w:rFonts w:ascii="Times New Roman" w:hAnsi="Times New Roman"/>
                <w:i/>
                <w:iCs/>
                <w:sz w:val="20"/>
                <w:szCs w:val="20"/>
              </w:rPr>
              <w:t>Biol</w:t>
            </w:r>
            <w:proofErr w:type="spellEnd"/>
            <w:r w:rsidRPr="00F1790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17908">
              <w:rPr>
                <w:rFonts w:ascii="Times New Roman" w:hAnsi="Times New Roman"/>
                <w:i/>
                <w:iCs/>
                <w:sz w:val="20"/>
                <w:szCs w:val="20"/>
              </w:rPr>
              <w:t>Sci</w:t>
            </w:r>
            <w:proofErr w:type="spellEnd"/>
            <w:r w:rsidRPr="00F1790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Med Sci</w:t>
            </w:r>
            <w:r w:rsidRPr="00F17908">
              <w:rPr>
                <w:rFonts w:ascii="Times New Roman" w:hAnsi="Times New Roman"/>
                <w:sz w:val="20"/>
                <w:szCs w:val="20"/>
              </w:rPr>
              <w:t>.</w:t>
            </w:r>
            <w:r w:rsidRPr="00F179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Jan</w:t>
            </w:r>
            <w:r w:rsidRPr="00F17908">
              <w:rPr>
                <w:rFonts w:ascii="Times New Roman" w:hAnsi="Times New Roman"/>
                <w:color w:val="4D8055"/>
                <w:sz w:val="11"/>
                <w:szCs w:val="11"/>
                <w:shd w:val="clear" w:color="auto" w:fill="FFFFFF"/>
              </w:rPr>
              <w:t xml:space="preserve"> </w:t>
            </w:r>
            <w:r w:rsidRPr="00F179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18;76(2):177-186</w:t>
            </w:r>
            <w:r w:rsidRPr="00F17908">
              <w:rPr>
                <w:rFonts w:ascii="Times New Roman" w:hAnsi="Times New Roman"/>
                <w:sz w:val="20"/>
                <w:szCs w:val="20"/>
              </w:rPr>
              <w:t xml:space="preserve">, 2021 </w:t>
            </w:r>
            <w:proofErr w:type="spellStart"/>
            <w:r w:rsidRPr="00F17908">
              <w:rPr>
                <w:rFonts w:ascii="Times New Roman" w:hAnsi="Times New Roman"/>
                <w:sz w:val="20"/>
                <w:szCs w:val="20"/>
              </w:rPr>
              <w:t>doi</w:t>
            </w:r>
            <w:proofErr w:type="spellEnd"/>
            <w:r w:rsidRPr="00F17908">
              <w:rPr>
                <w:rFonts w:ascii="Times New Roman" w:hAnsi="Times New Roman"/>
                <w:sz w:val="20"/>
                <w:szCs w:val="20"/>
              </w:rPr>
              <w:t>: 10.1093/</w:t>
            </w:r>
            <w:proofErr w:type="spellStart"/>
            <w:r w:rsidRPr="00F17908">
              <w:rPr>
                <w:rFonts w:ascii="Times New Roman" w:hAnsi="Times New Roman"/>
                <w:sz w:val="20"/>
                <w:szCs w:val="20"/>
              </w:rPr>
              <w:t>gerona</w:t>
            </w:r>
            <w:proofErr w:type="spellEnd"/>
            <w:r w:rsidRPr="00F17908">
              <w:rPr>
                <w:rFonts w:ascii="Times New Roman" w:hAnsi="Times New Roman"/>
                <w:sz w:val="20"/>
                <w:szCs w:val="20"/>
              </w:rPr>
              <w:t>/glaa132</w:t>
            </w:r>
          </w:p>
        </w:tc>
      </w:tr>
      <w:tr w:rsidR="00F17908" w:rsidTr="00300DCA">
        <w:trPr>
          <w:trHeight w:val="1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11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908" w:rsidRP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17908">
              <w:rPr>
                <w:rFonts w:ascii="Times New Roman" w:hAnsi="Times New Roman"/>
                <w:sz w:val="20"/>
                <w:szCs w:val="20"/>
              </w:rPr>
              <w:t>Baburski</w:t>
            </w:r>
            <w:proofErr w:type="spellEnd"/>
            <w:r w:rsidRPr="00F17908">
              <w:rPr>
                <w:rFonts w:ascii="Times New Roman" w:hAnsi="Times New Roman"/>
                <w:sz w:val="20"/>
                <w:szCs w:val="20"/>
              </w:rPr>
              <w:t xml:space="preserve"> AZ, Andric SA, </w:t>
            </w:r>
            <w:proofErr w:type="spellStart"/>
            <w:r w:rsidRPr="00F17908">
              <w:rPr>
                <w:rFonts w:ascii="Times New Roman" w:hAnsi="Times New Roman"/>
                <w:b/>
                <w:sz w:val="20"/>
                <w:szCs w:val="20"/>
              </w:rPr>
              <w:t>Kostic</w:t>
            </w:r>
            <w:proofErr w:type="spellEnd"/>
            <w:r w:rsidRPr="00F17908">
              <w:rPr>
                <w:rFonts w:ascii="Times New Roman" w:hAnsi="Times New Roman"/>
                <w:b/>
                <w:sz w:val="20"/>
                <w:szCs w:val="20"/>
              </w:rPr>
              <w:t xml:space="preserve"> TS</w:t>
            </w:r>
            <w:r w:rsidR="000979A3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F179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7908">
              <w:rPr>
                <w:rFonts w:ascii="Times New Roman" w:hAnsi="Times New Roman"/>
                <w:bCs/>
                <w:sz w:val="20"/>
                <w:szCs w:val="20"/>
              </w:rPr>
              <w:t xml:space="preserve">Luteinizing hormone signaling is involved in synchronization of </w:t>
            </w:r>
            <w:proofErr w:type="spellStart"/>
            <w:r w:rsidRPr="00F17908">
              <w:rPr>
                <w:rFonts w:ascii="Times New Roman" w:hAnsi="Times New Roman"/>
                <w:bCs/>
                <w:sz w:val="20"/>
                <w:szCs w:val="20"/>
              </w:rPr>
              <w:t>Leydig</w:t>
            </w:r>
            <w:proofErr w:type="spellEnd"/>
            <w:r w:rsidRPr="00F17908">
              <w:rPr>
                <w:rFonts w:ascii="Times New Roman" w:hAnsi="Times New Roman"/>
                <w:bCs/>
                <w:sz w:val="20"/>
                <w:szCs w:val="20"/>
              </w:rPr>
              <w:t xml:space="preserve"> cell clock and is crucial for rhythm robustness of testosterone production.</w:t>
            </w:r>
            <w:r w:rsidRPr="00F179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17908">
              <w:rPr>
                <w:rFonts w:ascii="Times New Roman" w:hAnsi="Times New Roman"/>
                <w:i/>
                <w:sz w:val="20"/>
                <w:szCs w:val="20"/>
              </w:rPr>
              <w:t>Biol</w:t>
            </w:r>
            <w:proofErr w:type="spellEnd"/>
            <w:r w:rsidRPr="00F1790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17908">
              <w:rPr>
                <w:rFonts w:ascii="Times New Roman" w:hAnsi="Times New Roman"/>
                <w:i/>
                <w:sz w:val="20"/>
                <w:szCs w:val="20"/>
              </w:rPr>
              <w:t>Reprod</w:t>
            </w:r>
            <w:proofErr w:type="spellEnd"/>
            <w:r w:rsidRPr="00F17908">
              <w:rPr>
                <w:rFonts w:ascii="Times New Roman" w:hAnsi="Times New Roman"/>
                <w:sz w:val="20"/>
                <w:szCs w:val="20"/>
              </w:rPr>
              <w:t xml:space="preserve"> May </w:t>
            </w:r>
            <w:r w:rsidRPr="00F179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  <w:proofErr w:type="gramStart"/>
            <w:r w:rsidRPr="00F179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;100</w:t>
            </w:r>
            <w:proofErr w:type="gramEnd"/>
            <w:r w:rsidRPr="00F179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(5):1406-1415, 2019.</w:t>
            </w:r>
            <w:r w:rsidRPr="00F179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17908">
              <w:rPr>
                <w:rFonts w:ascii="Times New Roman" w:hAnsi="Times New Roman"/>
                <w:sz w:val="20"/>
                <w:szCs w:val="20"/>
              </w:rPr>
              <w:t>doi</w:t>
            </w:r>
            <w:proofErr w:type="spellEnd"/>
            <w:proofErr w:type="gramEnd"/>
            <w:r w:rsidRPr="00F17908">
              <w:rPr>
                <w:rFonts w:ascii="Times New Roman" w:hAnsi="Times New Roman"/>
                <w:sz w:val="20"/>
                <w:szCs w:val="20"/>
              </w:rPr>
              <w:t>: 10.1093/</w:t>
            </w:r>
            <w:proofErr w:type="spellStart"/>
            <w:r w:rsidRPr="00F17908">
              <w:rPr>
                <w:rFonts w:ascii="Times New Roman" w:hAnsi="Times New Roman"/>
                <w:sz w:val="20"/>
                <w:szCs w:val="20"/>
              </w:rPr>
              <w:t>biolre</w:t>
            </w:r>
            <w:proofErr w:type="spellEnd"/>
            <w:r w:rsidRPr="00F17908">
              <w:rPr>
                <w:rFonts w:ascii="Times New Roman" w:hAnsi="Times New Roman"/>
                <w:sz w:val="20"/>
                <w:szCs w:val="20"/>
              </w:rPr>
              <w:t>/ioz020</w:t>
            </w:r>
            <w:r w:rsidRPr="00F17908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</w:tr>
      <w:tr w:rsidR="00F17908" w:rsidTr="00300DCA">
        <w:trPr>
          <w:trHeight w:val="1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11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908" w:rsidRP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17908">
              <w:rPr>
                <w:rFonts w:ascii="Times New Roman" w:hAnsi="Times New Roman"/>
                <w:color w:val="000000"/>
                <w:sz w:val="20"/>
                <w:szCs w:val="20"/>
              </w:rPr>
              <w:t>Sokanovic</w:t>
            </w:r>
            <w:proofErr w:type="spellEnd"/>
            <w:r w:rsidRPr="00F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SJ, Capo I, </w:t>
            </w:r>
            <w:proofErr w:type="spellStart"/>
            <w:r w:rsidRPr="00F17908">
              <w:rPr>
                <w:rFonts w:ascii="Times New Roman" w:hAnsi="Times New Roman"/>
                <w:color w:val="000000"/>
                <w:sz w:val="20"/>
                <w:szCs w:val="20"/>
              </w:rPr>
              <w:t>Medar</w:t>
            </w:r>
            <w:proofErr w:type="spellEnd"/>
            <w:r w:rsidRPr="00F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MM, Andric SA,</w:t>
            </w:r>
            <w:r w:rsidRPr="00F17908">
              <w:rPr>
                <w:rStyle w:val="apple-converted-space"/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F1790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Kostic</w:t>
            </w:r>
            <w:proofErr w:type="spellEnd"/>
            <w:r w:rsidRPr="00F1790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TS</w:t>
            </w:r>
            <w:r w:rsidR="000979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F1790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17908">
              <w:rPr>
                <w:rFonts w:ascii="Times New Roman" w:hAnsi="Times New Roman"/>
                <w:bCs/>
                <w:sz w:val="20"/>
                <w:szCs w:val="20"/>
              </w:rPr>
              <w:t>Long-term inhibition of PDE5 ameliorates aging-induced changes in rat testis</w:t>
            </w:r>
            <w:r w:rsidRPr="00F1790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F17908">
              <w:rPr>
                <w:rStyle w:val="jrnl"/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Exp </w:t>
            </w:r>
            <w:proofErr w:type="spellStart"/>
            <w:proofErr w:type="gramStart"/>
            <w:r w:rsidRPr="00F17908">
              <w:rPr>
                <w:rStyle w:val="jrnl"/>
                <w:rFonts w:ascii="Times New Roman" w:hAnsi="Times New Roman"/>
                <w:i/>
                <w:color w:val="000000"/>
                <w:sz w:val="20"/>
                <w:szCs w:val="20"/>
              </w:rPr>
              <w:t>Gerontol</w:t>
            </w:r>
            <w:proofErr w:type="spellEnd"/>
            <w:r w:rsidRPr="00F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108:139</w:t>
            </w:r>
            <w:proofErr w:type="gramEnd"/>
            <w:r w:rsidRPr="00F17908">
              <w:rPr>
                <w:rFonts w:ascii="Times New Roman" w:hAnsi="Times New Roman"/>
                <w:color w:val="000000"/>
                <w:sz w:val="20"/>
                <w:szCs w:val="20"/>
              </w:rPr>
              <w:t>-148, 2018.</w:t>
            </w:r>
            <w:r w:rsidRPr="00F1790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17908" w:rsidTr="00300DCA">
        <w:trPr>
          <w:trHeight w:val="1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0B6C0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1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908" w:rsidRP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17908">
              <w:rPr>
                <w:rFonts w:ascii="Times New Roman" w:hAnsi="Times New Roman"/>
                <w:sz w:val="20"/>
              </w:rPr>
              <w:t>Baburski</w:t>
            </w:r>
            <w:proofErr w:type="spellEnd"/>
            <w:r w:rsidRPr="00F17908">
              <w:rPr>
                <w:rFonts w:ascii="Times New Roman" w:hAnsi="Times New Roman"/>
                <w:sz w:val="20"/>
              </w:rPr>
              <w:t xml:space="preserve"> AZ, </w:t>
            </w:r>
            <w:proofErr w:type="spellStart"/>
            <w:r w:rsidRPr="00F17908">
              <w:rPr>
                <w:rFonts w:ascii="Times New Roman" w:hAnsi="Times New Roman"/>
                <w:sz w:val="20"/>
              </w:rPr>
              <w:t>Sokanovic</w:t>
            </w:r>
            <w:proofErr w:type="spellEnd"/>
            <w:r w:rsidRPr="00F17908">
              <w:rPr>
                <w:rFonts w:ascii="Times New Roman" w:hAnsi="Times New Roman"/>
                <w:sz w:val="20"/>
              </w:rPr>
              <w:t xml:space="preserve"> SJ, </w:t>
            </w:r>
            <w:proofErr w:type="spellStart"/>
            <w:r w:rsidRPr="00F17908">
              <w:rPr>
                <w:rFonts w:ascii="Times New Roman" w:hAnsi="Times New Roman"/>
                <w:sz w:val="20"/>
              </w:rPr>
              <w:t>Radovic</w:t>
            </w:r>
            <w:proofErr w:type="spellEnd"/>
            <w:r w:rsidRPr="00F17908">
              <w:rPr>
                <w:rFonts w:ascii="Times New Roman" w:hAnsi="Times New Roman"/>
                <w:sz w:val="20"/>
              </w:rPr>
              <w:t xml:space="preserve"> SM, </w:t>
            </w:r>
            <w:proofErr w:type="spellStart"/>
            <w:r w:rsidRPr="00F17908">
              <w:rPr>
                <w:rFonts w:ascii="Times New Roman" w:hAnsi="Times New Roman"/>
                <w:sz w:val="20"/>
              </w:rPr>
              <w:t>Bjelic</w:t>
            </w:r>
            <w:proofErr w:type="spellEnd"/>
            <w:r w:rsidRPr="00F17908">
              <w:rPr>
                <w:rFonts w:ascii="Times New Roman" w:hAnsi="Times New Roman"/>
                <w:sz w:val="20"/>
              </w:rPr>
              <w:t xml:space="preserve"> MM</w:t>
            </w:r>
            <w:r w:rsidRPr="00F17908">
              <w:rPr>
                <w:rFonts w:ascii="Times New Roman" w:hAnsi="Times New Roman"/>
                <w:b/>
                <w:sz w:val="20"/>
              </w:rPr>
              <w:t xml:space="preserve">, </w:t>
            </w:r>
            <w:r w:rsidRPr="00F17908">
              <w:rPr>
                <w:rFonts w:ascii="Times New Roman" w:hAnsi="Times New Roman"/>
                <w:sz w:val="20"/>
              </w:rPr>
              <w:t xml:space="preserve">Andric SA, </w:t>
            </w:r>
            <w:proofErr w:type="spellStart"/>
            <w:r w:rsidRPr="00F17908">
              <w:rPr>
                <w:rFonts w:ascii="Times New Roman" w:hAnsi="Times New Roman"/>
                <w:b/>
                <w:sz w:val="20"/>
              </w:rPr>
              <w:t>Kostic</w:t>
            </w:r>
            <w:proofErr w:type="spellEnd"/>
            <w:r w:rsidRPr="00F17908">
              <w:rPr>
                <w:rFonts w:ascii="Times New Roman" w:hAnsi="Times New Roman"/>
                <w:b/>
                <w:sz w:val="20"/>
              </w:rPr>
              <w:t xml:space="preserve"> TS</w:t>
            </w:r>
            <w:r w:rsidR="000979A3">
              <w:rPr>
                <w:rFonts w:ascii="Times New Roman" w:hAnsi="Times New Roman"/>
                <w:b/>
                <w:sz w:val="20"/>
              </w:rPr>
              <w:t>.</w:t>
            </w:r>
            <w:r w:rsidRPr="00F17908">
              <w:rPr>
                <w:rFonts w:ascii="Times New Roman" w:hAnsi="Times New Roman"/>
                <w:sz w:val="20"/>
              </w:rPr>
              <w:t xml:space="preserve"> Circadian rhythm of the </w:t>
            </w:r>
            <w:proofErr w:type="spellStart"/>
            <w:r w:rsidRPr="00F17908">
              <w:rPr>
                <w:rFonts w:ascii="Times New Roman" w:hAnsi="Times New Roman"/>
                <w:sz w:val="20"/>
              </w:rPr>
              <w:t>Leydig</w:t>
            </w:r>
            <w:proofErr w:type="spellEnd"/>
            <w:r w:rsidRPr="00F17908">
              <w:rPr>
                <w:rFonts w:ascii="Times New Roman" w:hAnsi="Times New Roman"/>
                <w:sz w:val="20"/>
              </w:rPr>
              <w:t xml:space="preserve"> cells endocrine function is attenuated during aging. </w:t>
            </w:r>
            <w:r w:rsidRPr="00F17908">
              <w:rPr>
                <w:rFonts w:ascii="Times New Roman" w:hAnsi="Times New Roman"/>
                <w:i/>
                <w:iCs/>
                <w:sz w:val="20"/>
              </w:rPr>
              <w:t xml:space="preserve">Exp </w:t>
            </w:r>
            <w:proofErr w:type="spellStart"/>
            <w:r w:rsidRPr="00F17908">
              <w:rPr>
                <w:rFonts w:ascii="Times New Roman" w:hAnsi="Times New Roman"/>
                <w:i/>
                <w:iCs/>
                <w:sz w:val="20"/>
              </w:rPr>
              <w:t>Gerontol</w:t>
            </w:r>
            <w:proofErr w:type="spellEnd"/>
            <w:r w:rsidRPr="00F17908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F17908">
              <w:rPr>
                <w:rFonts w:ascii="Times New Roman" w:hAnsi="Times New Roman"/>
                <w:iCs/>
                <w:sz w:val="20"/>
              </w:rPr>
              <w:t>73:5-13, 2016</w:t>
            </w:r>
          </w:p>
        </w:tc>
      </w:tr>
      <w:tr w:rsidR="00300DCA" w:rsidTr="00300DCA">
        <w:trPr>
          <w:trHeight w:val="70"/>
        </w:trPr>
        <w:tc>
          <w:tcPr>
            <w:tcW w:w="1162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300DCA" w:rsidTr="00300DCA">
        <w:trPr>
          <w:trHeight w:val="70"/>
        </w:trPr>
        <w:tc>
          <w:tcPr>
            <w:tcW w:w="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70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DCA" w:rsidRDefault="000979A3" w:rsidP="00300DCA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1465</w:t>
            </w:r>
            <w:r w:rsidR="00300DCA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1196</w:t>
            </w:r>
            <w:r w:rsidR="00300DCA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</w:tr>
      <w:tr w:rsidR="00300DCA" w:rsidTr="00300DCA">
        <w:trPr>
          <w:trHeight w:val="70"/>
        </w:trPr>
        <w:tc>
          <w:tcPr>
            <w:tcW w:w="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70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DCA" w:rsidRDefault="000979A3" w:rsidP="00300DCA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300DCA" w:rsidTr="00300DCA">
        <w:trPr>
          <w:trHeight w:val="70"/>
        </w:trPr>
        <w:tc>
          <w:tcPr>
            <w:tcW w:w="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DCA" w:rsidRPr="000979A3" w:rsidRDefault="00300DCA" w:rsidP="00300DCA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0979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DCA" w:rsidRPr="00216057" w:rsidRDefault="00300DCA" w:rsidP="00216057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216057">
              <w:rPr>
                <w:rFonts w:ascii="Times New Roman" w:hAnsi="Times New Roman"/>
                <w:sz w:val="20"/>
                <w:szCs w:val="20"/>
                <w:lang/>
              </w:rPr>
              <w:t>2</w:t>
            </w:r>
          </w:p>
        </w:tc>
      </w:tr>
      <w:tr w:rsidR="00300DCA" w:rsidTr="00300DCA">
        <w:trPr>
          <w:trHeight w:val="125"/>
        </w:trPr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DCA" w:rsidRDefault="00300DCA" w:rsidP="00300DCA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2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DCA" w:rsidRPr="000979A3" w:rsidRDefault="000979A3" w:rsidP="00300DCA">
            <w:pPr>
              <w:widowControl w:val="0"/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 w:rsidRPr="000979A3">
              <w:rPr>
                <w:rFonts w:ascii="Times New Roman" w:hAnsi="Times New Roman"/>
                <w:sz w:val="20"/>
                <w:szCs w:val="20"/>
              </w:rPr>
              <w:t xml:space="preserve">1999–2002.  </w:t>
            </w:r>
            <w:r w:rsidRPr="000979A3">
              <w:rPr>
                <w:rFonts w:ascii="Times New Roman" w:hAnsi="Times New Roman"/>
                <w:i/>
                <w:sz w:val="20"/>
                <w:szCs w:val="20"/>
              </w:rPr>
              <w:t>Visiting fellow –</w:t>
            </w:r>
            <w:r w:rsidRPr="000979A3">
              <w:rPr>
                <w:rFonts w:ascii="Times New Roman" w:hAnsi="Times New Roman"/>
                <w:sz w:val="20"/>
                <w:szCs w:val="20"/>
              </w:rPr>
              <w:t xml:space="preserve"> National Institutes of Health, NICHD (USA).</w:t>
            </w:r>
          </w:p>
        </w:tc>
      </w:tr>
    </w:tbl>
    <w:p w:rsidR="00D4121D" w:rsidRDefault="00D4121D"/>
    <w:sectPr w:rsidR="00D4121D" w:rsidSect="00504CE9">
      <w:pgSz w:w="12240" w:h="15840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swiss"/>
    <w:pitch w:val="variable"/>
    <w:sig w:usb0="00000000" w:usb1="00000000" w:usb2="00000000" w:usb3="00000000" w:csb0="00000000" w:csb1="00000000"/>
  </w:font>
  <w:font w:name="Noto Sans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D4121D"/>
    <w:rsid w:val="00067D4F"/>
    <w:rsid w:val="000979A3"/>
    <w:rsid w:val="000B6C07"/>
    <w:rsid w:val="00216057"/>
    <w:rsid w:val="00300DCA"/>
    <w:rsid w:val="003E4BEC"/>
    <w:rsid w:val="00504CE9"/>
    <w:rsid w:val="00763423"/>
    <w:rsid w:val="008944E2"/>
    <w:rsid w:val="00D4121D"/>
    <w:rsid w:val="00EF4E15"/>
    <w:rsid w:val="00F17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07C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14461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DefaultParagraphFont"/>
    <w:rsid w:val="00074BEA"/>
    <w:rPr>
      <w:color w:val="0000FF"/>
      <w:u w:val="single"/>
    </w:rPr>
  </w:style>
  <w:style w:type="character" w:customStyle="1" w:styleId="nlmarticle-title">
    <w:name w:val="nlm_article-title"/>
    <w:basedOn w:val="DefaultParagraphFont"/>
    <w:qFormat/>
    <w:rsid w:val="00160C21"/>
  </w:style>
  <w:style w:type="paragraph" w:customStyle="1" w:styleId="Heading">
    <w:name w:val="Heading"/>
    <w:basedOn w:val="Normal"/>
    <w:next w:val="BodyText"/>
    <w:qFormat/>
    <w:rsid w:val="00504CE9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504CE9"/>
    <w:pPr>
      <w:spacing w:after="140" w:line="276" w:lineRule="auto"/>
    </w:pPr>
  </w:style>
  <w:style w:type="paragraph" w:styleId="List">
    <w:name w:val="List"/>
    <w:basedOn w:val="BodyText"/>
    <w:rsid w:val="00504CE9"/>
    <w:rPr>
      <w:rFonts w:cs="Noto Sans Devanagari"/>
    </w:rPr>
  </w:style>
  <w:style w:type="paragraph" w:styleId="Caption">
    <w:name w:val="caption"/>
    <w:basedOn w:val="Normal"/>
    <w:qFormat/>
    <w:rsid w:val="00504CE9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504CE9"/>
    <w:pPr>
      <w:suppressLineNumbers/>
    </w:pPr>
    <w:rPr>
      <w:rFonts w:cs="Noto Sans Devanagari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14461"/>
    <w:rPr>
      <w:rFonts w:ascii="Segoe UI" w:hAnsi="Segoe UI" w:cs="Segoe UI"/>
      <w:sz w:val="18"/>
      <w:szCs w:val="18"/>
    </w:rPr>
  </w:style>
  <w:style w:type="character" w:customStyle="1" w:styleId="docsum-authors">
    <w:name w:val="docsum-authors"/>
    <w:basedOn w:val="DefaultParagraphFont"/>
    <w:rsid w:val="00F17908"/>
  </w:style>
  <w:style w:type="character" w:customStyle="1" w:styleId="docsum-journal-citation">
    <w:name w:val="docsum-journal-citation"/>
    <w:basedOn w:val="DefaultParagraphFont"/>
    <w:rsid w:val="00F17908"/>
  </w:style>
  <w:style w:type="character" w:customStyle="1" w:styleId="jrnl">
    <w:name w:val="jrnl"/>
    <w:basedOn w:val="DefaultParagraphFont"/>
    <w:rsid w:val="00F17908"/>
  </w:style>
  <w:style w:type="character" w:customStyle="1" w:styleId="apple-converted-space">
    <w:name w:val="apple-converted-space"/>
    <w:basedOn w:val="DefaultParagraphFont"/>
    <w:rsid w:val="00F1790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ubmed.ncbi.nlm.nih.gov/36109553/" TargetMode="External"/><Relationship Id="rId4" Type="http://schemas.openxmlformats.org/officeDocument/2006/relationships/hyperlink" Target="https://pubmed.ncbi.nlm.nih.gov/3720136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Zupanec</dc:creator>
  <dc:description/>
  <cp:lastModifiedBy>SK</cp:lastModifiedBy>
  <cp:revision>7</cp:revision>
  <cp:lastPrinted>2022-03-01T18:27:00Z</cp:lastPrinted>
  <dcterms:created xsi:type="dcterms:W3CDTF">2023-07-12T13:53:00Z</dcterms:created>
  <dcterms:modified xsi:type="dcterms:W3CDTF">2023-11-03T09:43:00Z</dcterms:modified>
  <dc:language>en-US</dc:language>
</cp:coreProperties>
</file>