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387"/>
        <w:gridCol w:w="803"/>
        <w:gridCol w:w="1083"/>
        <w:gridCol w:w="126"/>
        <w:gridCol w:w="1092"/>
        <w:gridCol w:w="788"/>
        <w:gridCol w:w="282"/>
        <w:gridCol w:w="370"/>
        <w:gridCol w:w="761"/>
        <w:gridCol w:w="415"/>
        <w:gridCol w:w="107"/>
        <w:gridCol w:w="1568"/>
        <w:gridCol w:w="675"/>
        <w:gridCol w:w="1592"/>
        <w:gridCol w:w="15"/>
      </w:tblGrid>
      <w:tr w:rsidR="00655F70" w:rsidRPr="00491993" w:rsidTr="00524687">
        <w:trPr>
          <w:trHeight w:val="427"/>
        </w:trPr>
        <w:tc>
          <w:tcPr>
            <w:tcW w:w="2425" w:type="pct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575" w:type="pct"/>
            <w:gridSpan w:val="8"/>
            <w:vAlign w:val="center"/>
          </w:tcPr>
          <w:p w:rsidR="00655F70" w:rsidRPr="00050CFB" w:rsidRDefault="00050C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Михајла Ђан</w:t>
            </w:r>
          </w:p>
        </w:tc>
      </w:tr>
      <w:tr w:rsidR="00655F70" w:rsidRPr="00491993" w:rsidTr="00524687">
        <w:trPr>
          <w:trHeight w:val="266"/>
        </w:trPr>
        <w:tc>
          <w:tcPr>
            <w:tcW w:w="2425" w:type="pct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575" w:type="pct"/>
            <w:gridSpan w:val="8"/>
            <w:vAlign w:val="center"/>
          </w:tcPr>
          <w:p w:rsidR="00655F70" w:rsidRPr="00491993" w:rsidRDefault="0034087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655F70" w:rsidRPr="00491993" w:rsidTr="00524687">
        <w:trPr>
          <w:trHeight w:val="667"/>
        </w:trPr>
        <w:tc>
          <w:tcPr>
            <w:tcW w:w="2425" w:type="pct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575" w:type="pct"/>
            <w:gridSpan w:val="8"/>
            <w:vAlign w:val="center"/>
          </w:tcPr>
          <w:p w:rsidR="00655F70" w:rsidRPr="00491993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</w:tc>
      </w:tr>
      <w:tr w:rsidR="00655F70" w:rsidRPr="00491993" w:rsidTr="00524687">
        <w:trPr>
          <w:trHeight w:val="337"/>
        </w:trPr>
        <w:tc>
          <w:tcPr>
            <w:tcW w:w="2425" w:type="pct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575" w:type="pct"/>
            <w:gridSpan w:val="8"/>
            <w:vAlign w:val="center"/>
          </w:tcPr>
          <w:p w:rsidR="00655F70" w:rsidRPr="00491993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Генетика</w:t>
            </w:r>
          </w:p>
        </w:tc>
      </w:tr>
      <w:tr w:rsidR="00655F70" w:rsidRPr="00491993" w:rsidTr="00524687">
        <w:trPr>
          <w:trHeight w:val="271"/>
        </w:trPr>
        <w:tc>
          <w:tcPr>
            <w:tcW w:w="5000" w:type="pct"/>
            <w:gridSpan w:val="16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00524687">
        <w:trPr>
          <w:trHeight w:val="427"/>
        </w:trPr>
        <w:tc>
          <w:tcPr>
            <w:tcW w:w="1413" w:type="pct"/>
            <w:gridSpan w:val="5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511" w:type="pct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030" w:type="pct"/>
            <w:gridSpan w:val="4"/>
            <w:shd w:val="clear" w:color="auto" w:fill="auto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068" w:type="pct"/>
            <w:gridSpan w:val="3"/>
            <w:shd w:val="clear" w:color="auto" w:fill="auto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655F70" w:rsidRPr="00491993" w:rsidTr="00524687">
        <w:trPr>
          <w:trHeight w:val="191"/>
        </w:trPr>
        <w:tc>
          <w:tcPr>
            <w:tcW w:w="1413" w:type="pct"/>
            <w:gridSpan w:val="5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511" w:type="pct"/>
            <w:vAlign w:val="center"/>
          </w:tcPr>
          <w:p w:rsidR="00655F70" w:rsidRPr="00C326AC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34087B">
              <w:rPr>
                <w:rFonts w:ascii="Times New Roman" w:hAnsi="Times New Roman"/>
                <w:sz w:val="18"/>
                <w:szCs w:val="18"/>
                <w:lang w:val="sr-Cyrl-CS"/>
              </w:rPr>
              <w:t>18</w:t>
            </w:r>
          </w:p>
        </w:tc>
        <w:tc>
          <w:tcPr>
            <w:tcW w:w="1030" w:type="pct"/>
            <w:gridSpan w:val="4"/>
            <w:shd w:val="clear" w:color="auto" w:fill="auto"/>
            <w:vAlign w:val="center"/>
          </w:tcPr>
          <w:p w:rsidR="00655F70" w:rsidRPr="00C326AC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ПМФ УНС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655F70" w:rsidRPr="00C326AC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068" w:type="pct"/>
            <w:gridSpan w:val="3"/>
            <w:shd w:val="clear" w:color="auto" w:fill="auto"/>
            <w:vAlign w:val="center"/>
          </w:tcPr>
          <w:p w:rsidR="00655F70" w:rsidRPr="00C326AC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</w:tr>
      <w:tr w:rsidR="008217D4" w:rsidRPr="00491993" w:rsidTr="00524687">
        <w:trPr>
          <w:trHeight w:val="195"/>
        </w:trPr>
        <w:tc>
          <w:tcPr>
            <w:tcW w:w="1413" w:type="pct"/>
            <w:gridSpan w:val="5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511" w:type="pct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34087B">
              <w:rPr>
                <w:rFonts w:ascii="Times New Roman" w:hAnsi="Times New Roman"/>
                <w:sz w:val="18"/>
                <w:szCs w:val="18"/>
                <w:lang w:val="sr-Cyrl-CS"/>
              </w:rPr>
              <w:t>08</w:t>
            </w:r>
          </w:p>
        </w:tc>
        <w:tc>
          <w:tcPr>
            <w:tcW w:w="1030" w:type="pct"/>
            <w:gridSpan w:val="4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ПМФ УНС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068" w:type="pct"/>
            <w:gridSpan w:val="3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</w:tr>
      <w:tr w:rsidR="008217D4" w:rsidRPr="00491993" w:rsidTr="00524687">
        <w:trPr>
          <w:trHeight w:val="279"/>
        </w:trPr>
        <w:tc>
          <w:tcPr>
            <w:tcW w:w="1413" w:type="pct"/>
            <w:gridSpan w:val="5"/>
            <w:vAlign w:val="center"/>
          </w:tcPr>
          <w:p w:rsidR="008217D4" w:rsidRPr="0034087B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Ма</w:t>
            </w:r>
            <w:r w:rsidR="0034087B">
              <w:rPr>
                <w:rFonts w:ascii="Times New Roman" w:hAnsi="Times New Roman"/>
                <w:sz w:val="18"/>
                <w:szCs w:val="18"/>
              </w:rPr>
              <w:t>гистратура</w:t>
            </w:r>
            <w:proofErr w:type="spellEnd"/>
          </w:p>
        </w:tc>
        <w:tc>
          <w:tcPr>
            <w:tcW w:w="511" w:type="pct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34087B">
              <w:rPr>
                <w:rFonts w:ascii="Times New Roman" w:hAnsi="Times New Roman"/>
                <w:sz w:val="18"/>
                <w:szCs w:val="18"/>
                <w:lang w:val="sr-Cyrl-CS"/>
              </w:rPr>
              <w:t>03</w:t>
            </w:r>
          </w:p>
        </w:tc>
        <w:tc>
          <w:tcPr>
            <w:tcW w:w="1030" w:type="pct"/>
            <w:gridSpan w:val="4"/>
            <w:shd w:val="clear" w:color="auto" w:fill="auto"/>
            <w:vAlign w:val="center"/>
          </w:tcPr>
          <w:p w:rsidR="008217D4" w:rsidRPr="00C326AC" w:rsidRDefault="0034087B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Биолошки факултет</w:t>
            </w:r>
            <w:r w:rsidR="008217D4"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У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068" w:type="pct"/>
            <w:gridSpan w:val="3"/>
            <w:shd w:val="clear" w:color="auto" w:fill="auto"/>
            <w:vAlign w:val="center"/>
          </w:tcPr>
          <w:p w:rsidR="008217D4" w:rsidRPr="00C326AC" w:rsidRDefault="0034087B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генетика и генетичко инжењерство</w:t>
            </w:r>
          </w:p>
        </w:tc>
      </w:tr>
      <w:tr w:rsidR="008217D4" w:rsidRPr="00491993" w:rsidTr="00524687">
        <w:trPr>
          <w:trHeight w:val="209"/>
        </w:trPr>
        <w:tc>
          <w:tcPr>
            <w:tcW w:w="1413" w:type="pct"/>
            <w:gridSpan w:val="5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511" w:type="pct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  <w:r w:rsidR="0034087B">
              <w:rPr>
                <w:rFonts w:ascii="Times New Roman" w:hAnsi="Times New Roman"/>
                <w:sz w:val="18"/>
                <w:szCs w:val="18"/>
                <w:lang w:val="sr-Cyrl-CS"/>
              </w:rPr>
              <w:t>000</w:t>
            </w:r>
          </w:p>
        </w:tc>
        <w:tc>
          <w:tcPr>
            <w:tcW w:w="1030" w:type="pct"/>
            <w:gridSpan w:val="4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ПМФ УНС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068" w:type="pct"/>
            <w:gridSpan w:val="3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8217D4" w:rsidRPr="00491993" w:rsidTr="00524687">
        <w:trPr>
          <w:trHeight w:val="427"/>
        </w:trPr>
        <w:tc>
          <w:tcPr>
            <w:tcW w:w="5000" w:type="pct"/>
            <w:gridSpan w:val="16"/>
            <w:vAlign w:val="center"/>
          </w:tcPr>
          <w:p w:rsidR="008217D4" w:rsidRPr="00AC0E94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7E736F" w:rsidRPr="00491993" w:rsidTr="00524687">
        <w:trPr>
          <w:gridAfter w:val="1"/>
          <w:wAfter w:w="7" w:type="pct"/>
          <w:trHeight w:val="509"/>
        </w:trPr>
        <w:tc>
          <w:tcPr>
            <w:tcW w:w="290" w:type="pct"/>
            <w:shd w:val="clear" w:color="auto" w:fill="auto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8217D4" w:rsidRPr="00AC0E94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8217D4" w:rsidRPr="00AC0E94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8217D4" w:rsidRPr="00AC0E94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7E736F" w:rsidRPr="00491993" w:rsidTr="00524687">
        <w:trPr>
          <w:gridAfter w:val="1"/>
          <w:wAfter w:w="7" w:type="pct"/>
          <w:trHeight w:val="347"/>
        </w:trPr>
        <w:tc>
          <w:tcPr>
            <w:tcW w:w="290" w:type="pct"/>
            <w:shd w:val="clear" w:color="auto" w:fill="auto"/>
            <w:vAlign w:val="center"/>
          </w:tcPr>
          <w:p w:rsidR="008217D4" w:rsidRPr="003766A2" w:rsidRDefault="005A2376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3766A2">
              <w:rPr>
                <w:rFonts w:ascii="Times New Roman" w:hAnsi="Times New Roman"/>
                <w:sz w:val="16"/>
                <w:szCs w:val="16"/>
              </w:rPr>
              <w:t>ОБО</w:t>
            </w:r>
            <w:r w:rsidR="0034087B" w:rsidRPr="003766A2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Генетика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8217D4" w:rsidRPr="003766A2" w:rsidRDefault="00A622DC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3766A2">
              <w:rPr>
                <w:rFonts w:ascii="Times New Roman" w:hAnsi="Times New Roman"/>
                <w:sz w:val="16"/>
                <w:szCs w:val="16"/>
              </w:rPr>
              <w:t>ОАС</w:t>
            </w:r>
          </w:p>
        </w:tc>
      </w:tr>
      <w:tr w:rsidR="007E736F" w:rsidRPr="00491993" w:rsidTr="00524687">
        <w:trPr>
          <w:gridAfter w:val="1"/>
          <w:wAfter w:w="7" w:type="pct"/>
          <w:trHeight w:val="267"/>
        </w:trPr>
        <w:tc>
          <w:tcPr>
            <w:tcW w:w="290" w:type="pct"/>
            <w:shd w:val="clear" w:color="auto" w:fill="auto"/>
            <w:vAlign w:val="center"/>
          </w:tcPr>
          <w:p w:rsidR="008217D4" w:rsidRPr="003766A2" w:rsidRDefault="005A2376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</w:rPr>
              <w:t>ОБЕ010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Генетика популације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8217D4" w:rsidRPr="003766A2" w:rsidRDefault="00A622DC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7E736F" w:rsidRPr="00491993" w:rsidTr="00524687">
        <w:trPr>
          <w:gridAfter w:val="1"/>
          <w:wAfter w:w="7" w:type="pct"/>
          <w:trHeight w:val="181"/>
        </w:trPr>
        <w:tc>
          <w:tcPr>
            <w:tcW w:w="290" w:type="pct"/>
            <w:shd w:val="clear" w:color="auto" w:fill="auto"/>
            <w:vAlign w:val="center"/>
          </w:tcPr>
          <w:p w:rsidR="008217D4" w:rsidRPr="003766A2" w:rsidRDefault="005A2376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МБ3</w:t>
            </w:r>
            <w:r w:rsidR="0034087B"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Хумани геном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Мастер биолог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8217D4" w:rsidRPr="003766A2" w:rsidRDefault="00A622DC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7E736F" w:rsidRPr="00C326AC" w:rsidTr="00524687">
        <w:trPr>
          <w:gridAfter w:val="1"/>
          <w:wAfter w:w="7" w:type="pct"/>
          <w:trHeight w:val="233"/>
        </w:trPr>
        <w:tc>
          <w:tcPr>
            <w:tcW w:w="290" w:type="pct"/>
            <w:shd w:val="clear" w:color="auto" w:fill="auto"/>
            <w:vAlign w:val="center"/>
          </w:tcPr>
          <w:p w:rsidR="008217D4" w:rsidRPr="003766A2" w:rsidRDefault="005A2376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МБ37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Виши курс популационе генетике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Мастер биолог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8217D4" w:rsidRPr="003766A2" w:rsidRDefault="00A622DC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34087B" w:rsidRPr="00C326AC" w:rsidTr="00524687">
        <w:trPr>
          <w:gridAfter w:val="1"/>
          <w:wAfter w:w="7" w:type="pct"/>
          <w:trHeight w:val="233"/>
        </w:trPr>
        <w:tc>
          <w:tcPr>
            <w:tcW w:w="290" w:type="pct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5. 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РБ05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Хумани геном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Мастер репродуктивна биологија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34087B" w:rsidRPr="00C326AC" w:rsidTr="00524687">
        <w:trPr>
          <w:gridAfter w:val="1"/>
          <w:wAfter w:w="7" w:type="pct"/>
          <w:trHeight w:val="233"/>
        </w:trPr>
        <w:tc>
          <w:tcPr>
            <w:tcW w:w="290" w:type="pct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РБ16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Преимплантациона генетичка дијагностика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Мастер репродуктивна биологија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8217D4" w:rsidRPr="00491993" w:rsidTr="00524687">
        <w:trPr>
          <w:trHeight w:val="293"/>
        </w:trPr>
        <w:tc>
          <w:tcPr>
            <w:tcW w:w="5000" w:type="pct"/>
            <w:gridSpan w:val="16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34087B" w:rsidRDefault="0034087B" w:rsidP="003766A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Šnjegota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D.,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Niedziałkowska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Vik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Stronen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A.,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Borowik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T.,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Plis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K.,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Arakelyan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Ćirović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D.,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Danila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G., </w:t>
            </w:r>
            <w:r w:rsidRPr="0034087B">
              <w:rPr>
                <w:rFonts w:ascii="Times New Roman" w:hAnsi="Times New Roman"/>
                <w:b/>
                <w:color w:val="222222"/>
                <w:sz w:val="16"/>
                <w:szCs w:val="16"/>
                <w:shd w:val="clear" w:color="auto" w:fill="FFFFFF"/>
              </w:rPr>
              <w:t>Djan, M</w:t>
            </w:r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Ghazaryan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A.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Gurielidze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Z., 2023. The role of the Caucasus, Carpathian, and Dinaric–Balkan regions in preserving wolf genetic diversity. </w:t>
            </w:r>
            <w:r w:rsidRPr="0034087B">
              <w:rPr>
                <w:rFonts w:ascii="Times New Roman" w:hAnsi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Mammalian Biology</w:t>
            </w:r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 </w:t>
            </w:r>
            <w:r w:rsidRPr="0034087B">
              <w:rPr>
                <w:rFonts w:ascii="Times New Roman" w:hAnsi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103</w:t>
            </w:r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(3), pp.303-315</w:t>
            </w:r>
            <w:proofErr w:type="gram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.</w:t>
            </w:r>
            <w:r w:rsidR="00C326AC" w:rsidRPr="0034087B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491993" w:rsidRDefault="003766A2" w:rsidP="003766A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Gorše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I., </w:t>
            </w:r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3766A2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Vujić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A.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Zorić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L.Š., 2023. Molecular tools for resolving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Merodon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ruficornis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group (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Diptera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Syrphidae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>) taxonomy. Organisms Diversity &amp; Evolution, 23(1), pp.151-168.</w:t>
            </w:r>
          </w:p>
        </w:tc>
      </w:tr>
      <w:tr w:rsidR="003766A2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3766A2" w:rsidRPr="00AA7739" w:rsidRDefault="003766A2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3766A2" w:rsidRPr="00C326AC" w:rsidRDefault="003766A2" w:rsidP="003766A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766A2">
              <w:rPr>
                <w:rFonts w:ascii="Times New Roman" w:hAnsi="Times New Roman"/>
                <w:sz w:val="16"/>
                <w:szCs w:val="16"/>
              </w:rPr>
              <w:t xml:space="preserve">McGreevy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Jr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T.J.,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Michaelides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3766A2">
              <w:rPr>
                <w:rFonts w:ascii="Times New Roman" w:hAnsi="Times New Roman"/>
                <w:sz w:val="16"/>
                <w:szCs w:val="16"/>
              </w:rPr>
              <w:t xml:space="preserve">., Sullivan, M.,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Beltrán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D.M.,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Buffum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>, B. Husband, T., 2021. Location and species matters: Variable influence of the environment on the gene flow of imperiled, native and invasive cottontails. Frontiers in Genetics, 12, p.708871.</w:t>
            </w:r>
          </w:p>
        </w:tc>
      </w:tr>
      <w:tr w:rsidR="003766A2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3766A2" w:rsidRPr="00AA7739" w:rsidRDefault="003766A2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3766A2" w:rsidRPr="00C326AC" w:rsidRDefault="003766A2" w:rsidP="003766A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766A2">
              <w:rPr>
                <w:rFonts w:ascii="Times New Roman" w:hAnsi="Times New Roman"/>
                <w:sz w:val="16"/>
                <w:szCs w:val="16"/>
              </w:rPr>
              <w:t xml:space="preserve">Richardson, J.L.,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Michaelides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S., Combs, M., </w:t>
            </w:r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3766A2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Bisch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L., Barrett, K.,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Silveira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G., Butler, J., Aye, T.T.,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Munshi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‐South, J.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DiMatteo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>, M., 2021. Dispersal ability predicts spatial genetic structure in native mammals persisting across an urbanization gradient. Evolutionary applications, 14(1), pp.163-177.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491993" w:rsidRDefault="003766A2" w:rsidP="003766A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Stefanović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C326AC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Veličković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N.,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Demirbaş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Y.,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Paule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L.,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Gedeon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C.I.,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Posautz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A.,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Beiglböck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C.,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Kübber-Heiss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A.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Suchentrunk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>, F., 2020. Purifying selection shaping the evolution of the Toll-like receptor 2 TIR domain in brown hares (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Lepus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europaeus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) from Europe and the Middle East. </w:t>
            </w:r>
            <w:r w:rsidRPr="00C326AC">
              <w:rPr>
                <w:rFonts w:ascii="Times New Roman" w:hAnsi="Times New Roman"/>
                <w:i/>
                <w:iCs/>
                <w:sz w:val="16"/>
                <w:szCs w:val="16"/>
              </w:rPr>
              <w:t>Molecular Biology Reports</w:t>
            </w:r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326AC">
              <w:rPr>
                <w:rFonts w:ascii="Times New Roman" w:hAnsi="Times New Roman"/>
                <w:i/>
                <w:iCs/>
                <w:sz w:val="16"/>
                <w:szCs w:val="16"/>
              </w:rPr>
              <w:t>47</w:t>
            </w:r>
            <w:r w:rsidRPr="00C326AC">
              <w:rPr>
                <w:rFonts w:ascii="Times New Roman" w:hAnsi="Times New Roman"/>
                <w:sz w:val="16"/>
                <w:szCs w:val="16"/>
              </w:rPr>
              <w:t>, pp.2975-2984.</w:t>
            </w:r>
          </w:p>
        </w:tc>
      </w:tr>
      <w:tr w:rsidR="003766A2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3766A2" w:rsidRPr="00AA7739" w:rsidRDefault="003766A2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3766A2" w:rsidRPr="00C326AC" w:rsidRDefault="003766A2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3766A2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Ståhls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G.,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Veličković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N.,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Ačanski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J.,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Vidaković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D.O.,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Rojo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Pérez-Bañón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C.,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Radenković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Vujić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A., 2020. The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Merodon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planifacies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subgroup (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Diptera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Syrphidae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): Congruence of molecular and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morphometric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evidences reveal new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taxa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in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Drakensberg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mountains valleys (Republic of South Africa).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Zoologischer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Anzeiger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>, 287, pp.105-120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491993" w:rsidRDefault="00C326AC" w:rsidP="003766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6A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Stefanović, M., </w:t>
            </w:r>
            <w:r w:rsidRPr="003766A2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Djan, M</w:t>
            </w:r>
            <w:r w:rsidRPr="00C326A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Veličković, N., Beuković, D., Lavadinović, V., Zhelev, C.D., Demirbaş, Y., Paule, L., Gedeon, C.I., Mamuris, Z. </w:t>
            </w:r>
            <w:r w:rsidR="003766A2">
              <w:rPr>
                <w:rFonts w:ascii="Times New Roman" w:hAnsi="Times New Roman"/>
                <w:sz w:val="16"/>
                <w:szCs w:val="16"/>
              </w:rPr>
              <w:t>P</w:t>
            </w:r>
            <w:r w:rsidRPr="00C326AC">
              <w:rPr>
                <w:rFonts w:ascii="Times New Roman" w:hAnsi="Times New Roman"/>
                <w:sz w:val="16"/>
                <w:szCs w:val="16"/>
                <w:lang w:val="sr-Cyrl-CS"/>
              </w:rPr>
              <w:t>osautz, A., 2019. Positive selection and precipitation effects on the mitochondrial NADH dehydrogenase subunit 6 gene in brown hares (Lepus europaeus) under a phylogeographic perspective. Plos one, 14(11), p.e0224902.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491993" w:rsidRDefault="003766A2" w:rsidP="003766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Vučinić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N.,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Stankov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K., </w:t>
            </w:r>
            <w:proofErr w:type="spellStart"/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Đan</w:t>
            </w:r>
            <w:proofErr w:type="spellEnd"/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, M</w:t>
            </w:r>
            <w:r w:rsidRPr="003766A2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Barjaktarović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I.,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Stokić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E.,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Strajnić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L.J.,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Obreht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D.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Đan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I., 2019. Possible synergistic effect of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apoE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and LRP1 genotypes on metabolic syndrome development in Serbian patients. Mol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Biol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Rep, 46, pp.6345-6351.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3766A2" w:rsidRDefault="003766A2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Ashrafzadeh, M.R., </w:t>
            </w:r>
            <w:r w:rsidRPr="009434C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Djan, M</w:t>
            </w: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., Szendrei, L., Paulauskas, A., Scandura, M., Bagi, Z., Ilie, D.E., Kerdikoshvili, N., Marek, P., Soos, N. Kusza, S., 2018. Large-scale mitochondrial DNA analysis reveals new light on the phylogeography of Central and Eastern-European Brown hare (Lepus europaeus Pallas, 1778). PloS one, 13(10), p.e0204653.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AA7739" w:rsidRDefault="003766A2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434C8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AA7739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Stefanović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Veličković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, N.,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Lavadinović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, V.,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Alves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, P.C.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Suchentrunk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>, F., 2017. Brown hares (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Lepus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europaeus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 Pallas, 1778) from the Balkans: a refined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phylogeographic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 model. </w:t>
            </w:r>
            <w:proofErr w:type="spellStart"/>
            <w:r w:rsidRPr="00AA7739">
              <w:rPr>
                <w:rFonts w:ascii="Times New Roman" w:hAnsi="Times New Roman"/>
                <w:i/>
                <w:iCs/>
                <w:sz w:val="16"/>
                <w:szCs w:val="16"/>
              </w:rPr>
              <w:t>Hystrix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A7739">
              <w:rPr>
                <w:rFonts w:ascii="Times New Roman" w:hAnsi="Times New Roman"/>
                <w:i/>
                <w:iCs/>
                <w:sz w:val="16"/>
                <w:szCs w:val="16"/>
              </w:rPr>
              <w:t>28</w:t>
            </w:r>
            <w:r w:rsidRPr="00AA7739">
              <w:rPr>
                <w:rFonts w:ascii="Times New Roman" w:hAnsi="Times New Roman"/>
                <w:sz w:val="16"/>
                <w:szCs w:val="16"/>
              </w:rPr>
              <w:t>(2), p.186.</w:t>
            </w:r>
          </w:p>
        </w:tc>
      </w:tr>
      <w:tr w:rsidR="008217D4" w:rsidRPr="00491993" w:rsidTr="00524687">
        <w:trPr>
          <w:trHeight w:val="359"/>
        </w:trPr>
        <w:tc>
          <w:tcPr>
            <w:tcW w:w="5000" w:type="pct"/>
            <w:gridSpan w:val="16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217D4" w:rsidRPr="00491993" w:rsidTr="00524687">
        <w:trPr>
          <w:trHeight w:val="279"/>
        </w:trPr>
        <w:tc>
          <w:tcPr>
            <w:tcW w:w="2293" w:type="pct"/>
            <w:gridSpan w:val="7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2707" w:type="pct"/>
            <w:gridSpan w:val="9"/>
            <w:vAlign w:val="center"/>
          </w:tcPr>
          <w:p w:rsidR="008217D4" w:rsidRPr="0034087B" w:rsidRDefault="0034087B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</w:tr>
      <w:tr w:rsidR="008217D4" w:rsidRPr="00491993" w:rsidTr="00524687">
        <w:trPr>
          <w:trHeight w:val="255"/>
        </w:trPr>
        <w:tc>
          <w:tcPr>
            <w:tcW w:w="2293" w:type="pct"/>
            <w:gridSpan w:val="7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2707" w:type="pct"/>
            <w:gridSpan w:val="9"/>
            <w:vAlign w:val="center"/>
          </w:tcPr>
          <w:p w:rsidR="008217D4" w:rsidRPr="0034087B" w:rsidRDefault="0034087B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</w:tr>
      <w:tr w:rsidR="008217D4" w:rsidRPr="00491993" w:rsidTr="00524687">
        <w:trPr>
          <w:trHeight w:val="278"/>
        </w:trPr>
        <w:tc>
          <w:tcPr>
            <w:tcW w:w="2293" w:type="pct"/>
            <w:gridSpan w:val="7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905" w:type="pct"/>
            <w:gridSpan w:val="5"/>
            <w:vAlign w:val="center"/>
          </w:tcPr>
          <w:p w:rsidR="008217D4" w:rsidRPr="0034087B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34087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02" w:type="pct"/>
            <w:gridSpan w:val="4"/>
            <w:vAlign w:val="center"/>
          </w:tcPr>
          <w:p w:rsidR="008217D4" w:rsidRPr="002650DD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2650DD"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</w:p>
        </w:tc>
      </w:tr>
      <w:tr w:rsidR="008217D4" w:rsidRPr="00491993" w:rsidTr="00524687">
        <w:trPr>
          <w:trHeight w:val="427"/>
        </w:trPr>
        <w:tc>
          <w:tcPr>
            <w:tcW w:w="1354" w:type="pct"/>
            <w:gridSpan w:val="4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3646" w:type="pct"/>
            <w:gridSpan w:val="12"/>
            <w:vAlign w:val="center"/>
          </w:tcPr>
          <w:p w:rsidR="008217D4" w:rsidRPr="00524687" w:rsidRDefault="00524687" w:rsidP="00524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52468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Fulbright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Visiting </w:t>
            </w:r>
            <w:r w:rsidRPr="00524687">
              <w:rPr>
                <w:rFonts w:ascii="Times New Roman" w:hAnsi="Times New Roman"/>
                <w:sz w:val="20"/>
                <w:szCs w:val="20"/>
                <w:lang w:val="sr-Cyrl-CS"/>
              </w:rPr>
              <w:t>Scholar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Academic Year 2019-2020</w:t>
            </w:r>
            <w:r w:rsidRPr="00524687">
              <w:rPr>
                <w:rFonts w:ascii="Times New Roman" w:hAnsi="Times New Roman"/>
                <w:sz w:val="20"/>
                <w:szCs w:val="20"/>
                <w:lang w:val="sr-Cyrl-CS"/>
              </w:rPr>
              <w:t>, University of Rhode Island, USA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524687">
              <w:rPr>
                <w:rFonts w:ascii="Times New Roman" w:hAnsi="Times New Roman"/>
                <w:sz w:val="20"/>
                <w:szCs w:val="20"/>
              </w:rPr>
              <w:t>University of Bologna, Italy: Erasmus Mundus JoinPenta SEE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јун 2015; </w:t>
            </w:r>
            <w:r w:rsidRPr="00524687">
              <w:rPr>
                <w:rFonts w:ascii="Times New Roman" w:hAnsi="Times New Roman"/>
                <w:sz w:val="20"/>
                <w:szCs w:val="20"/>
              </w:rPr>
              <w:t>Univeristy of Porto, Portugal, STSM, COST TD1101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април 2013; постдокторско усавршавање Министарство просвете, науке и технолошког развоја Републике Србије </w:t>
            </w:r>
            <w:r w:rsidRPr="00524687">
              <w:rPr>
                <w:rFonts w:ascii="Times New Roman" w:hAnsi="Times New Roman"/>
                <w:sz w:val="20"/>
                <w:szCs w:val="20"/>
              </w:rPr>
              <w:t>Veterinary-Medicine University Vienna, Austria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мај-јун 2011.</w:t>
            </w:r>
          </w:p>
        </w:tc>
      </w:tr>
      <w:tr w:rsidR="008217D4" w:rsidRPr="00491993" w:rsidTr="00524687">
        <w:trPr>
          <w:trHeight w:val="321"/>
        </w:trPr>
        <w:tc>
          <w:tcPr>
            <w:tcW w:w="5000" w:type="pct"/>
            <w:gridSpan w:val="16"/>
            <w:vAlign w:val="center"/>
          </w:tcPr>
          <w:p w:rsidR="008217D4" w:rsidRPr="00491993" w:rsidRDefault="008217D4" w:rsidP="00AA773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187D86" w:rsidRDefault="00187D86"/>
    <w:sectPr w:rsidR="00187D86" w:rsidSect="003766A2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34EA5"/>
    <w:rsid w:val="00050CFB"/>
    <w:rsid w:val="00187D86"/>
    <w:rsid w:val="002650DD"/>
    <w:rsid w:val="0034087B"/>
    <w:rsid w:val="003766A2"/>
    <w:rsid w:val="00524687"/>
    <w:rsid w:val="005A2376"/>
    <w:rsid w:val="00655F70"/>
    <w:rsid w:val="006E0B16"/>
    <w:rsid w:val="007E736F"/>
    <w:rsid w:val="008217D4"/>
    <w:rsid w:val="00892E15"/>
    <w:rsid w:val="009434C8"/>
    <w:rsid w:val="00A622DC"/>
    <w:rsid w:val="00AA7739"/>
    <w:rsid w:val="00C326AC"/>
    <w:rsid w:val="00D24D3F"/>
    <w:rsid w:val="00D64AD2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4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77B241138E04694CA539EE48F6824" ma:contentTypeVersion="7" ma:contentTypeDescription="Create a new document." ma:contentTypeScope="" ma:versionID="deabe1849072ab05a729774b4f70fd01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90b5c41c595a790b313fdd8a9ac26966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F6E0D-A9B9-4518-AAB7-F190B9021DAD}">
  <ds:schemaRefs>
    <ds:schemaRef ds:uri="http://schemas.microsoft.com/office/2006/metadata/properties"/>
    <ds:schemaRef ds:uri="http://schemas.microsoft.com/office/infopath/2007/PartnerControls"/>
    <ds:schemaRef ds:uri="94d87600-c297-4713-aa9e-754d45fbed97"/>
    <ds:schemaRef ds:uri="5f220421-0eaf-43d7-863b-517b52865f19"/>
  </ds:schemaRefs>
</ds:datastoreItem>
</file>

<file path=customXml/itemProps2.xml><?xml version="1.0" encoding="utf-8"?>
<ds:datastoreItem xmlns:ds="http://schemas.openxmlformats.org/officeDocument/2006/customXml" ds:itemID="{73209F93-B489-405C-9C31-CFC83E0A7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20421-0eaf-43d7-863b-517b52865f19"/>
    <ds:schemaRef ds:uri="94d87600-c297-4713-aa9e-754d45fbe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536666-D8C5-4DAA-BB51-F294DFB969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DCB8F9-FB93-4F74-B67A-DEA20705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6</cp:revision>
  <dcterms:created xsi:type="dcterms:W3CDTF">2023-07-06T13:55:00Z</dcterms:created>
  <dcterms:modified xsi:type="dcterms:W3CDTF">2023-11-03T09:06:00Z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