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28" w:rsidRPr="001B50D2" w:rsidRDefault="006D2828" w:rsidP="006D282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pPr w:leftFromText="180" w:rightFromText="180" w:vertAnchor="page" w:horzAnchor="margin" w:tblpY="10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0"/>
        <w:gridCol w:w="77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Јанош </w:t>
            </w:r>
            <w:r>
              <w:rPr>
                <w:lang w:val="en-US"/>
              </w:rPr>
              <w:t xml:space="preserve"> </w:t>
            </w:r>
            <w:r>
              <w:rPr>
                <w:lang w:val="sr-Cyrl-CS"/>
              </w:rPr>
              <w:t>Чанади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</w:tcPr>
          <w:p w:rsidR="006D2828" w:rsidRPr="00471152" w:rsidRDefault="00B01BFA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r w:rsidR="006D2828" w:rsidRPr="00471152">
              <w:rPr>
                <w:lang w:val="sr-Cyrl-CS"/>
              </w:rPr>
              <w:t>едовни професор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190B12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Универзитет у Новом Саду, Природно-математички факултет</w:t>
            </w:r>
            <w:r>
              <w:t xml:space="preserve">, </w:t>
            </w:r>
            <w:r>
              <w:rPr>
                <w:lang w:val="sr-Cyrl-CS"/>
              </w:rPr>
              <w:t>01.03.1976.</w:t>
            </w:r>
          </w:p>
        </w:tc>
      </w:tr>
      <w:tr w:rsidR="006D2828" w:rsidRPr="005E671A" w:rsidTr="006D2828">
        <w:trPr>
          <w:trHeight w:val="227"/>
        </w:trPr>
        <w:tc>
          <w:tcPr>
            <w:tcW w:w="4358" w:type="dxa"/>
            <w:gridSpan w:val="7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2004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1982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2077" w:type="dxa"/>
            <w:gridSpan w:val="4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1974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Природно-мате</w:t>
            </w:r>
            <w:r w:rsidRPr="00471152">
              <w:rPr>
                <w:lang w:val="sr-Cyrl-CS"/>
              </w:rPr>
              <w:t>матички факултет</w:t>
            </w:r>
          </w:p>
        </w:tc>
        <w:tc>
          <w:tcPr>
            <w:tcW w:w="2985" w:type="dxa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Хемија 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Органска хемија IV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</w:tcPr>
          <w:p w:rsidR="006D2828" w:rsidRPr="00A968D9" w:rsidRDefault="006D2828" w:rsidP="006D2828">
            <w:r w:rsidRPr="00471152">
              <w:t>Инструментална органска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Хемија нових материјала  (½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Основне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8"/>
          </w:tcPr>
          <w:p w:rsidR="006D2828" w:rsidRPr="005F409C" w:rsidRDefault="006D2828" w:rsidP="006D2828">
            <w:pPr>
              <w:rPr>
                <w:lang w:val="sr-Cyrl-CS"/>
              </w:rPr>
            </w:pPr>
            <w:r w:rsidRPr="00471152">
              <w:t>Супрамолекуларна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8"/>
          </w:tcPr>
          <w:p w:rsidR="006D2828" w:rsidRPr="00F1198C" w:rsidRDefault="006D2828" w:rsidP="006D2828">
            <w:pPr>
              <w:rPr>
                <w:lang w:val="sr-Cyrl-CS"/>
              </w:rPr>
            </w:pPr>
            <w:r w:rsidRPr="00471152">
              <w:t>НМР-спектроскопија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Структуре и механизми у органској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811" w:type="dxa"/>
            <w:vAlign w:val="center"/>
          </w:tcPr>
          <w:p w:rsidR="006D2828" w:rsidRPr="00F1198C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8"/>
          </w:tcPr>
          <w:p w:rsidR="006D2828" w:rsidRPr="00471152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Одабрана поглавља индустријске органске хемије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D2828" w:rsidRPr="006D2828" w:rsidRDefault="006D2828" w:rsidP="006D2828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Докторске</w:t>
            </w:r>
            <w:r>
              <w:t xml:space="preserve"> </w:t>
            </w:r>
            <w:r>
              <w:rPr>
                <w:lang w:val="sr-Cyrl-CS"/>
              </w:rPr>
              <w:t>академске студије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rFonts w:eastAsia="MS Mincho"/>
                <w:sz w:val="16"/>
                <w:szCs w:val="16"/>
              </w:rPr>
            </w:pPr>
            <w:r w:rsidRPr="0032662C">
              <w:rPr>
                <w:sz w:val="16"/>
                <w:szCs w:val="16"/>
              </w:rPr>
              <w:t>J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Csan</w:t>
            </w:r>
            <w:r w:rsidRPr="0032662C">
              <w:rPr>
                <w:sz w:val="16"/>
                <w:szCs w:val="16"/>
                <w:lang w:val="sr-Cyrl-CS"/>
              </w:rPr>
              <w:t>á</w:t>
            </w:r>
            <w:r w:rsidRPr="0032662C">
              <w:rPr>
                <w:sz w:val="16"/>
                <w:szCs w:val="16"/>
              </w:rPr>
              <w:t>di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F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Sztaricskai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Gy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Batta</w:t>
            </w:r>
            <w:r w:rsidRPr="0032662C">
              <w:rPr>
                <w:sz w:val="16"/>
                <w:szCs w:val="16"/>
                <w:lang w:val="sr-Cyrl-CS"/>
              </w:rPr>
              <w:t xml:space="preserve"> , </w:t>
            </w:r>
            <w:r w:rsidRPr="0032662C">
              <w:rPr>
                <w:sz w:val="16"/>
                <w:szCs w:val="16"/>
              </w:rPr>
              <w:t>Z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Dinya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R</w:t>
            </w:r>
            <w:r w:rsidRPr="0032662C">
              <w:rPr>
                <w:sz w:val="16"/>
                <w:szCs w:val="16"/>
                <w:lang w:val="sr-Cyrl-CS"/>
              </w:rPr>
              <w:t>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Bogn</w:t>
            </w:r>
            <w:r w:rsidRPr="0032662C">
              <w:rPr>
                <w:sz w:val="16"/>
                <w:szCs w:val="16"/>
                <w:lang w:val="sr-Cyrl-CS"/>
              </w:rPr>
              <w:t>á</w:t>
            </w:r>
            <w:r w:rsidRPr="0032662C">
              <w:rPr>
                <w:sz w:val="16"/>
                <w:szCs w:val="16"/>
              </w:rPr>
              <w:t>r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Synthesis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phenil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sym w:font="Symbol" w:char="F062"/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acobioside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a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derivative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disaccharide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component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actinoidins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Carbohyd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Res</w:t>
            </w:r>
            <w:r w:rsidRPr="0032662C">
              <w:rPr>
                <w:sz w:val="16"/>
                <w:szCs w:val="16"/>
                <w:lang w:val="sr-Cyrl-CS"/>
              </w:rPr>
              <w:t>, 147, 211-220 (1986).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Mili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Ga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Muster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Csan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di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. Š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olaja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Synthesis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Biological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Evaluation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Ring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Substituted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Steroidal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-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Quinones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Tetrahedron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 53, 14073-14084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(1997).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Topalov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B.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Abramović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D.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Moln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ár-Gábor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J. Csanádi, O.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Arcson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Photocatalitic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oxidation of the herbicide (4-chloro-2-methylphenoxy) acetic acid (MCPA) over TiO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, J </w:t>
            </w:r>
            <w: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P</w:t>
            </w:r>
            <w:proofErr w:type="spellStart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hotoch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Photobio</w:t>
            </w:r>
            <w:proofErr w:type="spellEnd"/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>140(3)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sz w:val="16"/>
                <w:szCs w:val="16"/>
              </w:rPr>
              <w:t xml:space="preserve"> 249- 253 (2001).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overflowPunct w:val="0"/>
              <w:textAlignment w:val="baseline"/>
              <w:rPr>
                <w:sz w:val="16"/>
                <w:szCs w:val="16"/>
                <w:lang w:val="sr-Cyrl-CS"/>
              </w:rPr>
            </w:pPr>
            <w:r w:rsidRPr="0032662C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 xml:space="preserve">. </w:t>
            </w:r>
            <w:r w:rsidRPr="0032662C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Bjelakovi</w:t>
            </w:r>
            <w:r w:rsidRPr="0032662C">
              <w:rPr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Krsti</w:t>
            </w:r>
            <w:r w:rsidRPr="0032662C">
              <w:rPr>
                <w:sz w:val="16"/>
                <w:szCs w:val="16"/>
                <w:lang w:val="sr-Cyrl-CS"/>
              </w:rPr>
              <w:t xml:space="preserve">ć, </w:t>
            </w:r>
            <w:r w:rsidRPr="0032662C">
              <w:rPr>
                <w:sz w:val="16"/>
                <w:szCs w:val="16"/>
              </w:rPr>
              <w:t>B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Tinant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Kalvoda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J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Csanadi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V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  <w:r w:rsidRPr="0032662C">
              <w:rPr>
                <w:sz w:val="16"/>
                <w:szCs w:val="16"/>
              </w:rPr>
              <w:t xml:space="preserve"> Pavlovi</w:t>
            </w:r>
            <w:r w:rsidRPr="0032662C">
              <w:rPr>
                <w:sz w:val="16"/>
                <w:szCs w:val="16"/>
                <w:lang w:val="sr-Cyrl-CS"/>
              </w:rPr>
              <w:t>ć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Conformations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of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nine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membered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ring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in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the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B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nor</w:t>
            </w:r>
            <w:r w:rsidRPr="0032662C">
              <w:rPr>
                <w:sz w:val="16"/>
                <w:szCs w:val="16"/>
                <w:lang w:val="sr-Cyrl-CS"/>
              </w:rPr>
              <w:t>-5,10-</w:t>
            </w:r>
            <w:r w:rsidRPr="0032662C">
              <w:rPr>
                <w:sz w:val="16"/>
                <w:szCs w:val="16"/>
              </w:rPr>
              <w:t>seco</w:t>
            </w:r>
            <w:r w:rsidRPr="0032662C">
              <w:rPr>
                <w:sz w:val="16"/>
                <w:szCs w:val="16"/>
                <w:lang w:val="sr-Cyrl-CS"/>
              </w:rPr>
              <w:t>-</w:t>
            </w:r>
            <w:r w:rsidRPr="0032662C">
              <w:rPr>
                <w:sz w:val="16"/>
                <w:szCs w:val="16"/>
              </w:rPr>
              <w:t>steroids</w:t>
            </w:r>
            <w:r w:rsidRPr="0032662C">
              <w:rPr>
                <w:sz w:val="16"/>
                <w:szCs w:val="16"/>
                <w:lang w:val="sr-Cyrl-CS"/>
              </w:rPr>
              <w:t xml:space="preserve">. </w:t>
            </w:r>
            <w:r w:rsidRPr="0032662C">
              <w:rPr>
                <w:sz w:val="16"/>
                <w:szCs w:val="16"/>
              </w:rPr>
              <w:t>X-ray and NMR analysis, Helv Chim Acta, 88(10)</w:t>
            </w:r>
            <w:r w:rsidRPr="0032662C">
              <w:rPr>
                <w:sz w:val="16"/>
                <w:szCs w:val="16"/>
                <w:lang w:val="sr-Cyrl-CS"/>
              </w:rPr>
              <w:t>,</w:t>
            </w:r>
            <w:r w:rsidRPr="0032662C">
              <w:rPr>
                <w:sz w:val="16"/>
                <w:szCs w:val="16"/>
              </w:rPr>
              <w:t xml:space="preserve"> 2812-2821 (2005).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overflowPunct w:val="0"/>
              <w:textAlignment w:val="baseline"/>
              <w:rPr>
                <w:sz w:val="16"/>
                <w:szCs w:val="16"/>
                <w:lang w:val="sr-Cyrl-CS"/>
              </w:rPr>
            </w:pPr>
            <w:r w:rsidRPr="0032662C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Poša, V. Guzsvány, J. Csan</w:t>
            </w:r>
            <w:r w:rsidRPr="0032662C">
              <w:rPr>
                <w:sz w:val="16"/>
                <w:szCs w:val="16"/>
                <w:lang w:val="hu-HU"/>
              </w:rPr>
              <w:t>á</w:t>
            </w:r>
            <w:r w:rsidRPr="0032662C">
              <w:rPr>
                <w:sz w:val="16"/>
                <w:szCs w:val="16"/>
              </w:rPr>
              <w:t>di, S. Kevrešan, K. Kuhajda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</w:rPr>
              <w:t xml:space="preserve"> Formation of hydrogen-bonded  complex  between  bile acids and  lidocaine  in the lidocaine transfer from an aqueous phase  to chloroform, Eur J Pharm Sci</w:t>
            </w:r>
            <w:r>
              <w:rPr>
                <w:sz w:val="16"/>
                <w:szCs w:val="16"/>
              </w:rPr>
              <w:t xml:space="preserve">, </w:t>
            </w:r>
            <w:r w:rsidRPr="0032662C">
              <w:rPr>
                <w:sz w:val="16"/>
                <w:szCs w:val="16"/>
              </w:rPr>
              <w:t>34, 281- 292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(2008).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sz w:val="16"/>
                <w:szCs w:val="16"/>
              </w:rPr>
            </w:pPr>
            <w:r w:rsidRPr="0032662C">
              <w:rPr>
                <w:sz w:val="16"/>
                <w:szCs w:val="16"/>
                <w:lang w:val="sr-Cyrl-CS"/>
              </w:rPr>
              <w:t>D. R. Milić, T. Kop, J. Csanadi, Z. Juranić, Z. Zizak, M. J. Gašić, B. Šolaja</w:t>
            </w:r>
            <w:r>
              <w:rPr>
                <w:sz w:val="16"/>
                <w:szCs w:val="16"/>
              </w:rPr>
              <w:t>,</w:t>
            </w:r>
            <w:r w:rsidRPr="0032662C">
              <w:rPr>
                <w:sz w:val="16"/>
                <w:szCs w:val="16"/>
                <w:lang w:val="sr-Cyrl-CS"/>
              </w:rPr>
              <w:t xml:space="preserve"> Estrone derived steroidal diepoxide: Biologically active compound and precursor of a stable steroidal A,B-spiro system, Steroids, 74</w:t>
            </w:r>
            <w:r w:rsidRPr="0032662C">
              <w:rPr>
                <w:sz w:val="16"/>
                <w:szCs w:val="16"/>
              </w:rPr>
              <w:t>(</w:t>
            </w:r>
            <w:r w:rsidRPr="0032662C">
              <w:rPr>
                <w:sz w:val="16"/>
                <w:szCs w:val="16"/>
                <w:lang w:val="sr-Cyrl-CS"/>
              </w:rPr>
              <w:t>12</w:t>
            </w:r>
            <w:r w:rsidRPr="0032662C">
              <w:rPr>
                <w:sz w:val="16"/>
                <w:szCs w:val="16"/>
              </w:rPr>
              <w:t>)</w:t>
            </w:r>
            <w:r w:rsidRPr="0032662C">
              <w:rPr>
                <w:sz w:val="16"/>
                <w:szCs w:val="16"/>
                <w:lang w:val="sr-Cyrl-CS"/>
              </w:rPr>
              <w:t xml:space="preserve">, 890- 895 </w:t>
            </w:r>
            <w:r w:rsidRPr="0032662C">
              <w:rPr>
                <w:sz w:val="16"/>
                <w:szCs w:val="16"/>
              </w:rPr>
              <w:t>(</w:t>
            </w:r>
            <w:r w:rsidRPr="0032662C">
              <w:rPr>
                <w:sz w:val="16"/>
                <w:szCs w:val="16"/>
                <w:lang w:val="sr-Cyrl-CS"/>
              </w:rPr>
              <w:t>2009</w:t>
            </w:r>
            <w:r w:rsidRPr="0032662C">
              <w:rPr>
                <w:sz w:val="16"/>
                <w:szCs w:val="16"/>
              </w:rPr>
              <w:t>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rPr>
                <w:sz w:val="16"/>
                <w:szCs w:val="16"/>
                <w:lang w:val="sl-SI"/>
              </w:rPr>
            </w:pPr>
            <w:r w:rsidRPr="0032662C">
              <w:rPr>
                <w:sz w:val="16"/>
                <w:szCs w:val="16"/>
              </w:rPr>
              <w:t>M.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Poša, J.</w:t>
            </w:r>
            <w:r>
              <w:rPr>
                <w:sz w:val="16"/>
                <w:szCs w:val="16"/>
              </w:rPr>
              <w:t xml:space="preserve"> Csanádi,</w:t>
            </w:r>
            <w:r w:rsidRPr="0032662C">
              <w:rPr>
                <w:sz w:val="16"/>
                <w:szCs w:val="16"/>
              </w:rPr>
              <w:t xml:space="preserve"> K.E.</w:t>
            </w:r>
            <w:r>
              <w:rPr>
                <w:sz w:val="16"/>
                <w:szCs w:val="16"/>
              </w:rPr>
              <w:t xml:space="preserve"> Kövér,</w:t>
            </w:r>
            <w:r w:rsidRPr="0032662C">
              <w:rPr>
                <w:sz w:val="16"/>
                <w:szCs w:val="16"/>
              </w:rPr>
              <w:t xml:space="preserve"> V.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Guzsvány, G.</w:t>
            </w:r>
            <w:r>
              <w:rPr>
                <w:sz w:val="16"/>
                <w:szCs w:val="16"/>
              </w:rPr>
              <w:t xml:space="preserve"> </w:t>
            </w:r>
            <w:r w:rsidRPr="0032662C">
              <w:rPr>
                <w:sz w:val="16"/>
                <w:szCs w:val="16"/>
              </w:rPr>
              <w:t>Batta, Molecular interactions between selected sodium salts of bile acids and morphine hydrochloride,</w:t>
            </w:r>
            <w:r>
              <w:rPr>
                <w:sz w:val="16"/>
                <w:szCs w:val="16"/>
              </w:rPr>
              <w:t>Colloid Surface</w:t>
            </w:r>
            <w:r w:rsidRPr="0032662C">
              <w:rPr>
                <w:sz w:val="16"/>
                <w:szCs w:val="16"/>
              </w:rPr>
              <w:t xml:space="preserve"> B: Biointerfaces, 94</w:t>
            </w:r>
            <w:r w:rsidRPr="0032662C">
              <w:rPr>
                <w:sz w:val="16"/>
                <w:szCs w:val="16"/>
                <w:lang w:val="sr-Cyrl-CS"/>
              </w:rPr>
              <w:t xml:space="preserve">, </w:t>
            </w:r>
            <w:r w:rsidRPr="0032662C">
              <w:rPr>
                <w:sz w:val="16"/>
                <w:szCs w:val="16"/>
              </w:rPr>
              <w:t>317-323</w:t>
            </w:r>
            <w:r w:rsidRPr="0032662C">
              <w:rPr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sz w:val="16"/>
                <w:szCs w:val="16"/>
              </w:rPr>
              <w:t>(2012).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Banić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Vraneš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Abramović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Csanádi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Gadžurić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Thermochromism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photostability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Dalton T, 43(41),15515-15525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(2014).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Filip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Z.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Djarmati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K.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Lisichkov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Csanadi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Jankov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Isolation and characterization of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Maclura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Maclura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pomifera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extracts obtained by supercritical fluid extraction,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Ind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Crop Prod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76,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995-1000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(2015)</w:t>
            </w: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CS"/>
              </w:rPr>
              <w:t>.</w:t>
            </w:r>
          </w:p>
        </w:tc>
      </w:tr>
      <w:tr w:rsidR="006D2828" w:rsidRPr="008B56D2" w:rsidTr="006D2828">
        <w:trPr>
          <w:trHeight w:val="227"/>
        </w:trPr>
        <w:tc>
          <w:tcPr>
            <w:tcW w:w="1161" w:type="dxa"/>
            <w:gridSpan w:val="2"/>
            <w:vAlign w:val="center"/>
          </w:tcPr>
          <w:p w:rsidR="006D2828" w:rsidRPr="005E671A" w:rsidRDefault="006D2828" w:rsidP="006D282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592" w:type="dxa"/>
            <w:gridSpan w:val="9"/>
            <w:shd w:val="clear" w:color="auto" w:fill="auto"/>
          </w:tcPr>
          <w:p w:rsidR="006D2828" w:rsidRPr="0032662C" w:rsidRDefault="006D2828" w:rsidP="006D2828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Vajdle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V.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Guzsvány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D.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Škorić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J.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Csanádi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Petković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M.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Avramov-Ivić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Z.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Kónya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S.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Petrović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A.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Bobrowski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Voltammetric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behavior and determination of the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macrolide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antibiotics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azithromycin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clarithromycin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roxithromycin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at a renewable silver – amalgam film electrode,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Electrochim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Acta</w:t>
            </w:r>
            <w:proofErr w:type="spellEnd"/>
            <w:r w:rsidRPr="0032662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229, 334-344 (2017).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>
              <w:rPr>
                <w:lang w:val="sr-Cyrl-CS"/>
              </w:rPr>
              <w:t xml:space="preserve">   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692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  <w:r>
              <w:rPr>
                <w:lang w:val="sr-Cyrl-CS"/>
              </w:rPr>
              <w:t xml:space="preserve">   </w:t>
            </w:r>
          </w:p>
        </w:tc>
        <w:tc>
          <w:tcPr>
            <w:tcW w:w="5717" w:type="dxa"/>
            <w:gridSpan w:val="5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62</w:t>
            </w:r>
          </w:p>
        </w:tc>
      </w:tr>
      <w:tr w:rsidR="006D2828" w:rsidRPr="005E671A" w:rsidTr="006D2828">
        <w:trPr>
          <w:trHeight w:val="227"/>
        </w:trPr>
        <w:tc>
          <w:tcPr>
            <w:tcW w:w="4036" w:type="dxa"/>
            <w:gridSpan w:val="6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>:    1</w:t>
            </w:r>
          </w:p>
        </w:tc>
        <w:tc>
          <w:tcPr>
            <w:tcW w:w="3633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>:</w:t>
            </w:r>
          </w:p>
        </w:tc>
      </w:tr>
      <w:tr w:rsidR="006D2828" w:rsidRPr="005E671A" w:rsidTr="006D2828">
        <w:trPr>
          <w:trHeight w:val="227"/>
        </w:trPr>
        <w:tc>
          <w:tcPr>
            <w:tcW w:w="1934" w:type="dxa"/>
            <w:gridSpan w:val="3"/>
            <w:vAlign w:val="center"/>
          </w:tcPr>
          <w:p w:rsidR="006D2828" w:rsidRPr="005E671A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sr-Cyrl-CS"/>
              </w:rPr>
              <w:t>Мађарска Академија Наука, Група за антибиотике, Дебрецин, Мађарска, септ. 1983- авг. 1985, гостујући истраживач</w:t>
            </w:r>
            <w:r w:rsidRPr="00030DFB">
              <w:rPr>
                <w:sz w:val="18"/>
                <w:szCs w:val="18"/>
                <w:lang w:val="hr-HR"/>
              </w:rPr>
              <w:t>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Newcastle upon Tyne, Newcastle upon Tyne, </w:t>
            </w:r>
            <w:r w:rsidRPr="00030DFB">
              <w:rPr>
                <w:sz w:val="18"/>
                <w:szCs w:val="18"/>
                <w:lang w:val="sr-Cyrl-CS"/>
              </w:rPr>
              <w:t>Белика Британија</w:t>
            </w:r>
            <w:r w:rsidRPr="00030DFB">
              <w:rPr>
                <w:sz w:val="18"/>
                <w:szCs w:val="18"/>
                <w:lang w:val="hr-HR"/>
              </w:rPr>
              <w:t xml:space="preserve">,  1987-88, </w:t>
            </w:r>
            <w:r w:rsidRPr="00030DFB">
              <w:rPr>
                <w:sz w:val="18"/>
                <w:szCs w:val="18"/>
                <w:lang w:val="sr-Cyrl-CS"/>
              </w:rPr>
              <w:t>једна год.</w:t>
            </w:r>
            <w:r w:rsidRPr="00030DFB">
              <w:rPr>
                <w:sz w:val="18"/>
                <w:szCs w:val="18"/>
                <w:lang w:val="hr-HR"/>
              </w:rPr>
              <w:t>, Research Associate.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Lipitek Int. Inc., Texas Res. and Techn. Fundation, San Antonio, Texas, USA,  </w:t>
            </w:r>
            <w:r w:rsidRPr="00030DFB">
              <w:rPr>
                <w:sz w:val="18"/>
                <w:szCs w:val="18"/>
                <w:lang w:val="sr-Cyrl-CS"/>
              </w:rPr>
              <w:t>септ</w:t>
            </w:r>
            <w:r w:rsidRPr="00030DFB">
              <w:rPr>
                <w:sz w:val="18"/>
                <w:szCs w:val="18"/>
                <w:lang w:val="hr-HR"/>
              </w:rPr>
              <w:t xml:space="preserve">. 1994.- </w:t>
            </w:r>
            <w:r w:rsidRPr="00030DFB">
              <w:rPr>
                <w:sz w:val="18"/>
                <w:szCs w:val="18"/>
                <w:lang w:val="sr-Cyrl-CS"/>
              </w:rPr>
              <w:t>јул</w:t>
            </w:r>
            <w:r w:rsidRPr="00030DFB">
              <w:rPr>
                <w:sz w:val="18"/>
                <w:szCs w:val="18"/>
                <w:lang w:val="hr-HR"/>
              </w:rPr>
              <w:t xml:space="preserve"> 1996., Research Scientist.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Arizona, Tucson,  USA,  фебруар-август 2001. </w:t>
            </w:r>
            <w:r w:rsidRPr="00030DFB">
              <w:rPr>
                <w:sz w:val="18"/>
                <w:szCs w:val="18"/>
                <w:lang w:val="sr-Cyrl-CS"/>
              </w:rPr>
              <w:t>године</w:t>
            </w:r>
            <w:r w:rsidRPr="00030DFB">
              <w:rPr>
                <w:sz w:val="18"/>
                <w:szCs w:val="18"/>
                <w:lang w:val="hr-HR"/>
              </w:rPr>
              <w:t>, Research Associate.</w:t>
            </w:r>
          </w:p>
          <w:p w:rsidR="006D2828" w:rsidRPr="00030DFB" w:rsidRDefault="006D2828" w:rsidP="006D2828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18"/>
                <w:szCs w:val="18"/>
                <w:lang w:val="hr-HR"/>
              </w:rPr>
            </w:pPr>
            <w:r w:rsidRPr="00030DFB">
              <w:rPr>
                <w:sz w:val="18"/>
                <w:szCs w:val="18"/>
                <w:lang w:val="hr-HR"/>
              </w:rPr>
              <w:t xml:space="preserve">University of Calfornia Davis, Davis, USA, </w:t>
            </w:r>
            <w:r w:rsidRPr="00030DFB">
              <w:rPr>
                <w:sz w:val="18"/>
                <w:szCs w:val="18"/>
                <w:lang w:val="sr-Cyrl-CS"/>
              </w:rPr>
              <w:t xml:space="preserve"> август </w:t>
            </w:r>
            <w:r w:rsidRPr="00030DFB">
              <w:rPr>
                <w:sz w:val="18"/>
                <w:szCs w:val="18"/>
                <w:lang w:val="hr-HR"/>
              </w:rPr>
              <w:t xml:space="preserve">2001. </w:t>
            </w:r>
            <w:r w:rsidRPr="00030DFB">
              <w:rPr>
                <w:sz w:val="18"/>
                <w:szCs w:val="18"/>
                <w:lang w:val="sr-Cyrl-CS"/>
              </w:rPr>
              <w:t>- фебруар</w:t>
            </w:r>
            <w:r w:rsidRPr="00030DFB">
              <w:rPr>
                <w:sz w:val="18"/>
                <w:szCs w:val="18"/>
                <w:lang w:val="hr-HR"/>
              </w:rPr>
              <w:t xml:space="preserve"> 2004., Visiting Postdoc.</w:t>
            </w:r>
          </w:p>
        </w:tc>
      </w:tr>
      <w:tr w:rsidR="006D2828" w:rsidRPr="005E671A" w:rsidTr="006D2828">
        <w:trPr>
          <w:trHeight w:val="227"/>
        </w:trPr>
        <w:tc>
          <w:tcPr>
            <w:tcW w:w="9753" w:type="dxa"/>
            <w:gridSpan w:val="11"/>
            <w:vAlign w:val="center"/>
          </w:tcPr>
          <w:p w:rsidR="006D2828" w:rsidRDefault="006D2828" w:rsidP="006D28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  <w:p w:rsidR="006D2828" w:rsidRPr="009800E0" w:rsidRDefault="006D2828" w:rsidP="006D2828">
            <w:pPr>
              <w:rPr>
                <w:lang w:val="sr-Cyrl-CS"/>
              </w:rPr>
            </w:pPr>
            <w:r>
              <w:rPr>
                <w:lang w:val="sr-Cyrl-CS"/>
              </w:rPr>
              <w:t>Руководи</w:t>
            </w:r>
            <w:r>
              <w:t>o</w:t>
            </w:r>
            <w:r>
              <w:rPr>
                <w:lang w:val="sr-Cyrl-CS"/>
              </w:rPr>
              <w:t xml:space="preserve">ц једног ИПА пројекта: </w:t>
            </w:r>
            <w:r>
              <w:t xml:space="preserve">HUSRB-1002/214/193  </w:t>
            </w:r>
            <w:r>
              <w:rPr>
                <w:lang w:val="sr-Cyrl-CS"/>
              </w:rPr>
              <w:t xml:space="preserve">акроним </w:t>
            </w:r>
            <w:r>
              <w:t>BANAMOCA</w:t>
            </w:r>
            <w:r>
              <w:rPr>
                <w:lang w:val="sr-Cyrl-CS"/>
              </w:rPr>
              <w:t>, 2011-2013.</w:t>
            </w:r>
          </w:p>
          <w:p w:rsidR="006D2828" w:rsidRPr="00471152" w:rsidRDefault="006D2828" w:rsidP="006D2828">
            <w:pPr>
              <w:rPr>
                <w:lang w:val="sr-Cyrl-CS"/>
              </w:rPr>
            </w:pPr>
            <w:r w:rsidRPr="00471152">
              <w:rPr>
                <w:lang w:val="sr-Cyrl-CS"/>
              </w:rPr>
              <w:t>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беници:</w:t>
            </w:r>
          </w:p>
          <w:p w:rsidR="006D2828" w:rsidRPr="00471152" w:rsidRDefault="006D2828" w:rsidP="006D282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Јанош Чанади, Велимир Попсавин: Збирка задатака из хемије за </w:t>
            </w:r>
            <w:r w:rsidRPr="00471152">
              <w:t>III</w:t>
            </w:r>
            <w:r w:rsidRPr="00471152">
              <w:rPr>
                <w:lang w:val="sr-Cyrl-CS"/>
              </w:rPr>
              <w:t xml:space="preserve"> и IV разред гимназије, Завод за издавање у</w:t>
            </w:r>
            <w:r>
              <w:rPr>
                <w:lang w:val="sr-Cyrl-CS"/>
              </w:rPr>
              <w:t>џ</w:t>
            </w:r>
            <w:r w:rsidRPr="00471152">
              <w:rPr>
                <w:lang w:val="sr-Cyrl-CS"/>
              </w:rPr>
              <w:t>беника и нас</w:t>
            </w:r>
            <w:r>
              <w:rPr>
                <w:lang w:val="sr-Cyrl-CS"/>
              </w:rPr>
              <w:t>та</w:t>
            </w:r>
            <w:r w:rsidRPr="00471152">
              <w:rPr>
                <w:lang w:val="sr-Cyrl-CS"/>
              </w:rPr>
              <w:t>вна средства, Београд, 1993.</w:t>
            </w:r>
          </w:p>
          <w:p w:rsidR="006D2828" w:rsidRPr="00530D47" w:rsidRDefault="006D2828" w:rsidP="006D282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rPr>
                <w:lang w:val="sr-Cyrl-CS"/>
              </w:rPr>
            </w:pPr>
            <w:r w:rsidRPr="00471152">
              <w:rPr>
                <w:lang w:val="sr-Cyrl-CS"/>
              </w:rPr>
              <w:t>Јанош Чанади, Марија Сакач: Органска хемија – кроз проблеме и решења, Стилос, Нови Сад, 1999.</w:t>
            </w:r>
          </w:p>
        </w:tc>
      </w:tr>
    </w:tbl>
    <w:p w:rsidR="00640AAC" w:rsidRPr="00530D47" w:rsidRDefault="00640AAC">
      <w:pPr>
        <w:rPr>
          <w:lang w:val="sr-Cyrl-CS"/>
        </w:rPr>
      </w:pPr>
    </w:p>
    <w:sectPr w:rsidR="00640AAC" w:rsidRPr="00530D47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F61"/>
    <w:multiLevelType w:val="hybridMultilevel"/>
    <w:tmpl w:val="6AB41BFA"/>
    <w:lvl w:ilvl="0" w:tplc="6AF246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sr-Cyrl-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1C66F1"/>
    <w:multiLevelType w:val="hybridMultilevel"/>
    <w:tmpl w:val="D3A643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30DFB"/>
    <w:rsid w:val="00062A02"/>
    <w:rsid w:val="000E2D09"/>
    <w:rsid w:val="0011797A"/>
    <w:rsid w:val="00173DA5"/>
    <w:rsid w:val="00190B12"/>
    <w:rsid w:val="00284910"/>
    <w:rsid w:val="002A55FA"/>
    <w:rsid w:val="0032662C"/>
    <w:rsid w:val="00342516"/>
    <w:rsid w:val="00362B50"/>
    <w:rsid w:val="003A7EAF"/>
    <w:rsid w:val="003C7C0B"/>
    <w:rsid w:val="003E5433"/>
    <w:rsid w:val="00412D14"/>
    <w:rsid w:val="004621F1"/>
    <w:rsid w:val="00485875"/>
    <w:rsid w:val="004B27D8"/>
    <w:rsid w:val="004E7A7C"/>
    <w:rsid w:val="00530D47"/>
    <w:rsid w:val="005A1D49"/>
    <w:rsid w:val="005B7D61"/>
    <w:rsid w:val="00604C52"/>
    <w:rsid w:val="00640AAC"/>
    <w:rsid w:val="00683523"/>
    <w:rsid w:val="006B3B0B"/>
    <w:rsid w:val="006D2828"/>
    <w:rsid w:val="00770711"/>
    <w:rsid w:val="007D77DC"/>
    <w:rsid w:val="008061AA"/>
    <w:rsid w:val="0087586C"/>
    <w:rsid w:val="008B56D2"/>
    <w:rsid w:val="00904D14"/>
    <w:rsid w:val="0093307F"/>
    <w:rsid w:val="009628C2"/>
    <w:rsid w:val="009D2927"/>
    <w:rsid w:val="00A20F01"/>
    <w:rsid w:val="00A33FE1"/>
    <w:rsid w:val="00A66DA8"/>
    <w:rsid w:val="00B01BFA"/>
    <w:rsid w:val="00C02D18"/>
    <w:rsid w:val="00ED32C5"/>
    <w:rsid w:val="00F1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061A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061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10</cp:revision>
  <dcterms:created xsi:type="dcterms:W3CDTF">2017-02-23T10:52:00Z</dcterms:created>
  <dcterms:modified xsi:type="dcterms:W3CDTF">2017-09-13T08:48:00Z</dcterms:modified>
</cp:coreProperties>
</file>