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843"/>
        <w:gridCol w:w="301"/>
        <w:gridCol w:w="225"/>
        <w:gridCol w:w="809"/>
        <w:gridCol w:w="530"/>
        <w:gridCol w:w="892"/>
        <w:gridCol w:w="57"/>
        <w:gridCol w:w="85"/>
        <w:gridCol w:w="649"/>
        <w:gridCol w:w="1495"/>
        <w:gridCol w:w="1333"/>
        <w:gridCol w:w="1201"/>
        <w:gridCol w:w="815"/>
      </w:tblGrid>
      <w:tr w:rsidR="000B6844" w:rsidRPr="003E7A98" w:rsidTr="6E3D96B2">
        <w:trPr>
          <w:trHeight w:val="274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Стеван М. Савић</w:t>
            </w:r>
          </w:p>
        </w:tc>
      </w:tr>
      <w:tr w:rsidR="000B6844" w:rsidRPr="003E7A98" w:rsidTr="6E3D96B2">
        <w:trPr>
          <w:trHeight w:val="278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0B6844" w:rsidRPr="003E7A98" w:rsidTr="6E3D96B2">
        <w:trPr>
          <w:trHeight w:val="427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93" w:type="dxa"/>
            <w:gridSpan w:val="5"/>
            <w:vAlign w:val="center"/>
          </w:tcPr>
          <w:p w:rsidR="001B132E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 xml:space="preserve">Природно-математички факултет, </w:t>
            </w:r>
            <w:r w:rsidR="001B132E" w:rsidRPr="003E7A98">
              <w:rPr>
                <w:rFonts w:ascii="Times New Roman" w:hAnsi="Times New Roman"/>
                <w:sz w:val="18"/>
                <w:szCs w:val="18"/>
              </w:rPr>
              <w:t>Нови Сад 09.06.2007. године</w:t>
            </w:r>
          </w:p>
          <w:p w:rsidR="000B6844" w:rsidRPr="003E7A98" w:rsidRDefault="001B13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 xml:space="preserve">Датум последњег избора: </w:t>
            </w:r>
            <w:r w:rsidR="00525F66" w:rsidRPr="003E7A98">
              <w:rPr>
                <w:rFonts w:ascii="Times New Roman" w:hAnsi="Times New Roman"/>
                <w:sz w:val="18"/>
                <w:szCs w:val="18"/>
              </w:rPr>
              <w:t>05.09.2019.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године</w:t>
            </w:r>
          </w:p>
        </w:tc>
      </w:tr>
      <w:tr w:rsidR="000B6844" w:rsidRPr="003E7A98" w:rsidTr="6E3D96B2">
        <w:trPr>
          <w:trHeight w:val="351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Геоекологија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6E3D96B2">
        <w:trPr>
          <w:trHeight w:val="427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9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9" w:type="dxa"/>
            <w:vAlign w:val="center"/>
          </w:tcPr>
          <w:p w:rsidR="000B6844" w:rsidRPr="00C8195B" w:rsidRDefault="007B2C43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C8195B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="1CFDB9A6"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нау</w:t>
            </w:r>
            <w:r w:rsidR="009C1BEB"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ке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C8195B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Геоекологија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9" w:type="dxa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="1F7F47D2"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Физичка географија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09" w:type="dxa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="6F7BB49C"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Физичка географија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9" w:type="dxa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Гео</w:t>
            </w:r>
            <w:r w:rsidR="009B8525"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6E3D96B2">
              <w:rPr>
                <w:rFonts w:ascii="Times New Roman" w:hAnsi="Times New Roman"/>
                <w:sz w:val="18"/>
                <w:szCs w:val="18"/>
                <w:lang w:val="sr-Cyrl-CS"/>
              </w:rPr>
              <w:t>науке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525F66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Физичка географија</w:t>
            </w:r>
          </w:p>
        </w:tc>
      </w:tr>
      <w:tr w:rsidR="000B6844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616F1D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3E7A98" w:rsidRPr="003E7A98" w:rsidTr="6E3D96B2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C239B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1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ДГ302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Глобалне климатске промене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географије/</w:t>
            </w:r>
          </w:p>
          <w:p w:rsidR="000B6844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Географија/Геоинформатика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2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C8195B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ОЕ0</w:t>
            </w:r>
            <w:r w:rsidR="00C8195B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Климатологија и педологија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3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Г413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Географија природних разноликости Војводине 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3E7A98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="00D62AC5"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редавања/вежбе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географије/Географија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4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Г211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Теренска настава 2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остало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Професор географије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530B1E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5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530B1E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ГЕ401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Климатолошко-хидролошки геоутицаји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30B1E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530B1E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530B1E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6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530B1E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ГИ403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Квантитативне методе у геонаукама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30B1E" w:rsidRPr="003E7A98" w:rsidRDefault="003E7A98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п</w:t>
            </w:r>
            <w:r w:rsidR="00D62AC5"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редавања/вежбе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530B1E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8C517C" w:rsidRPr="00D7122A" w:rsidRDefault="008C517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7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8C517C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ГЕ605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8C517C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Становништво и климатске промене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8C517C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8C517C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Геоинформатика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C517C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530B1E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8</w:t>
            </w:r>
            <w:r w:rsidR="00D7122A">
              <w:rPr>
                <w:rFonts w:ascii="Times New Roman" w:hAnsi="Times New Roman"/>
                <w:sz w:val="18"/>
                <w:szCs w:val="18"/>
                <w:lang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530B1E" w:rsidRPr="003E7A98" w:rsidRDefault="00530B1E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МГЕ504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климатологија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30B1E" w:rsidRPr="003E7A98" w:rsidRDefault="00D62AC5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530B1E" w:rsidRPr="003E7A98" w:rsidRDefault="008C517C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30B1E" w:rsidRPr="003E7A98" w:rsidRDefault="001E4233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B6844" w:rsidRPr="003E7A98" w:rsidTr="6E3D96B2">
        <w:trPr>
          <w:trHeight w:val="248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85430E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Arsenović, D., Lužanin, Z., Milošević, D., Dunjić, J., Šećerov, I., Kojić, M., Radić, I., Harhaji, S., Arsić, M. 2023. Hospital admission tendencies caused by day-to-day temperature changes during summer: a case study for the city of Novi Sad (Serbia). International Journal of Biometeorology.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3E7A98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https://doi.org/10.1007/s00484-023-02447-x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Trbić, G., Milošević, D., Dunjić, J., Ivanišević, M., Marković, M. 2022. Importance of assessing outdoor thermal comfort and its use in urban adaptation strategies: a case study of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Banja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Luka (Bosnia and Herzegovina). Theoretical and Applied Climatology 150, 1425-1441. doi: https://doi.org/10.1007/s00704-022-04237-8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bCs/>
                <w:sz w:val="18"/>
                <w:szCs w:val="18"/>
              </w:rPr>
              <w:t>, Bjelić, M., Šumarac Pavlović, D., Milošević, D., Dunjić, J., Lazić, L., Žarković, M., Miljković, T. 2022. Urbanization trends in the 21st century – a driver for negative climate, noise and air quality impacts on urban population. Geographica Pannonica 26/4, 396-405. doi:10.5937/gp26-41319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 xml:space="preserve">Ogrin, M., Ogrin, D., Milošević, D., Pantelić, M., Dolinaj, D., Trobec, T., Glojek, K., </w:t>
            </w: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2022. Changes in daily air temperatures and precipitation across the Sava River Basin and their correlation with large-scale atmospheric circulations. Theoretical and Applied Climatology 148, 1675-1687. doi: </w:t>
            </w:r>
            <w:r w:rsidRPr="003E7A98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https://doi.org/10.1007/s00704-022-04024-5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Cs/>
                <w:sz w:val="18"/>
                <w:szCs w:val="18"/>
              </w:rPr>
              <w:t xml:space="preserve">Milošević, D., Middel, A.,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bCs/>
                <w:sz w:val="18"/>
                <w:szCs w:val="18"/>
              </w:rPr>
              <w:t xml:space="preserve">, Dunjić, J., Lau, K., Stojsavljević, R. 2022. Mask wearing behavior in hot urban spaces of Novi Sad during the COVID-19 pandemic. 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Science of the Total Environment 815, 152782.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>: http://dx.doi.org/10.1016/j.scitotenv.2021.152782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, Lazić, L. 2007. Klimatologija sa osnovama meteorologije – Praktikum prilagođen studentima geografije. Univerzitet u Novom Sadu, Prirodno-matematički fakultet, Departman za geografiju, turizam i hotelijerstvo, Novi Sad: 1-90. (prvo izdanje – 2007; drugo izdanje – 2011; treće izdanje – 2015)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 xml:space="preserve">Dalmacija, B., Agbaba, J., Rončević, S., Bečelić Tomin, M., Tričković, J., </w:t>
            </w: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, Maletić, S., Krčmar, D., Tubić, A., Kragulj Isakovski, M., Tamandžija, D. 2018. Mogućnosti održivog vodosnabdevanja i klimatske promene. Univerzitet u Novom Sadu, Prirodno-matematički fakultet, Departman za hemiju, biohemiju i zaštitu životne sredine, Novi Sad: 1-154.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B52E35" w:rsidP="003E7A98">
            <w:pPr>
              <w:ind w:firstLine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bCs/>
                <w:sz w:val="18"/>
                <w:szCs w:val="18"/>
              </w:rPr>
              <w:t>Savić, S.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, Arsenović, D. 2019. Kvantitativne metode u geonaukama – udžbenik prilagođen studentima geografije. Univerzitet u Novom Sadu, Prirodno-matematički fakultet, Departman za geografiju, turizam i hotelijerstvo, Novi Sad: 1-85.</w:t>
            </w:r>
          </w:p>
        </w:tc>
      </w:tr>
      <w:tr w:rsidR="000B6844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3E7A98" w:rsidTr="6E3D96B2">
        <w:trPr>
          <w:trHeight w:val="227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3E7A98" w:rsidRDefault="00025D62" w:rsidP="00C8195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8</w:t>
            </w:r>
            <w:r w:rsidR="00C8195B">
              <w:rPr>
                <w:rFonts w:ascii="Times New Roman" w:hAnsi="Times New Roman"/>
                <w:sz w:val="18"/>
                <w:szCs w:val="18"/>
              </w:rPr>
              <w:t>66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(Scopus)</w:t>
            </w:r>
          </w:p>
        </w:tc>
      </w:tr>
      <w:tr w:rsidR="000B6844" w:rsidRPr="003E7A98" w:rsidTr="6E3D96B2">
        <w:trPr>
          <w:trHeight w:val="1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C8195B" w:rsidRDefault="00025D62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3</w:t>
            </w:r>
            <w:r w:rsidR="00C8195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B6844" w:rsidRPr="003E7A98" w:rsidTr="6E3D96B2">
        <w:trPr>
          <w:trHeight w:val="2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4844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</w:tc>
      </w:tr>
      <w:tr w:rsidR="000B6844" w:rsidRPr="003E7A98" w:rsidTr="6E3D96B2">
        <w:trPr>
          <w:trHeight w:val="355"/>
        </w:trPr>
        <w:tc>
          <w:tcPr>
            <w:tcW w:w="1354" w:type="dxa"/>
            <w:gridSpan w:val="2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2" w:type="dxa"/>
            <w:gridSpan w:val="12"/>
            <w:vAlign w:val="center"/>
          </w:tcPr>
          <w:p w:rsidR="000B6844" w:rsidRPr="003E7A98" w:rsidRDefault="00D92D7C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Latn-CS"/>
              </w:rPr>
              <w:t>University of Graz, Wegener Center for Climate and Global Change (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2010); </w:t>
            </w:r>
            <w:r w:rsidRPr="003E7A98">
              <w:rPr>
                <w:rFonts w:ascii="Times New Roman" w:hAnsi="Times New Roman"/>
                <w:sz w:val="18"/>
                <w:szCs w:val="18"/>
                <w:lang w:val="sr-Latn-CS"/>
              </w:rPr>
              <w:t>University of Maribor, Faculty of Arts (2012); Masaryk University, Department of Geography (2017); University of Szeged, Department of Climatology and Landscape Ecology (2018); Palacky University Olomouc, Faculty of Science (2018; 2021); Ruhr Universitat Bochum (2023)</w:t>
            </w:r>
          </w:p>
        </w:tc>
      </w:tr>
      <w:tr w:rsidR="000B6844" w:rsidRPr="003E7A98" w:rsidTr="6E3D96B2">
        <w:trPr>
          <w:trHeight w:val="261"/>
        </w:trPr>
        <w:tc>
          <w:tcPr>
            <w:tcW w:w="9746" w:type="dxa"/>
            <w:gridSpan w:val="14"/>
            <w:vAlign w:val="center"/>
          </w:tcPr>
          <w:p w:rsidR="00000FF7" w:rsidRPr="003E7A98" w:rsidRDefault="00000FF7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International Association for Urban Climate (IAUC)</w:t>
            </w:r>
            <w:r w:rsidR="00B52E35" w:rsidRPr="003E7A98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International Society of Biometeorology (ISB)</w:t>
            </w:r>
            <w:r w:rsidR="00B52E35" w:rsidRPr="003E7A98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>European Geosciences Union (EGU)</w:t>
            </w: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hyphenationZone w:val="425"/>
  <w:characterSpacingControl w:val="doNotCompress"/>
  <w:compat/>
  <w:rsids>
    <w:rsidRoot w:val="00B674BE"/>
    <w:rsid w:val="00000FF7"/>
    <w:rsid w:val="00025D62"/>
    <w:rsid w:val="000B6844"/>
    <w:rsid w:val="001B132E"/>
    <w:rsid w:val="001E4233"/>
    <w:rsid w:val="00205A84"/>
    <w:rsid w:val="002819A5"/>
    <w:rsid w:val="0039013B"/>
    <w:rsid w:val="003E471E"/>
    <w:rsid w:val="003E7A98"/>
    <w:rsid w:val="00412B61"/>
    <w:rsid w:val="00445D32"/>
    <w:rsid w:val="00525F66"/>
    <w:rsid w:val="00530B1E"/>
    <w:rsid w:val="00535F1E"/>
    <w:rsid w:val="00587B5F"/>
    <w:rsid w:val="005C239B"/>
    <w:rsid w:val="00601CC3"/>
    <w:rsid w:val="00616F1D"/>
    <w:rsid w:val="00690BB2"/>
    <w:rsid w:val="00787D34"/>
    <w:rsid w:val="007B2C43"/>
    <w:rsid w:val="00850F55"/>
    <w:rsid w:val="0085430E"/>
    <w:rsid w:val="008A634C"/>
    <w:rsid w:val="008C517C"/>
    <w:rsid w:val="00957BC5"/>
    <w:rsid w:val="009B8525"/>
    <w:rsid w:val="009C1BEB"/>
    <w:rsid w:val="00AC3F33"/>
    <w:rsid w:val="00B52E35"/>
    <w:rsid w:val="00B674BE"/>
    <w:rsid w:val="00C8195B"/>
    <w:rsid w:val="00D31AC4"/>
    <w:rsid w:val="00D62AC5"/>
    <w:rsid w:val="00D7122A"/>
    <w:rsid w:val="00D92D7C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699</Words>
  <Characters>3989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user</cp:lastModifiedBy>
  <cp:revision>3</cp:revision>
  <dcterms:created xsi:type="dcterms:W3CDTF">2023-07-10T13:09:00Z</dcterms:created>
  <dcterms:modified xsi:type="dcterms:W3CDTF">2023-07-10T13:11:00Z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