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137" w:rsidRDefault="0084113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85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45"/>
        <w:gridCol w:w="863"/>
        <w:gridCol w:w="289"/>
        <w:gridCol w:w="212"/>
        <w:gridCol w:w="837"/>
        <w:gridCol w:w="523"/>
        <w:gridCol w:w="882"/>
        <w:gridCol w:w="53"/>
        <w:gridCol w:w="65"/>
        <w:gridCol w:w="639"/>
        <w:gridCol w:w="1481"/>
        <w:gridCol w:w="1324"/>
        <w:gridCol w:w="1190"/>
        <w:gridCol w:w="951"/>
      </w:tblGrid>
      <w:tr w:rsidR="00841137">
        <w:trPr>
          <w:trHeight w:val="274"/>
        </w:trPr>
        <w:tc>
          <w:tcPr>
            <w:tcW w:w="4269" w:type="dxa"/>
            <w:gridSpan w:val="9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85" w:type="dxa"/>
            <w:gridSpan w:val="5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Марко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Ђуракић</w:t>
            </w:r>
            <w:proofErr w:type="spellEnd"/>
          </w:p>
        </w:tc>
      </w:tr>
      <w:tr w:rsidR="00841137">
        <w:trPr>
          <w:trHeight w:val="278"/>
        </w:trPr>
        <w:tc>
          <w:tcPr>
            <w:tcW w:w="4269" w:type="dxa"/>
            <w:gridSpan w:val="9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585" w:type="dxa"/>
            <w:gridSpan w:val="5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Доцент</w:t>
            </w:r>
            <w:proofErr w:type="spellEnd"/>
          </w:p>
        </w:tc>
      </w:tr>
      <w:tr w:rsidR="00841137">
        <w:trPr>
          <w:trHeight w:val="427"/>
        </w:trPr>
        <w:tc>
          <w:tcPr>
            <w:tcW w:w="4269" w:type="dxa"/>
            <w:gridSpan w:val="9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585" w:type="dxa"/>
            <w:gridSpan w:val="5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sdt>
              <w:sdtPr>
                <w:tag w:val="goog_rdk_0"/>
                <w:id w:val="176633146"/>
              </w:sdtPr>
              <w:sdtContent/>
            </w:sdt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1.02.2011.</w:t>
            </w:r>
          </w:p>
        </w:tc>
      </w:tr>
      <w:tr w:rsidR="00841137">
        <w:trPr>
          <w:trHeight w:val="351"/>
        </w:trPr>
        <w:tc>
          <w:tcPr>
            <w:tcW w:w="4269" w:type="dxa"/>
            <w:gridSpan w:val="9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585" w:type="dxa"/>
            <w:gridSpan w:val="5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Зоологија</w:t>
            </w:r>
            <w:proofErr w:type="spellEnd"/>
          </w:p>
        </w:tc>
      </w:tr>
      <w:tr w:rsidR="00841137">
        <w:trPr>
          <w:trHeight w:val="323"/>
        </w:trPr>
        <w:tc>
          <w:tcPr>
            <w:tcW w:w="9854" w:type="dxa"/>
            <w:gridSpan w:val="14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841137">
        <w:trPr>
          <w:trHeight w:val="427"/>
        </w:trPr>
        <w:tc>
          <w:tcPr>
            <w:tcW w:w="1909" w:type="dxa"/>
            <w:gridSpan w:val="4"/>
            <w:vAlign w:val="center"/>
          </w:tcPr>
          <w:p w:rsidR="00841137" w:rsidRDefault="0084113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37" w:type="dxa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58" w:type="dxa"/>
            <w:gridSpan w:val="3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09" w:type="dxa"/>
            <w:gridSpan w:val="4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41" w:type="dxa"/>
            <w:gridSpan w:val="2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841137">
        <w:trPr>
          <w:trHeight w:val="280"/>
        </w:trPr>
        <w:tc>
          <w:tcPr>
            <w:tcW w:w="1909" w:type="dxa"/>
            <w:gridSpan w:val="4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837" w:type="dxa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2023.</w:t>
            </w:r>
          </w:p>
        </w:tc>
        <w:tc>
          <w:tcPr>
            <w:tcW w:w="1458" w:type="dxa"/>
            <w:gridSpan w:val="3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3509" w:type="dxa"/>
            <w:gridSpan w:val="4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141" w:type="dxa"/>
            <w:gridSpan w:val="2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Зоологија</w:t>
            </w:r>
            <w:proofErr w:type="spellEnd"/>
          </w:p>
        </w:tc>
      </w:tr>
      <w:tr w:rsidR="00841137">
        <w:trPr>
          <w:trHeight w:val="280"/>
        </w:trPr>
        <w:tc>
          <w:tcPr>
            <w:tcW w:w="1909" w:type="dxa"/>
            <w:gridSpan w:val="4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837" w:type="dxa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2019.</w:t>
            </w:r>
          </w:p>
        </w:tc>
        <w:tc>
          <w:tcPr>
            <w:tcW w:w="1458" w:type="dxa"/>
            <w:gridSpan w:val="3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Биолошки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3509" w:type="dxa"/>
            <w:gridSpan w:val="4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141" w:type="dxa"/>
            <w:gridSpan w:val="2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Зоологија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Генетика</w:t>
            </w:r>
            <w:proofErr w:type="spellEnd"/>
          </w:p>
        </w:tc>
      </w:tr>
      <w:tr w:rsidR="00841137">
        <w:trPr>
          <w:trHeight w:val="280"/>
        </w:trPr>
        <w:tc>
          <w:tcPr>
            <w:tcW w:w="1909" w:type="dxa"/>
            <w:gridSpan w:val="4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837" w:type="dxa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2010.</w:t>
            </w:r>
          </w:p>
        </w:tc>
        <w:tc>
          <w:tcPr>
            <w:tcW w:w="1458" w:type="dxa"/>
            <w:gridSpan w:val="3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3509" w:type="dxa"/>
            <w:gridSpan w:val="4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141" w:type="dxa"/>
            <w:gridSpan w:val="2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Еволуциона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</w:tr>
      <w:tr w:rsidR="00841137">
        <w:trPr>
          <w:trHeight w:val="255"/>
        </w:trPr>
        <w:tc>
          <w:tcPr>
            <w:tcW w:w="9854" w:type="dxa"/>
            <w:gridSpan w:val="14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841137">
        <w:trPr>
          <w:trHeight w:val="389"/>
        </w:trPr>
        <w:tc>
          <w:tcPr>
            <w:tcW w:w="545" w:type="dxa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454" w:type="dxa"/>
            <w:gridSpan w:val="4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238" w:type="dxa"/>
            <w:gridSpan w:val="4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514" w:type="dxa"/>
            <w:gridSpan w:val="2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951" w:type="dxa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</w:p>
        </w:tc>
      </w:tr>
      <w:tr w:rsidR="00841137">
        <w:trPr>
          <w:trHeight w:val="283"/>
        </w:trPr>
        <w:tc>
          <w:tcPr>
            <w:tcW w:w="545" w:type="dxa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ОБ010</w:t>
            </w:r>
          </w:p>
        </w:tc>
        <w:tc>
          <w:tcPr>
            <w:tcW w:w="2454" w:type="dxa"/>
            <w:gridSpan w:val="4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Упоредна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анатомија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систематика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хордата</w:t>
            </w:r>
            <w:proofErr w:type="spellEnd"/>
          </w:p>
        </w:tc>
        <w:tc>
          <w:tcPr>
            <w:tcW w:w="2238" w:type="dxa"/>
            <w:gridSpan w:val="4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514" w:type="dxa"/>
            <w:gridSpan w:val="2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951" w:type="dxa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841137">
        <w:trPr>
          <w:trHeight w:val="283"/>
        </w:trPr>
        <w:tc>
          <w:tcPr>
            <w:tcW w:w="545" w:type="dxa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ОЕ010</w:t>
            </w:r>
          </w:p>
        </w:tc>
        <w:tc>
          <w:tcPr>
            <w:tcW w:w="2454" w:type="dxa"/>
            <w:gridSpan w:val="4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Зоологија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хордата</w:t>
            </w:r>
            <w:proofErr w:type="spellEnd"/>
          </w:p>
        </w:tc>
        <w:tc>
          <w:tcPr>
            <w:tcW w:w="2238" w:type="dxa"/>
            <w:gridSpan w:val="4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514" w:type="dxa"/>
            <w:gridSpan w:val="2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еколог</w:t>
            </w:r>
            <w:proofErr w:type="spellEnd"/>
          </w:p>
        </w:tc>
        <w:tc>
          <w:tcPr>
            <w:tcW w:w="951" w:type="dxa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841137">
        <w:trPr>
          <w:trHeight w:val="283"/>
        </w:trPr>
        <w:tc>
          <w:tcPr>
            <w:tcW w:w="545" w:type="dxa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OB055</w:t>
            </w:r>
          </w:p>
        </w:tc>
        <w:tc>
          <w:tcPr>
            <w:tcW w:w="2454" w:type="dxa"/>
            <w:gridSpan w:val="4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Квантитативна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морфологија</w:t>
            </w:r>
            <w:proofErr w:type="spellEnd"/>
          </w:p>
        </w:tc>
        <w:tc>
          <w:tcPr>
            <w:tcW w:w="2238" w:type="dxa"/>
            <w:gridSpan w:val="4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514" w:type="dxa"/>
            <w:gridSpan w:val="2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951" w:type="dxa"/>
            <w:shd w:val="clear" w:color="auto" w:fill="auto"/>
            <w:vAlign w:val="center"/>
          </w:tcPr>
          <w:p w:rsidR="00841137" w:rsidRDefault="006C4D32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841137">
        <w:trPr>
          <w:trHeight w:val="248"/>
        </w:trPr>
        <w:tc>
          <w:tcPr>
            <w:tcW w:w="9854" w:type="dxa"/>
            <w:gridSpan w:val="14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841137">
        <w:trPr>
          <w:trHeight w:val="279"/>
        </w:trPr>
        <w:tc>
          <w:tcPr>
            <w:tcW w:w="545" w:type="dxa"/>
            <w:vAlign w:val="center"/>
          </w:tcPr>
          <w:p w:rsidR="00841137" w:rsidRDefault="0084113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09" w:type="dxa"/>
            <w:gridSpan w:val="13"/>
            <w:shd w:val="clear" w:color="auto" w:fill="auto"/>
          </w:tcPr>
          <w:p w:rsidR="00841137" w:rsidRDefault="006C4D32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Djurakic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M.,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Milankov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V. 2020. The utility of plastron shape for uncovering cryptic diversity in Hermann’s tortoise.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Journal of Zoology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310, pp. 145-157.</w:t>
            </w:r>
          </w:p>
        </w:tc>
      </w:tr>
      <w:tr w:rsidR="00841137">
        <w:trPr>
          <w:trHeight w:val="279"/>
        </w:trPr>
        <w:tc>
          <w:tcPr>
            <w:tcW w:w="545" w:type="dxa"/>
            <w:vAlign w:val="center"/>
          </w:tcPr>
          <w:p w:rsidR="00841137" w:rsidRDefault="0084113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09" w:type="dxa"/>
            <w:gridSpan w:val="13"/>
            <w:shd w:val="clear" w:color="auto" w:fill="auto"/>
          </w:tcPr>
          <w:p w:rsidR="00841137" w:rsidRDefault="006C4D32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Draškić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G.,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Vörös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Wangkulangkul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Djurakic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2020. Discordant morphological and genetic pattern in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Leptobrachium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hendricksoni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Anura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Megophryidae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 from southern Thailand, revealed by nonparametric ANOVA with Monte Carlo simulations.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Songklanaka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rin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Journal of Science and Technology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42(5), pp. 1034-1044.</w:t>
            </w:r>
          </w:p>
        </w:tc>
      </w:tr>
      <w:tr w:rsidR="00841137">
        <w:trPr>
          <w:trHeight w:val="279"/>
        </w:trPr>
        <w:tc>
          <w:tcPr>
            <w:tcW w:w="545" w:type="dxa"/>
            <w:vAlign w:val="center"/>
          </w:tcPr>
          <w:p w:rsidR="00841137" w:rsidRDefault="0084113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09" w:type="dxa"/>
            <w:gridSpan w:val="13"/>
            <w:shd w:val="clear" w:color="auto" w:fill="auto"/>
          </w:tcPr>
          <w:p w:rsidR="00841137" w:rsidRDefault="006C4D32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Djurakic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M.,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Milankov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V. 2019. Carapace shape variation of genetically divergent populations of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Testudo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hermanni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boettgeri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Reptilia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Testudines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Archives of Biological Sciences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71(4): 609-619.</w:t>
            </w:r>
          </w:p>
        </w:tc>
      </w:tr>
      <w:tr w:rsidR="00841137">
        <w:trPr>
          <w:trHeight w:val="279"/>
        </w:trPr>
        <w:tc>
          <w:tcPr>
            <w:tcW w:w="545" w:type="dxa"/>
            <w:vAlign w:val="center"/>
          </w:tcPr>
          <w:p w:rsidR="00841137" w:rsidRDefault="0084113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09" w:type="dxa"/>
            <w:gridSpan w:val="13"/>
            <w:shd w:val="clear" w:color="auto" w:fill="auto"/>
          </w:tcPr>
          <w:p w:rsidR="00841137" w:rsidRDefault="006C4D32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Stamenković-Radak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Kenig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Djurakic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Jelić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Erić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K.,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Anđelković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 2019. Associations between environmental variability and inversion polymorphism of Drosophila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subobscura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meta-analysis of populations from the Central B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alkans. Climate Research 77 (3): 205-217.</w:t>
            </w:r>
          </w:p>
        </w:tc>
      </w:tr>
      <w:tr w:rsidR="00841137">
        <w:trPr>
          <w:trHeight w:val="279"/>
        </w:trPr>
        <w:tc>
          <w:tcPr>
            <w:tcW w:w="545" w:type="dxa"/>
            <w:vAlign w:val="center"/>
          </w:tcPr>
          <w:p w:rsidR="00841137" w:rsidRDefault="0084113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09" w:type="dxa"/>
            <w:gridSpan w:val="13"/>
            <w:shd w:val="clear" w:color="auto" w:fill="auto"/>
          </w:tcPr>
          <w:p w:rsidR="00841137" w:rsidRDefault="006C4D32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Karanovic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Lavtižar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V.,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Djurakic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2017. A complete survey of normal pores on a smooth shell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ostracod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Crustacea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): Landmark-based versus outline geometric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morphometrics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Journal of Morphology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278(8), pp.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1091-1104.</w:t>
            </w:r>
          </w:p>
        </w:tc>
      </w:tr>
      <w:tr w:rsidR="00841137">
        <w:trPr>
          <w:trHeight w:val="279"/>
        </w:trPr>
        <w:tc>
          <w:tcPr>
            <w:tcW w:w="545" w:type="dxa"/>
            <w:vAlign w:val="center"/>
          </w:tcPr>
          <w:p w:rsidR="00841137" w:rsidRDefault="0084113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09" w:type="dxa"/>
            <w:gridSpan w:val="13"/>
            <w:shd w:val="clear" w:color="auto" w:fill="auto"/>
          </w:tcPr>
          <w:p w:rsidR="00841137" w:rsidRDefault="006C4D32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Karanovic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T.,*,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Djurakic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M.,*,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Eberhard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S.M. 2016. Cryptic species or inadequate taxonomy? Implementation of 2D geometric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morphometrics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based on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integumental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organs as landmarks for delimitation and description of copepod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taxa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Systematic Bio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logy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65(2), pp. 304-327. (*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једнак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допринос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841137">
        <w:trPr>
          <w:trHeight w:val="167"/>
        </w:trPr>
        <w:tc>
          <w:tcPr>
            <w:tcW w:w="9854" w:type="dxa"/>
            <w:gridSpan w:val="14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841137">
        <w:trPr>
          <w:trHeight w:val="227"/>
        </w:trPr>
        <w:tc>
          <w:tcPr>
            <w:tcW w:w="3269" w:type="dxa"/>
            <w:gridSpan w:val="6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6585" w:type="dxa"/>
            <w:gridSpan w:val="8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270 (Scopus), 410 (Google Scholar)</w:t>
            </w:r>
          </w:p>
        </w:tc>
      </w:tr>
      <w:tr w:rsidR="00841137">
        <w:trPr>
          <w:trHeight w:val="178"/>
        </w:trPr>
        <w:tc>
          <w:tcPr>
            <w:tcW w:w="3269" w:type="dxa"/>
            <w:gridSpan w:val="6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6585" w:type="dxa"/>
            <w:gridSpan w:val="8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841137">
        <w:trPr>
          <w:trHeight w:val="278"/>
        </w:trPr>
        <w:tc>
          <w:tcPr>
            <w:tcW w:w="3269" w:type="dxa"/>
            <w:gridSpan w:val="6"/>
            <w:vAlign w:val="center"/>
          </w:tcPr>
          <w:p w:rsidR="00841137" w:rsidRDefault="006C4D32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639" w:type="dxa"/>
            <w:gridSpan w:val="4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1</w:t>
            </w:r>
          </w:p>
        </w:tc>
        <w:tc>
          <w:tcPr>
            <w:tcW w:w="4946" w:type="dxa"/>
            <w:gridSpan w:val="4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1</w:t>
            </w:r>
          </w:p>
        </w:tc>
      </w:tr>
      <w:tr w:rsidR="00841137">
        <w:trPr>
          <w:trHeight w:val="355"/>
        </w:trPr>
        <w:tc>
          <w:tcPr>
            <w:tcW w:w="1408" w:type="dxa"/>
            <w:gridSpan w:val="2"/>
            <w:vAlign w:val="center"/>
          </w:tcPr>
          <w:p w:rsidR="00841137" w:rsidRDefault="006C4D3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</w:p>
        </w:tc>
        <w:tc>
          <w:tcPr>
            <w:tcW w:w="8446" w:type="dxa"/>
            <w:gridSpan w:val="12"/>
            <w:vAlign w:val="center"/>
          </w:tcPr>
          <w:p w:rsidR="00841137" w:rsidRDefault="006C4D3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ab/>
              <w:t xml:space="preserve">Problems and obstacles in geometric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morphometrics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Instructors: Dr Andrea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Cardini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Università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Modena e Reggio Emilia, Via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Campi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Modena,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Italija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October 18. –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19.,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Belgrade,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Rupublic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of Serbia.</w:t>
            </w:r>
          </w:p>
          <w:p w:rsidR="00841137" w:rsidRDefault="006C4D3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The Maribor - Beograd ‘virtual’ Geometric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morphometrics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workshop,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instruktori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: Dr Andrea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Cardini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Università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Modena e Reggio Emilia, Via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Campi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Modena,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Italija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Julien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Claude,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Institut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des Sciences de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l'Évolution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de Montpellier,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Francuska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; Stefan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Schala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ger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Biological Anthropology University Freiburg,.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Nemačka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Septembar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22. – 24., online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kurs</w:t>
            </w:r>
            <w:proofErr w:type="spellEnd"/>
          </w:p>
          <w:p w:rsidR="00841137" w:rsidRDefault="006C4D3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ab/>
              <w:t xml:space="preserve">Problems and obstacles in geometric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morphometrics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Instructors: Dr Andrea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Cardini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Università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Modena e Reggio Emilia, Via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Campi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Modena,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Italija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. October 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1. –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23.,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Belgrade,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Rupublic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of Serbia.</w:t>
            </w:r>
          </w:p>
          <w:p w:rsidR="00841137" w:rsidRDefault="006C4D3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ab/>
              <w:t xml:space="preserve">Using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Phytools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(and other R packages) to study macroevolution on phylogenies, Transmitting Science course (Barcelona, Spain); instructor: Liam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Revell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University of Massachusetts Boston, USA.</w:t>
            </w:r>
          </w:p>
          <w:p w:rsidR="00841137" w:rsidRDefault="006C4D3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ab/>
              <w:t xml:space="preserve">Computational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Molecular Evolution,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Corsera’s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online course, instructor: Anders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Gorm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Pedersen, Technical University of Denmark, DK.</w:t>
            </w:r>
          </w:p>
          <w:p w:rsidR="00841137" w:rsidRDefault="006C4D3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Phylogeny and comparative methods in geometric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morphometric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Faculty of Biology (Belgrade, Serbia); instructor: Chris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Klingenberg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Universi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ty of Manchester, UK.</w:t>
            </w:r>
          </w:p>
          <w:p w:rsidR="00841137" w:rsidRDefault="006C4D3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ab/>
              <w:t xml:space="preserve">Quantifying phenotypic variation: geometric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morphometric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approach, Faculty of Biology (Belgrade, Serbia); instructor: Chris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Klingenberg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University of Manchester, UK.</w:t>
            </w:r>
          </w:p>
          <w:p w:rsidR="00841137" w:rsidRDefault="006C4D3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Computing for Data Analysis,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Corsera’s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online course, instructor: Roger D.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Peng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The Johns Hopkins University, USA.</w:t>
            </w:r>
          </w:p>
          <w:p w:rsidR="00841137" w:rsidRDefault="006C4D3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ab/>
              <w:t xml:space="preserve">Geometric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Morphometrics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Workshop, Faculty of Science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Telc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Czech Republic), instructor: Chris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Klingenberg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University of Manchester, U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K.</w:t>
            </w:r>
          </w:p>
        </w:tc>
      </w:tr>
    </w:tbl>
    <w:p w:rsidR="00841137" w:rsidRDefault="00841137">
      <w:pPr>
        <w:rPr>
          <w:rFonts w:ascii="Times New Roman" w:eastAsia="Times New Roman" w:hAnsi="Times New Roman"/>
          <w:sz w:val="20"/>
          <w:szCs w:val="20"/>
        </w:rPr>
      </w:pPr>
    </w:p>
    <w:sectPr w:rsidR="00841137" w:rsidSect="00841137">
      <w:pgSz w:w="11906" w:h="16838"/>
      <w:pgMar w:top="709" w:right="1134" w:bottom="1134" w:left="1134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77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F1A29"/>
    <w:multiLevelType w:val="multilevel"/>
    <w:tmpl w:val="748205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41137"/>
    <w:rsid w:val="006C4D32"/>
    <w:rsid w:val="00841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0"/>
    <w:next w:val="normal0"/>
    <w:rsid w:val="0084113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84113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84113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84113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841137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84113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41137"/>
  </w:style>
  <w:style w:type="paragraph" w:styleId="Title">
    <w:name w:val="Title"/>
    <w:basedOn w:val="normal0"/>
    <w:next w:val="normal0"/>
    <w:rsid w:val="00841137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customStyle="1" w:styleId="c-bibliographic-informationvalue">
    <w:name w:val="c-bibliographic-information__value"/>
    <w:basedOn w:val="DefaultParagraphFont"/>
    <w:rsid w:val="00B52E35"/>
  </w:style>
  <w:style w:type="character" w:customStyle="1" w:styleId="fontstyle01">
    <w:name w:val="fontstyle01"/>
    <w:basedOn w:val="DefaultParagraphFont"/>
    <w:rsid w:val="00C42C36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C42C36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efaultParagraphFont"/>
    <w:rsid w:val="00C42C36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paragraph" w:styleId="Subtitle">
    <w:name w:val="Subtitle"/>
    <w:basedOn w:val="Normal"/>
    <w:next w:val="Normal"/>
    <w:rsid w:val="0084113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4113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EqgtzIrDygmnX3G1egzQEoeL2g==">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Mihajla Djan</cp:lastModifiedBy>
  <cp:revision>2</cp:revision>
  <dcterms:created xsi:type="dcterms:W3CDTF">2023-11-08T16:09:00Z</dcterms:created>
  <dcterms:modified xsi:type="dcterms:W3CDTF">2023-11-22T10:01:00Z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84b8851c5fe5cdca3c7f533c486c519086be9e5f86b6ee24bda54abbaa412d2a</vt:lpwstr>
  </property>
</Properties>
</file>