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page" w:horzAnchor="margin" w:tblpXSpec="center" w:tblpY="225"/>
        <w:tblW w:w="10683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36"/>
        <w:gridCol w:w="207"/>
        <w:gridCol w:w="1724"/>
        <w:gridCol w:w="132"/>
        <w:gridCol w:w="1113"/>
        <w:gridCol w:w="769"/>
        <w:gridCol w:w="276"/>
        <w:gridCol w:w="1115"/>
        <w:gridCol w:w="239"/>
        <w:gridCol w:w="252"/>
        <w:gridCol w:w="1957"/>
        <w:gridCol w:w="844"/>
        <w:gridCol w:w="1419"/>
        <w:tblGridChange w:id="0">
          <w:tblGrid>
            <w:gridCol w:w="636"/>
            <w:gridCol w:w="207"/>
            <w:gridCol w:w="1724"/>
            <w:gridCol w:w="132"/>
            <w:gridCol w:w="1113"/>
            <w:gridCol w:w="769"/>
            <w:gridCol w:w="276"/>
            <w:gridCol w:w="1115"/>
            <w:gridCol w:w="239"/>
            <w:gridCol w:w="252"/>
            <w:gridCol w:w="1957"/>
            <w:gridCol w:w="844"/>
            <w:gridCol w:w="1419"/>
          </w:tblGrid>
        </w:tblGridChange>
      </w:tblGrid>
      <w:tr>
        <w:trPr>
          <w:cantSplit w:val="0"/>
          <w:trHeight w:val="35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Оливера Бјелић Чабрило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55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</w:t>
            </w:r>
          </w:p>
          <w:p w:rsidR="00000000" w:rsidDel="00000000" w:rsidP="00000000" w:rsidRDefault="00000000" w:rsidRPr="00000000" w14:paraId="0000002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5.01.1998.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област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2020.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2003.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Таксономија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1994.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Таксономија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63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ОЕ019 ОБ026</w:t>
            </w:r>
          </w:p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ИБ28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 животиња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еколог</w:t>
            </w:r>
          </w:p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биолог-Општа биол., Мас. проф.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ОАС, 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ОБ028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 1/2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биолог-модули Микробиологија и Молекуларна биологија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ОБ040, ОЕ022</w:t>
            </w:r>
          </w:p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ИБ33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Биогеографија 1/2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Биолог, Дипл. Еколог, Мастер проф.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ОАС, МАС</w:t>
            </w:r>
          </w:p>
        </w:tc>
      </w:tr>
      <w:tr>
        <w:trPr>
          <w:cantSplit w:val="0"/>
          <w:trHeight w:val="36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ОБЕ033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3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биолог, Дипл.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60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ОБЕ044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Синантропни и хемисиснантропни глодари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биолог, Дипл.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OB053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Увод у конзервациону биологију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МБ21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Паразитологија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B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Jojić, V., Čabrilo,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highlight w:val="white"/>
                <w:rtl w:val="0"/>
              </w:rPr>
              <w:t xml:space="preserve">Bjelić-Čabrilo O,.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333333"/>
                <w:sz w:val="20"/>
                <w:szCs w:val="20"/>
                <w:highlight w:val="white"/>
                <w:rtl w:val="0"/>
              </w:rPr>
              <w:t xml:space="preserve">et al.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 2021. Canalization and developmental stability of the yellow-necked mouse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333333"/>
                <w:sz w:val="20"/>
                <w:szCs w:val="20"/>
                <w:highlight w:val="white"/>
                <w:rtl w:val="0"/>
              </w:rPr>
              <w:t xml:space="preserve">Apodemus flavicollis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) mandible and cranium related to age and nematode parasitism.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333333"/>
                <w:sz w:val="20"/>
                <w:szCs w:val="20"/>
                <w:highlight w:val="white"/>
                <w:rtl w:val="0"/>
              </w:rPr>
              <w:t xml:space="preserve">Frontiers in Zoology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, 18, 55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8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Miljević, M., Čabrilo, B., Budinski, I., Rajičić, M., Bajić,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Bjelić Čabrilo, O.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Blagojević, J. 2022. Host-Parasite Relationship - Nematode Communities in Populations of Small Mammals.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Animals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(Basel) 12(19), 2617.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5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Miljević, M., Lalošević, D., Simin, V., Blagojević,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Bjelić Čabrilo, 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2021. Intestinal helminth infections in the golden jackal (Canis aureus L.) from Vojvodina: Hotspot area of multilocular echinococcosis in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Acta Veterinaria Hungarica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69(3), pp. 274-281.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Jurišić, A., Ignjatović, Ćupina A., Kavran, M., Potkonjak, A., Ivanović, I.,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Bjelić Čabrilo, O.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Meseldžija, M., Dudić, M., Poljaković Pajnik, L., Vasić, V. 2022. Suirvellance Strategies of Rodents in Agroecosystems, Forestry and Urban Environments (Revew).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14, 9233.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F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4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Umhang, G., …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Bjelić Čabrilo,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… Boué, F. 2021. Unravelling the genetic diversity and relatedness of Echinococcus multilocularis isolates in Eurasia using the EmsB microsatellite nuclear marker.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Infection, Genetics and Evolution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92, 104863.</w:t>
            </w:r>
          </w:p>
        </w:tc>
      </w:tr>
      <w:tr>
        <w:trPr>
          <w:cantSplit w:val="0"/>
          <w:trHeight w:val="42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4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Bjelić-Čabrilo 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Simin V, Miljević M, Čabrilo B, Mijatović D, Lalošević D. 2018. Respiratory and cardiopulmonary nematode species of foxes and jackals in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Helminthologia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55(3), pp. 213-221.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221 (202 без аутоцитата)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7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8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8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9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9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 </w:t>
            </w:r>
          </w:p>
          <w:p w:rsidR="00000000" w:rsidDel="00000000" w:rsidP="00000000" w:rsidRDefault="00000000" w:rsidRPr="00000000" w14:paraId="0000019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Друштвo пaрaзитoлoгa Србиje (члан председништва), Српско биолошко друштво (члан), Удружење Једног здравња Србије (члан)  </w:t>
            </w:r>
          </w:p>
        </w:tc>
      </w:tr>
    </w:tbl>
    <w:p w:rsidR="00000000" w:rsidDel="00000000" w:rsidP="00000000" w:rsidRDefault="00000000" w:rsidRPr="00000000" w14:paraId="000001A8">
      <w:pPr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39" w:w="11907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B3561C"/>
    <w:pPr>
      <w:spacing w:after="0" w:line="240" w:lineRule="auto"/>
    </w:pPr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Jt2hLiL/Vz+lOqMYIon0FEHsvQ==">CgMxLjA4AHIhMWFQWnhMYkttVDVrMFE2RHlqUDVSb1RMa29VdjdWTDVY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2023-07-10T10:40:00Z</dcterms:created>
  <dc:creator>OC</dc:creator>
</cp:coreProperties>
</file>