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6"/>
        <w:gridCol w:w="220"/>
        <w:gridCol w:w="772"/>
        <w:gridCol w:w="242"/>
        <w:gridCol w:w="643"/>
        <w:gridCol w:w="353"/>
        <w:gridCol w:w="1456"/>
        <w:gridCol w:w="362"/>
        <w:gridCol w:w="258"/>
        <w:gridCol w:w="384"/>
        <w:gridCol w:w="889"/>
        <w:gridCol w:w="810"/>
        <w:gridCol w:w="915"/>
        <w:gridCol w:w="1172"/>
        <w:tblGridChange w:id="0">
          <w:tblGrid>
            <w:gridCol w:w="596"/>
            <w:gridCol w:w="220"/>
            <w:gridCol w:w="772"/>
            <w:gridCol w:w="242"/>
            <w:gridCol w:w="643"/>
            <w:gridCol w:w="353"/>
            <w:gridCol w:w="1456"/>
            <w:gridCol w:w="362"/>
            <w:gridCol w:w="258"/>
            <w:gridCol w:w="384"/>
            <w:gridCol w:w="889"/>
            <w:gridCol w:w="810"/>
            <w:gridCol w:w="915"/>
            <w:gridCol w:w="1172"/>
          </w:tblGrid>
        </w:tblGridChange>
      </w:tblGrid>
      <w:tr>
        <w:trPr>
          <w:cantSplit w:val="0"/>
          <w:trHeight w:val="42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Јелена Пураћ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или непуним радним временом и од када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15.07.2005.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 област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2020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Молекуарна 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2005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Биолошки факултет, Београд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2002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Биолошки факултет, Београд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ОБ014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биологија 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ОЕ014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Основе молекуларне биологије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ОБ033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биологија 2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ОБ043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Базе података у молекуларној биологији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ИБ62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Биохемија хране и исхране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вежбе, СИР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Đorđievski, S., Vukašinović, E.L., Čelić, T.V., Pihler, I., Kebert, M., Kojić,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Purać, 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2023. Spermidine dietary supplementation and polyamines level in reference to survival and lifespan of honey bees.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Scientific Reports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13(1), 4329.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Đorđievski, S., Čelić, T.V., Vukašinović, E.L., Kojić,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Purać, 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2022. Epigenetic changes in eusocial insects which affect age and longevity (2022)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Current Science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123(2), pp. 154-159.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Purać, 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Čelić, T.V., Vukašinović, E.L., Đorđievski, S., Milić, S., Ninkov, J., Kojić, D. 2021Identification of a metallothionein gene and the role of biological thiols in stress induced by short-term Cd exposure in Ostrinia nubilalis.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Comparative Biochemistry and Physiology Part - C: Toxicology and Pharmacology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250, 109148.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8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Vukašinović, E.L., Čelić, T.V., Kojić, D., Franeta, F., Milić, S., Ninkov, J., Blagojević,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Purać, 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2020. The effect of long term exposure to cadmium on Ostrinia nubilalis growth, development, survival rate and oxidative status.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Chemosphere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243, 125375.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Purać, 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Nikolić, T.V., Kojić, D., Ćelić, A.S., Plavša, J.J., Blagojević, D.P., Petri, E.T. 2019. Identification of a metallothionein gene in honey bee Apis mellifera and its expression profile in response to Cd, Cu and Pb exposure.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Molecular Ecology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28(4), pp. 731-745.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431 (371 без аутоцитата) (Scopus, 16.6.2023.)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 (16.6.2023.)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7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7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8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British Antarctic Survey, Cambridge, UK, FP6-2003-NEST-B-1 пројекат, септ. 2005-дец. 2007</w:t>
            </w:r>
          </w:p>
        </w:tc>
      </w:tr>
    </w:tbl>
    <w:p w:rsidR="00000000" w:rsidDel="00000000" w:rsidP="00000000" w:rsidRDefault="00000000" w:rsidRPr="00000000" w14:paraId="0000018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55F70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F756B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F756B2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756B2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756B2"/>
    <w:rPr>
      <w:rFonts w:ascii="Calibri" w:cs="Times New Roman" w:eastAsia="Calibri" w:hAnsi="Calibri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756B2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756B2"/>
    <w:rPr>
      <w:rFonts w:ascii="Tahoma" w:cs="Tahoma" w:eastAsia="Calibri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MURUjayRcKOBnyFIOS8q4E8gfw==">CgMxLjA4AHIhMXR1Sm8zaFFRUXpmN1NCT3RIREJOZGJYMUtKY2VKeDJP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2023-06-16T11:55:00Z</dcterms:created>
  <dc:creator>Mihajla Djan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0x01010011E77B241138E04694CA539EE48F6824</vt:lpwstr>
  </property>
</Properties>
</file>