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5BFD" w14:textId="40DA4121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1127"/>
        <w:gridCol w:w="201"/>
        <w:gridCol w:w="393"/>
        <w:gridCol w:w="1141"/>
        <w:gridCol w:w="245"/>
        <w:gridCol w:w="347"/>
        <w:gridCol w:w="1386"/>
        <w:gridCol w:w="11"/>
        <w:gridCol w:w="185"/>
        <w:gridCol w:w="1037"/>
        <w:gridCol w:w="663"/>
        <w:gridCol w:w="1965"/>
      </w:tblGrid>
      <w:tr w:rsidR="00656885" w:rsidRPr="00491993" w14:paraId="59C0DE28" w14:textId="77777777" w:rsidTr="004165EC">
        <w:trPr>
          <w:trHeight w:val="233"/>
        </w:trPr>
        <w:tc>
          <w:tcPr>
            <w:tcW w:w="4121" w:type="dxa"/>
            <w:gridSpan w:val="6"/>
            <w:vAlign w:val="center"/>
          </w:tcPr>
          <w:p w14:paraId="3EFEB59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94" w:type="dxa"/>
            <w:gridSpan w:val="7"/>
            <w:vAlign w:val="center"/>
          </w:tcPr>
          <w:p w14:paraId="4C89B3BB" w14:textId="78C836BF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Стеван Армаковић</w:t>
            </w:r>
          </w:p>
        </w:tc>
      </w:tr>
      <w:tr w:rsidR="00656885" w:rsidRPr="00491993" w14:paraId="4D266626" w14:textId="77777777" w:rsidTr="004165EC">
        <w:trPr>
          <w:trHeight w:val="116"/>
        </w:trPr>
        <w:tc>
          <w:tcPr>
            <w:tcW w:w="4121" w:type="dxa"/>
            <w:gridSpan w:val="6"/>
            <w:vAlign w:val="center"/>
          </w:tcPr>
          <w:p w14:paraId="57177A7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94" w:type="dxa"/>
            <w:gridSpan w:val="7"/>
            <w:vAlign w:val="center"/>
          </w:tcPr>
          <w:p w14:paraId="3AC25AE9" w14:textId="1E990043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6885" w:rsidRPr="00491993" w14:paraId="0DB61FD3" w14:textId="77777777" w:rsidTr="004165EC">
        <w:trPr>
          <w:trHeight w:val="539"/>
        </w:trPr>
        <w:tc>
          <w:tcPr>
            <w:tcW w:w="4121" w:type="dxa"/>
            <w:gridSpan w:val="6"/>
            <w:vAlign w:val="center"/>
          </w:tcPr>
          <w:p w14:paraId="5529A0E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94" w:type="dxa"/>
            <w:gridSpan w:val="7"/>
            <w:vAlign w:val="center"/>
          </w:tcPr>
          <w:p w14:paraId="390EF412" w14:textId="70C147FD" w:rsidR="000F78F4" w:rsidRPr="00491993" w:rsidRDefault="00A25C0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25C0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Департман за физику</w:t>
            </w:r>
          </w:p>
        </w:tc>
      </w:tr>
      <w:tr w:rsidR="00656885" w:rsidRPr="00491993" w14:paraId="0399B8B0" w14:textId="77777777" w:rsidTr="004165EC">
        <w:trPr>
          <w:trHeight w:val="233"/>
        </w:trPr>
        <w:tc>
          <w:tcPr>
            <w:tcW w:w="4121" w:type="dxa"/>
            <w:gridSpan w:val="6"/>
            <w:vAlign w:val="center"/>
          </w:tcPr>
          <w:p w14:paraId="1EEF877E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94" w:type="dxa"/>
            <w:gridSpan w:val="7"/>
            <w:vAlign w:val="center"/>
          </w:tcPr>
          <w:p w14:paraId="662DBC32" w14:textId="51004E23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атома, молекула и јонизованог гаса</w:t>
            </w:r>
          </w:p>
        </w:tc>
      </w:tr>
      <w:tr w:rsidR="000F78F4" w:rsidRPr="00491993" w14:paraId="5D34387B" w14:textId="77777777" w:rsidTr="004165EC">
        <w:trPr>
          <w:trHeight w:val="197"/>
        </w:trPr>
        <w:tc>
          <w:tcPr>
            <w:tcW w:w="9715" w:type="dxa"/>
            <w:gridSpan w:val="13"/>
            <w:vAlign w:val="center"/>
          </w:tcPr>
          <w:p w14:paraId="3B4EE857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6885" w:rsidRPr="00491993" w14:paraId="3B8C8141" w14:textId="77777777" w:rsidTr="004165EC">
        <w:trPr>
          <w:trHeight w:val="530"/>
        </w:trPr>
        <w:tc>
          <w:tcPr>
            <w:tcW w:w="1014" w:type="dxa"/>
            <w:vAlign w:val="center"/>
          </w:tcPr>
          <w:p w14:paraId="3767AF96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21" w:type="dxa"/>
            <w:gridSpan w:val="3"/>
            <w:vAlign w:val="center"/>
          </w:tcPr>
          <w:p w14:paraId="1FC7CC5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4EF7A81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233" w:type="dxa"/>
            <w:gridSpan w:val="3"/>
            <w:shd w:val="clear" w:color="auto" w:fill="auto"/>
            <w:vAlign w:val="center"/>
          </w:tcPr>
          <w:p w14:paraId="0DF906F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258D5F44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56885" w:rsidRPr="00491993" w14:paraId="2379B17E" w14:textId="77777777" w:rsidTr="004165EC">
        <w:trPr>
          <w:trHeight w:val="427"/>
        </w:trPr>
        <w:tc>
          <w:tcPr>
            <w:tcW w:w="1014" w:type="dxa"/>
            <w:vAlign w:val="center"/>
          </w:tcPr>
          <w:p w14:paraId="18477461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721" w:type="dxa"/>
            <w:gridSpan w:val="3"/>
            <w:vAlign w:val="center"/>
          </w:tcPr>
          <w:p w14:paraId="084877F2" w14:textId="4B7B9F80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5F2E360F" w14:textId="64FDE6B1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Департман за физику</w:t>
            </w:r>
          </w:p>
        </w:tc>
        <w:tc>
          <w:tcPr>
            <w:tcW w:w="1233" w:type="dxa"/>
            <w:gridSpan w:val="3"/>
            <w:shd w:val="clear" w:color="auto" w:fill="auto"/>
            <w:vAlign w:val="center"/>
          </w:tcPr>
          <w:p w14:paraId="0ADCD1AB" w14:textId="6C56F6D5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54643608" w14:textId="38870CBA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атома, молекула и јонизованог гаса</w:t>
            </w:r>
          </w:p>
        </w:tc>
      </w:tr>
      <w:tr w:rsidR="00656885" w:rsidRPr="00491993" w14:paraId="2BF952BF" w14:textId="77777777" w:rsidTr="000C1906">
        <w:trPr>
          <w:trHeight w:val="413"/>
        </w:trPr>
        <w:tc>
          <w:tcPr>
            <w:tcW w:w="1014" w:type="dxa"/>
            <w:vAlign w:val="center"/>
          </w:tcPr>
          <w:p w14:paraId="0E9AE76C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721" w:type="dxa"/>
            <w:gridSpan w:val="3"/>
            <w:vAlign w:val="center"/>
          </w:tcPr>
          <w:p w14:paraId="67ACD9FF" w14:textId="3A71847A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6D33FB94" w14:textId="1B903313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Департман за физику</w:t>
            </w:r>
          </w:p>
        </w:tc>
        <w:tc>
          <w:tcPr>
            <w:tcW w:w="1233" w:type="dxa"/>
            <w:gridSpan w:val="3"/>
            <w:shd w:val="clear" w:color="auto" w:fill="auto"/>
            <w:vAlign w:val="center"/>
          </w:tcPr>
          <w:p w14:paraId="7E4744D6" w14:textId="129D3C82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F28D17D" w14:textId="07D19EAD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физика кондензоване материје</w:t>
            </w:r>
          </w:p>
        </w:tc>
      </w:tr>
      <w:tr w:rsidR="00656885" w:rsidRPr="00491993" w14:paraId="0751770D" w14:textId="77777777" w:rsidTr="004165EC">
        <w:trPr>
          <w:trHeight w:val="427"/>
        </w:trPr>
        <w:tc>
          <w:tcPr>
            <w:tcW w:w="1014" w:type="dxa"/>
            <w:vAlign w:val="center"/>
          </w:tcPr>
          <w:p w14:paraId="63EB99FF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721" w:type="dxa"/>
            <w:gridSpan w:val="3"/>
            <w:vAlign w:val="center"/>
          </w:tcPr>
          <w:p w14:paraId="607FC95D" w14:textId="7A0A86F9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215CED0C" w14:textId="5020BAA7" w:rsidR="000F78F4" w:rsidRPr="00491993" w:rsidRDefault="006F348E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Департман за физику</w:t>
            </w:r>
          </w:p>
        </w:tc>
        <w:tc>
          <w:tcPr>
            <w:tcW w:w="1233" w:type="dxa"/>
            <w:gridSpan w:val="3"/>
            <w:shd w:val="clear" w:color="auto" w:fill="auto"/>
            <w:vAlign w:val="center"/>
          </w:tcPr>
          <w:p w14:paraId="04FEAD4B" w14:textId="209E9A0A" w:rsidR="000F78F4" w:rsidRPr="00491993" w:rsidRDefault="00F3294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94AD81C" w14:textId="13C271B4" w:rsidR="000F78F4" w:rsidRPr="00491993" w:rsidRDefault="00840089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0089">
              <w:rPr>
                <w:rFonts w:ascii="Times New Roman" w:hAnsi="Times New Roman"/>
                <w:sz w:val="20"/>
                <w:szCs w:val="20"/>
                <w:lang w:val="sr-Cyrl-CS"/>
              </w:rPr>
              <w:t>Физика чврстог стања</w:t>
            </w:r>
            <w:r w:rsidRPr="00840089" w:rsidDel="00B02F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0F78F4" w:rsidRPr="00491993" w14:paraId="4AF2DB25" w14:textId="77777777" w:rsidTr="004165EC">
        <w:trPr>
          <w:trHeight w:val="427"/>
        </w:trPr>
        <w:tc>
          <w:tcPr>
            <w:tcW w:w="9715" w:type="dxa"/>
            <w:gridSpan w:val="13"/>
            <w:vAlign w:val="center"/>
          </w:tcPr>
          <w:p w14:paraId="5B50EF22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656885" w:rsidRPr="00491993" w14:paraId="46762301" w14:textId="77777777" w:rsidTr="004165EC">
        <w:trPr>
          <w:trHeight w:val="611"/>
        </w:trPr>
        <w:tc>
          <w:tcPr>
            <w:tcW w:w="1014" w:type="dxa"/>
            <w:shd w:val="clear" w:color="auto" w:fill="auto"/>
            <w:vAlign w:val="center"/>
          </w:tcPr>
          <w:p w14:paraId="61CDF494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52CBF50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0B428F9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327" w:type="dxa"/>
            <w:gridSpan w:val="5"/>
            <w:shd w:val="clear" w:color="auto" w:fill="auto"/>
            <w:vAlign w:val="center"/>
          </w:tcPr>
          <w:p w14:paraId="6A9481D1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14:paraId="5E4512F4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1AF5074A" w14:textId="77777777"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52563E5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6885" w:rsidRPr="00491993" w14:paraId="31ED3810" w14:textId="77777777" w:rsidTr="004165EC">
        <w:trPr>
          <w:trHeight w:val="215"/>
        </w:trPr>
        <w:tc>
          <w:tcPr>
            <w:tcW w:w="1014" w:type="dxa"/>
            <w:shd w:val="clear" w:color="auto" w:fill="auto"/>
            <w:vAlign w:val="center"/>
          </w:tcPr>
          <w:p w14:paraId="3D29BCE6" w14:textId="2636896F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5408DBD" w14:textId="60ABA2DC" w:rsidR="000F78F4" w:rsidRPr="004165EC" w:rsidRDefault="00656885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Ф18МКТГ</w:t>
            </w:r>
            <w:r w:rsidR="00B02F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27" w:type="dxa"/>
            <w:gridSpan w:val="5"/>
            <w:shd w:val="clear" w:color="auto" w:fill="auto"/>
            <w:vAlign w:val="center"/>
          </w:tcPr>
          <w:p w14:paraId="188A3865" w14:textId="4C57E703" w:rsidR="000F78F4" w:rsidRPr="004165EC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Молекуларно-кинетичка теорија гасова</w:t>
            </w: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14:paraId="09A23F08" w14:textId="6284A9FD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3058BC32" w14:textId="78D29151" w:rsidR="000F78F4" w:rsidRPr="004165EC" w:rsidRDefault="00656885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7389D09" w14:textId="37E7A7C2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6885" w:rsidRPr="00491993" w14:paraId="63451D39" w14:textId="77777777" w:rsidTr="004165EC">
        <w:trPr>
          <w:trHeight w:val="233"/>
        </w:trPr>
        <w:tc>
          <w:tcPr>
            <w:tcW w:w="1014" w:type="dxa"/>
            <w:shd w:val="clear" w:color="auto" w:fill="auto"/>
            <w:vAlign w:val="center"/>
          </w:tcPr>
          <w:p w14:paraId="748C96D3" w14:textId="71A9248B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 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08314C3" w14:textId="0D48D9D6" w:rsidR="000F78F4" w:rsidRPr="00491993" w:rsidRDefault="00656885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Ф18НМП</w:t>
            </w:r>
          </w:p>
        </w:tc>
        <w:tc>
          <w:tcPr>
            <w:tcW w:w="2327" w:type="dxa"/>
            <w:gridSpan w:val="5"/>
            <w:shd w:val="clear" w:color="auto" w:fill="auto"/>
            <w:vAlign w:val="center"/>
          </w:tcPr>
          <w:p w14:paraId="4FC05D46" w14:textId="16F47A0C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Нумеричке методе и програмирање у физици</w:t>
            </w: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14:paraId="21C71781" w14:textId="6A2640A4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6DDD77DE" w14:textId="469F5BED" w:rsidR="000F78F4" w:rsidRPr="00491993" w:rsidRDefault="00656885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44C6ED7" w14:textId="168E5394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6885" w:rsidRPr="00491993" w14:paraId="53150FA8" w14:textId="77777777" w:rsidTr="004165EC">
        <w:trPr>
          <w:trHeight w:val="427"/>
        </w:trPr>
        <w:tc>
          <w:tcPr>
            <w:tcW w:w="1014" w:type="dxa"/>
            <w:shd w:val="clear" w:color="auto" w:fill="auto"/>
            <w:vAlign w:val="center"/>
          </w:tcPr>
          <w:p w14:paraId="6D7EFBDB" w14:textId="5FCE1960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B90ECD5" w14:textId="4E5E31F3" w:rsidR="000F78F4" w:rsidRPr="00491993" w:rsidRDefault="00656885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ФПО 14О12</w:t>
            </w:r>
          </w:p>
        </w:tc>
        <w:tc>
          <w:tcPr>
            <w:tcW w:w="2327" w:type="dxa"/>
            <w:gridSpan w:val="5"/>
            <w:shd w:val="clear" w:color="auto" w:fill="auto"/>
            <w:vAlign w:val="center"/>
          </w:tcPr>
          <w:p w14:paraId="41DA6CFD" w14:textId="27871E16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Демонстрациони експеримент у настави физике 2</w:t>
            </w: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14:paraId="7393F5EE" w14:textId="588ABD9A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0E4EAB5E" w14:textId="6D3A4BB3" w:rsidR="000F78F4" w:rsidRPr="00491993" w:rsidRDefault="00656885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B10EB05" w14:textId="57FC1633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6885" w:rsidRPr="00491993" w14:paraId="595A4AE3" w14:textId="77777777" w:rsidTr="004165EC">
        <w:trPr>
          <w:trHeight w:val="427"/>
        </w:trPr>
        <w:tc>
          <w:tcPr>
            <w:tcW w:w="1014" w:type="dxa"/>
            <w:shd w:val="clear" w:color="auto" w:fill="auto"/>
            <w:vAlign w:val="center"/>
          </w:tcPr>
          <w:p w14:paraId="6A068F26" w14:textId="0C0B63B4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8AE8CF5" w14:textId="03AB069B" w:rsidR="000F78F4" w:rsidRPr="00491993" w:rsidRDefault="00656885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М18ВС</w:t>
            </w:r>
          </w:p>
        </w:tc>
        <w:tc>
          <w:tcPr>
            <w:tcW w:w="2327" w:type="dxa"/>
            <w:gridSpan w:val="5"/>
            <w:shd w:val="clear" w:color="auto" w:fill="auto"/>
            <w:vAlign w:val="center"/>
          </w:tcPr>
          <w:p w14:paraId="7B6258E9" w14:textId="27B2ED16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Вибрациона спектроскопија</w:t>
            </w:r>
          </w:p>
        </w:tc>
        <w:tc>
          <w:tcPr>
            <w:tcW w:w="1582" w:type="dxa"/>
            <w:gridSpan w:val="3"/>
            <w:shd w:val="clear" w:color="auto" w:fill="auto"/>
            <w:vAlign w:val="center"/>
          </w:tcPr>
          <w:p w14:paraId="06F9CE8C" w14:textId="5D98979B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3875738D" w14:textId="4D3E1D13" w:rsidR="000F78F4" w:rsidRPr="00491993" w:rsidRDefault="00656885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CDEC5E3" w14:textId="46C9A7DD" w:rsidR="000F78F4" w:rsidRPr="00491993" w:rsidRDefault="00B02F06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F78F4" w:rsidRPr="00491993" w14:paraId="40B23BAA" w14:textId="77777777" w:rsidTr="004165EC">
        <w:trPr>
          <w:trHeight w:val="427"/>
        </w:trPr>
        <w:tc>
          <w:tcPr>
            <w:tcW w:w="9715" w:type="dxa"/>
            <w:gridSpan w:val="13"/>
            <w:vAlign w:val="center"/>
          </w:tcPr>
          <w:p w14:paraId="20A04CE2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40089" w:rsidRPr="00491993" w14:paraId="3A4AA59D" w14:textId="77777777" w:rsidTr="004165EC">
        <w:trPr>
          <w:trHeight w:val="427"/>
        </w:trPr>
        <w:tc>
          <w:tcPr>
            <w:tcW w:w="1014" w:type="dxa"/>
            <w:vAlign w:val="center"/>
          </w:tcPr>
          <w:p w14:paraId="10A7C021" w14:textId="77777777" w:rsidR="000F78F4" w:rsidRPr="00491993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01" w:type="dxa"/>
            <w:gridSpan w:val="12"/>
            <w:shd w:val="clear" w:color="auto" w:fill="auto"/>
            <w:vAlign w:val="center"/>
          </w:tcPr>
          <w:p w14:paraId="0E825D86" w14:textId="3E9B8FC6" w:rsidR="000F78F4" w:rsidRPr="00491993" w:rsidRDefault="006F348E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Stevan Armaković, Sanja J. Armaković, Slawomir Koziel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OPTOELECTRONIC PROPERTIES OF CURVED CARBON SYSTEMS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Carbon, 111 (2017), 371-379</w:t>
            </w:r>
          </w:p>
        </w:tc>
      </w:tr>
      <w:tr w:rsidR="00840089" w:rsidRPr="00491993" w14:paraId="55FA9A07" w14:textId="77777777" w:rsidTr="004165EC">
        <w:trPr>
          <w:trHeight w:val="427"/>
        </w:trPr>
        <w:tc>
          <w:tcPr>
            <w:tcW w:w="1014" w:type="dxa"/>
            <w:vAlign w:val="center"/>
          </w:tcPr>
          <w:p w14:paraId="5A58DFB5" w14:textId="77777777" w:rsidR="006F348E" w:rsidRPr="00491993" w:rsidRDefault="006F348E" w:rsidP="006F34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01" w:type="dxa"/>
            <w:gridSpan w:val="12"/>
            <w:shd w:val="clear" w:color="auto" w:fill="auto"/>
            <w:vAlign w:val="center"/>
          </w:tcPr>
          <w:p w14:paraId="1E8B02E4" w14:textId="7BAF081F" w:rsidR="006F348E" w:rsidRPr="006F348E" w:rsidRDefault="006F348E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Stevan Armaković, Đorđe Vujić, Boris Brkić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A COMPUTATIONAL STUDY OF POLYDIMETHYLSILOXANE DERIVATIVES AS A SEMI-PERMEABLE MEMBRANE FOR IN-FIELD IDENTIFICATION OF NAPHTHENIC ACIDS IN WATER USING PORTABLE MASS SPECTROMETRY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Journal of Molecular Liquids, 351 (2022), 118657</w:t>
            </w:r>
          </w:p>
        </w:tc>
      </w:tr>
      <w:tr w:rsidR="00840089" w:rsidRPr="00491993" w14:paraId="7DF49F51" w14:textId="77777777" w:rsidTr="004165EC">
        <w:trPr>
          <w:trHeight w:val="427"/>
        </w:trPr>
        <w:tc>
          <w:tcPr>
            <w:tcW w:w="1014" w:type="dxa"/>
            <w:vAlign w:val="center"/>
          </w:tcPr>
          <w:p w14:paraId="42219417" w14:textId="77777777" w:rsidR="006F348E" w:rsidRPr="00491993" w:rsidRDefault="006F348E" w:rsidP="006F34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01" w:type="dxa"/>
            <w:gridSpan w:val="12"/>
            <w:shd w:val="clear" w:color="auto" w:fill="auto"/>
            <w:vAlign w:val="center"/>
          </w:tcPr>
          <w:p w14:paraId="1D3B107F" w14:textId="5CD39A8B" w:rsidR="006F348E" w:rsidRPr="00491993" w:rsidRDefault="006F348E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Stevan Armaković, Sanja J. Armaković, Jovan P. Šetrajčić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HYDROGEN STORAGE PROPERTIES OF SUMANENE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International Journal of Hydrogen Energy, 38 (2013), 12190-12198</w:t>
            </w:r>
          </w:p>
        </w:tc>
      </w:tr>
      <w:tr w:rsidR="002F300E" w:rsidRPr="00491993" w14:paraId="04C6086C" w14:textId="77777777" w:rsidTr="004165EC">
        <w:trPr>
          <w:trHeight w:val="427"/>
        </w:trPr>
        <w:tc>
          <w:tcPr>
            <w:tcW w:w="1014" w:type="dxa"/>
            <w:vAlign w:val="center"/>
          </w:tcPr>
          <w:p w14:paraId="1841D906" w14:textId="77777777" w:rsidR="002F300E" w:rsidRPr="00491993" w:rsidRDefault="002F300E" w:rsidP="002F300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01" w:type="dxa"/>
            <w:gridSpan w:val="12"/>
            <w:shd w:val="clear" w:color="auto" w:fill="auto"/>
            <w:vAlign w:val="center"/>
          </w:tcPr>
          <w:p w14:paraId="312F75C6" w14:textId="36FD53BF" w:rsidR="002F300E" w:rsidRPr="006F348E" w:rsidRDefault="002F300E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Stevan Armaković, Sanja J. Armaković, Vladimir Holodkov, Svetlana Pelemiš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О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PTOELECTRONIC PROPERTIES OF HIGHER ACENES, THEIR BN ANALOGUE AND SUBSTITUTED DERIVATIVES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Materials Chemistry and Physics, 170 (2016), 210–217</w:t>
            </w:r>
          </w:p>
        </w:tc>
      </w:tr>
      <w:tr w:rsidR="00840089" w:rsidRPr="00491993" w14:paraId="2DC9765E" w14:textId="77777777" w:rsidTr="004165EC">
        <w:trPr>
          <w:trHeight w:val="427"/>
        </w:trPr>
        <w:tc>
          <w:tcPr>
            <w:tcW w:w="1014" w:type="dxa"/>
            <w:vAlign w:val="center"/>
          </w:tcPr>
          <w:p w14:paraId="7F15FDF7" w14:textId="77777777" w:rsidR="006F348E" w:rsidRPr="00491993" w:rsidRDefault="006F348E" w:rsidP="006F34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01" w:type="dxa"/>
            <w:gridSpan w:val="12"/>
            <w:shd w:val="clear" w:color="auto" w:fill="auto"/>
            <w:vAlign w:val="center"/>
          </w:tcPr>
          <w:p w14:paraId="09BCDF26" w14:textId="3EB4807D" w:rsidR="006F348E" w:rsidRPr="00491993" w:rsidRDefault="006F348E" w:rsidP="004165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Stevan Armaković, Sanja J. Armaković, Svetlana Pelemiš, Dragoljub Mirjanić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INFLUENCE OF SUMANENE MODIFICATIONS WITH BORON AND NITROGEN ATOMS TO ITS HYDROGEN ADSORPTION PROPERTIES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F348E">
              <w:rPr>
                <w:rFonts w:ascii="Times New Roman" w:hAnsi="Times New Roman"/>
                <w:sz w:val="20"/>
                <w:szCs w:val="20"/>
                <w:lang w:val="sr-Cyrl-CS"/>
              </w:rPr>
              <w:t>Physical Chemistry Chemical Physics, 18 (2016), 2859-2870</w:t>
            </w:r>
          </w:p>
        </w:tc>
      </w:tr>
      <w:tr w:rsidR="006F348E" w:rsidRPr="00491993" w14:paraId="2AA07B0C" w14:textId="77777777" w:rsidTr="004165EC">
        <w:trPr>
          <w:trHeight w:val="71"/>
        </w:trPr>
        <w:tc>
          <w:tcPr>
            <w:tcW w:w="9715" w:type="dxa"/>
            <w:gridSpan w:val="13"/>
            <w:vAlign w:val="center"/>
          </w:tcPr>
          <w:p w14:paraId="4751DD38" w14:textId="77777777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6885" w:rsidRPr="00491993" w14:paraId="1E5ED6AC" w14:textId="77777777" w:rsidTr="004165EC">
        <w:trPr>
          <w:trHeight w:val="179"/>
        </w:trPr>
        <w:tc>
          <w:tcPr>
            <w:tcW w:w="3876" w:type="dxa"/>
            <w:gridSpan w:val="5"/>
            <w:vAlign w:val="center"/>
          </w:tcPr>
          <w:p w14:paraId="699D3CB2" w14:textId="77777777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9" w:type="dxa"/>
            <w:gridSpan w:val="8"/>
            <w:vAlign w:val="center"/>
          </w:tcPr>
          <w:p w14:paraId="502E617D" w14:textId="22438450" w:rsidR="006F348E" w:rsidRPr="006F348E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2122 (</w:t>
            </w:r>
            <w:r>
              <w:rPr>
                <w:rFonts w:ascii="Times New Roman" w:hAnsi="Times New Roman"/>
                <w:sz w:val="20"/>
                <w:szCs w:val="20"/>
              </w:rPr>
              <w:t>извор „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</w:rPr>
              <w:t>“, на дан 20.5.2022.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656885" w:rsidRPr="00491993" w14:paraId="0F9FD2D1" w14:textId="77777777" w:rsidTr="004165EC">
        <w:trPr>
          <w:trHeight w:val="107"/>
        </w:trPr>
        <w:tc>
          <w:tcPr>
            <w:tcW w:w="3876" w:type="dxa"/>
            <w:gridSpan w:val="5"/>
            <w:vAlign w:val="center"/>
          </w:tcPr>
          <w:p w14:paraId="375E4B4B" w14:textId="77777777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9" w:type="dxa"/>
            <w:gridSpan w:val="8"/>
            <w:vAlign w:val="center"/>
          </w:tcPr>
          <w:p w14:paraId="377B48AC" w14:textId="34AE4E80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126</w:t>
            </w:r>
          </w:p>
        </w:tc>
      </w:tr>
      <w:tr w:rsidR="00656885" w:rsidRPr="00491993" w14:paraId="473612A8" w14:textId="77777777" w:rsidTr="004165EC">
        <w:trPr>
          <w:trHeight w:val="71"/>
        </w:trPr>
        <w:tc>
          <w:tcPr>
            <w:tcW w:w="3876" w:type="dxa"/>
            <w:gridSpan w:val="5"/>
            <w:vAlign w:val="center"/>
          </w:tcPr>
          <w:p w14:paraId="016757B9" w14:textId="77777777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89" w:type="dxa"/>
            <w:gridSpan w:val="4"/>
            <w:vAlign w:val="center"/>
          </w:tcPr>
          <w:p w14:paraId="749D05BB" w14:textId="1518F21B" w:rsidR="006F348E" w:rsidRPr="006F348E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850" w:type="dxa"/>
            <w:gridSpan w:val="4"/>
            <w:vAlign w:val="center"/>
          </w:tcPr>
          <w:p w14:paraId="46F1D99C" w14:textId="311887A7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656885" w:rsidRPr="00491993" w14:paraId="6DD809AC" w14:textId="77777777" w:rsidTr="004165EC">
        <w:trPr>
          <w:trHeight w:val="58"/>
        </w:trPr>
        <w:tc>
          <w:tcPr>
            <w:tcW w:w="2342" w:type="dxa"/>
            <w:gridSpan w:val="3"/>
            <w:vAlign w:val="center"/>
          </w:tcPr>
          <w:p w14:paraId="0076A0D6" w14:textId="77777777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373" w:type="dxa"/>
            <w:gridSpan w:val="10"/>
            <w:vAlign w:val="center"/>
          </w:tcPr>
          <w:p w14:paraId="6204D123" w14:textId="77777777" w:rsidR="006F348E" w:rsidRPr="00491993" w:rsidRDefault="006F348E" w:rsidP="006F348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F348E" w:rsidRPr="00491993" w14:paraId="2E554BB8" w14:textId="77777777" w:rsidTr="004165EC">
        <w:trPr>
          <w:trHeight w:val="188"/>
        </w:trPr>
        <w:tc>
          <w:tcPr>
            <w:tcW w:w="9715" w:type="dxa"/>
            <w:gridSpan w:val="13"/>
            <w:vAlign w:val="center"/>
          </w:tcPr>
          <w:p w14:paraId="13F80E9D" w14:textId="03BA32FE" w:rsidR="006F348E" w:rsidRPr="00491993" w:rsidRDefault="006F348E" w:rsidP="000C19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0C1906">
              <w:rPr>
                <w:rFonts w:ascii="Times New Roman" w:hAnsi="Times New Roman"/>
                <w:sz w:val="20"/>
                <w:szCs w:val="20"/>
              </w:rPr>
              <w:t>И</w:t>
            </w:r>
            <w:bookmarkStart w:id="0" w:name="_GoBack"/>
            <w:bookmarkEnd w:id="0"/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ницијатор и ко-оснивач Удружења за међународни развој академиских и научних активности, </w:t>
            </w:r>
            <w:hyperlink r:id="rId5" w:history="1">
              <w:r w:rsidR="002F300E" w:rsidRPr="00ED68A7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www.aidasco.org</w:t>
              </w:r>
            </w:hyperlink>
            <w:r w:rsidR="002F300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2F300E">
              <w:rPr>
                <w:rFonts w:ascii="Times New Roman" w:hAnsi="Times New Roman"/>
                <w:sz w:val="20"/>
                <w:szCs w:val="20"/>
                <w:lang w:val="sr-Cyrl-CS"/>
              </w:rPr>
              <w:t>(председник Управног одбора)</w:t>
            </w:r>
          </w:p>
        </w:tc>
      </w:tr>
    </w:tbl>
    <w:p w14:paraId="7C7FDB92" w14:textId="77777777" w:rsidR="00CF55E0" w:rsidRDefault="00CF55E0"/>
    <w:sectPr w:rsidR="00CF55E0" w:rsidSect="004165EC">
      <w:pgSz w:w="11900" w:h="16840"/>
      <w:pgMar w:top="900" w:right="7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1MDa3NLU0MTCzMLNU0lEKTi0uzszPAykwrAUANKkHHCwAAAA="/>
  </w:docVars>
  <w:rsids>
    <w:rsidRoot w:val="000F78F4"/>
    <w:rsid w:val="0000312F"/>
    <w:rsid w:val="00032717"/>
    <w:rsid w:val="00056720"/>
    <w:rsid w:val="000611E5"/>
    <w:rsid w:val="00081AFC"/>
    <w:rsid w:val="000B78C1"/>
    <w:rsid w:val="000C1906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2F300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165EC"/>
    <w:rsid w:val="004322B5"/>
    <w:rsid w:val="00444821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56885"/>
    <w:rsid w:val="00683A1E"/>
    <w:rsid w:val="006A5CC4"/>
    <w:rsid w:val="006D2AD9"/>
    <w:rsid w:val="006E0AFA"/>
    <w:rsid w:val="006F348E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40089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25C0A"/>
    <w:rsid w:val="00A52753"/>
    <w:rsid w:val="00A52FD9"/>
    <w:rsid w:val="00A540C7"/>
    <w:rsid w:val="00A62029"/>
    <w:rsid w:val="00A904F4"/>
    <w:rsid w:val="00A9317B"/>
    <w:rsid w:val="00A93C57"/>
    <w:rsid w:val="00B02F06"/>
    <w:rsid w:val="00B51FE0"/>
    <w:rsid w:val="00B91430"/>
    <w:rsid w:val="00BB7D20"/>
    <w:rsid w:val="00BE7453"/>
    <w:rsid w:val="00C871AF"/>
    <w:rsid w:val="00C9059D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B3804"/>
    <w:rsid w:val="00F11860"/>
    <w:rsid w:val="00F3294D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character" w:styleId="Hyperlink">
    <w:name w:val="Hyperlink"/>
    <w:basedOn w:val="DefaultParagraphFont"/>
    <w:uiPriority w:val="99"/>
    <w:unhideWhenUsed/>
    <w:rsid w:val="002F3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idasc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SA</cp:lastModifiedBy>
  <cp:revision>9</cp:revision>
  <dcterms:created xsi:type="dcterms:W3CDTF">2022-05-20T07:04:00Z</dcterms:created>
  <dcterms:modified xsi:type="dcterms:W3CDTF">2022-05-20T09:09:00Z</dcterms:modified>
</cp:coreProperties>
</file>