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8"/>
        <w:gridCol w:w="247"/>
        <w:gridCol w:w="317"/>
        <w:gridCol w:w="112"/>
        <w:gridCol w:w="978"/>
        <w:gridCol w:w="730"/>
        <w:gridCol w:w="258"/>
        <w:gridCol w:w="112"/>
        <w:gridCol w:w="813"/>
        <w:gridCol w:w="416"/>
        <w:gridCol w:w="181"/>
        <w:gridCol w:w="1240"/>
        <w:gridCol w:w="324"/>
        <w:gridCol w:w="1546"/>
      </w:tblGrid>
      <w:tr w:rsidR="00655F70" w:rsidRPr="00491993" w14:paraId="12875E13" w14:textId="77777777" w:rsidTr="008E3ECA">
        <w:trPr>
          <w:trHeight w:val="427"/>
        </w:trPr>
        <w:tc>
          <w:tcPr>
            <w:tcW w:w="4277" w:type="dxa"/>
            <w:gridSpan w:val="8"/>
            <w:vAlign w:val="center"/>
          </w:tcPr>
          <w:p w14:paraId="7957A9B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32" w:type="dxa"/>
            <w:gridSpan w:val="7"/>
            <w:vAlign w:val="center"/>
          </w:tcPr>
          <w:p w14:paraId="3316F37A" w14:textId="2095C6A4" w:rsidR="00655F70" w:rsidRPr="00D3668D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Др Милан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Жупунски</w:t>
            </w:r>
            <w:proofErr w:type="spellEnd"/>
          </w:p>
        </w:tc>
      </w:tr>
      <w:tr w:rsidR="00655F70" w:rsidRPr="00491993" w14:paraId="2DA6F378" w14:textId="77777777" w:rsidTr="008E3ECA">
        <w:trPr>
          <w:trHeight w:val="427"/>
        </w:trPr>
        <w:tc>
          <w:tcPr>
            <w:tcW w:w="4277" w:type="dxa"/>
            <w:gridSpan w:val="8"/>
            <w:vAlign w:val="center"/>
          </w:tcPr>
          <w:p w14:paraId="6E30AEB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32" w:type="dxa"/>
            <w:gridSpan w:val="7"/>
            <w:vAlign w:val="center"/>
          </w:tcPr>
          <w:p w14:paraId="5CAB2B3F" w14:textId="0FA214FB" w:rsidR="00655F70" w:rsidRPr="00491993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14:paraId="2A17D6AB" w14:textId="77777777" w:rsidTr="008E3ECA">
        <w:trPr>
          <w:trHeight w:val="427"/>
        </w:trPr>
        <w:tc>
          <w:tcPr>
            <w:tcW w:w="4277" w:type="dxa"/>
            <w:gridSpan w:val="8"/>
            <w:vAlign w:val="center"/>
          </w:tcPr>
          <w:p w14:paraId="78D7056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32" w:type="dxa"/>
            <w:gridSpan w:val="7"/>
            <w:vAlign w:val="center"/>
          </w:tcPr>
          <w:p w14:paraId="4515C034" w14:textId="77777777" w:rsidR="00655F70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  <w:p w14:paraId="6BF827B2" w14:textId="703973E3" w:rsidR="00D3668D" w:rsidRPr="00491993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01.07.2012.</w:t>
            </w:r>
          </w:p>
        </w:tc>
      </w:tr>
      <w:tr w:rsidR="00655F70" w:rsidRPr="00491993" w14:paraId="56C549BB" w14:textId="77777777" w:rsidTr="008E3ECA">
        <w:trPr>
          <w:trHeight w:val="427"/>
        </w:trPr>
        <w:tc>
          <w:tcPr>
            <w:tcW w:w="4277" w:type="dxa"/>
            <w:gridSpan w:val="8"/>
            <w:vAlign w:val="center"/>
          </w:tcPr>
          <w:p w14:paraId="6F93337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32" w:type="dxa"/>
            <w:gridSpan w:val="7"/>
            <w:vAlign w:val="center"/>
          </w:tcPr>
          <w:p w14:paraId="7D2A31CC" w14:textId="4771C1BC" w:rsidR="00655F70" w:rsidRPr="00491993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655F70" w:rsidRPr="00491993" w14:paraId="4BA6320C" w14:textId="77777777" w:rsidTr="008E3ECA">
        <w:trPr>
          <w:trHeight w:val="427"/>
        </w:trPr>
        <w:tc>
          <w:tcPr>
            <w:tcW w:w="8909" w:type="dxa"/>
            <w:gridSpan w:val="15"/>
            <w:vAlign w:val="center"/>
          </w:tcPr>
          <w:p w14:paraId="69AA770E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3FAC2919" w14:textId="77777777" w:rsidTr="008E3ECA">
        <w:trPr>
          <w:trHeight w:val="427"/>
        </w:trPr>
        <w:tc>
          <w:tcPr>
            <w:tcW w:w="2311" w:type="dxa"/>
            <w:gridSpan w:val="5"/>
            <w:vAlign w:val="center"/>
          </w:tcPr>
          <w:p w14:paraId="41DAC7A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8" w:type="dxa"/>
            <w:vAlign w:val="center"/>
          </w:tcPr>
          <w:p w14:paraId="012A54F2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14:paraId="5009846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8286D7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61FCF0BB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3668D" w:rsidRPr="00491993" w14:paraId="2BB526CB" w14:textId="77777777" w:rsidTr="008E3ECA">
        <w:trPr>
          <w:trHeight w:val="427"/>
        </w:trPr>
        <w:tc>
          <w:tcPr>
            <w:tcW w:w="2311" w:type="dxa"/>
            <w:gridSpan w:val="5"/>
            <w:vAlign w:val="center"/>
          </w:tcPr>
          <w:p w14:paraId="4AB184E4" w14:textId="77777777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8" w:type="dxa"/>
            <w:vAlign w:val="center"/>
          </w:tcPr>
          <w:p w14:paraId="1743EC62" w14:textId="40CC911C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14:paraId="23D01F01" w14:textId="5ADB25C2" w:rsidR="00D3668D" w:rsidRPr="00491993" w:rsidRDefault="003B0C72" w:rsidP="00D3668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D3668D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2423412" w14:textId="25B12992" w:rsidR="00D3668D" w:rsidRPr="00491993" w:rsidRDefault="00D3668D" w:rsidP="00D3668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40D44DB0" w14:textId="65A83613" w:rsidR="00D3668D" w:rsidRPr="00491993" w:rsidRDefault="00D3668D" w:rsidP="00D3668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proofErr w:type="spellEnd"/>
            <w:r w:rsidR="00E9791D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E9791D" w:rsidRPr="00491993" w14:paraId="04D3D152" w14:textId="77777777" w:rsidTr="008E3ECA">
        <w:trPr>
          <w:trHeight w:val="427"/>
        </w:trPr>
        <w:tc>
          <w:tcPr>
            <w:tcW w:w="2311" w:type="dxa"/>
            <w:gridSpan w:val="5"/>
            <w:vAlign w:val="center"/>
          </w:tcPr>
          <w:p w14:paraId="5F9DF9A9" w14:textId="77777777" w:rsidR="00E9791D" w:rsidRPr="00491993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8" w:type="dxa"/>
            <w:vAlign w:val="center"/>
          </w:tcPr>
          <w:p w14:paraId="4A7F9FE9" w14:textId="51D523AC" w:rsidR="00E9791D" w:rsidRPr="00491993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14:paraId="1D268D7B" w14:textId="034DC461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B0E675F" w14:textId="748BAD05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22A0907D" w14:textId="4841B3DE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E9791D" w:rsidRPr="00491993" w14:paraId="40B035DA" w14:textId="77777777" w:rsidTr="008E3ECA">
        <w:trPr>
          <w:trHeight w:val="427"/>
        </w:trPr>
        <w:tc>
          <w:tcPr>
            <w:tcW w:w="2311" w:type="dxa"/>
            <w:gridSpan w:val="5"/>
            <w:vAlign w:val="center"/>
          </w:tcPr>
          <w:p w14:paraId="1EC42888" w14:textId="77777777" w:rsidR="00E9791D" w:rsidRPr="00AC0E94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8" w:type="dxa"/>
            <w:vAlign w:val="center"/>
          </w:tcPr>
          <w:p w14:paraId="6653B049" w14:textId="657AD756" w:rsidR="00E9791D" w:rsidRPr="00491993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14:paraId="339EDA47" w14:textId="753BEFD8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28B600" w14:textId="6BE86BFD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64DB0087" w14:textId="101C5500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E9791D" w:rsidRPr="00491993" w14:paraId="0B10F648" w14:textId="77777777" w:rsidTr="008E3ECA">
        <w:trPr>
          <w:trHeight w:val="427"/>
        </w:trPr>
        <w:tc>
          <w:tcPr>
            <w:tcW w:w="2311" w:type="dxa"/>
            <w:gridSpan w:val="5"/>
            <w:vAlign w:val="center"/>
          </w:tcPr>
          <w:p w14:paraId="430EBADF" w14:textId="77777777" w:rsidR="00E9791D" w:rsidRPr="00491993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8" w:type="dxa"/>
            <w:vAlign w:val="center"/>
          </w:tcPr>
          <w:p w14:paraId="2723CC36" w14:textId="3EB3A260" w:rsidR="00E9791D" w:rsidRPr="00491993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14:paraId="235E0D3C" w14:textId="1ED4A7CD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6A2E7390" w14:textId="111CD931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14:paraId="13144111" w14:textId="78B3CFAA" w:rsidR="00E9791D" w:rsidRPr="00491993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D3668D" w:rsidRPr="00491993" w14:paraId="2EA38D9A" w14:textId="77777777" w:rsidTr="008E3ECA">
        <w:trPr>
          <w:trHeight w:val="427"/>
        </w:trPr>
        <w:tc>
          <w:tcPr>
            <w:tcW w:w="8909" w:type="dxa"/>
            <w:gridSpan w:val="15"/>
            <w:vAlign w:val="center"/>
          </w:tcPr>
          <w:p w14:paraId="24C4D81D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3668D" w:rsidRPr="00491993" w14:paraId="2AC1386F" w14:textId="77777777" w:rsidTr="008E3EC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14:paraId="537C2835" w14:textId="77777777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1F5C3C" w14:textId="77777777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1722419E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07" w:type="dxa"/>
            <w:gridSpan w:val="6"/>
            <w:shd w:val="clear" w:color="auto" w:fill="auto"/>
            <w:vAlign w:val="center"/>
          </w:tcPr>
          <w:p w14:paraId="183BF962" w14:textId="77777777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14:paraId="4FDAD3CE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8FC7050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76D64D0" w14:textId="77777777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E3ECA" w:rsidRPr="00491993" w14:paraId="35F7D582" w14:textId="77777777" w:rsidTr="008E3EC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519ECEFE" w14:textId="181EE14E" w:rsidR="008E3ECA" w:rsidRPr="008E3ECA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5477C9DA" w14:textId="0FD481C4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ОБ016</w:t>
            </w:r>
          </w:p>
        </w:tc>
        <w:tc>
          <w:tcPr>
            <w:tcW w:w="2507" w:type="dxa"/>
            <w:gridSpan w:val="6"/>
            <w:shd w:val="clear" w:color="auto" w:fill="auto"/>
            <w:vAlign w:val="center"/>
          </w:tcPr>
          <w:p w14:paraId="12879966" w14:textId="6682EFC0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Физиологија биљака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14:paraId="7714926D" w14:textId="3B68BCA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В</w:t>
            </w:r>
            <w:r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ежбе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6B425E86" w14:textId="2729C083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биолог</w:t>
            </w:r>
            <w:proofErr w:type="spellEnd"/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6C312F7E" w14:textId="59B22A33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E3ECA" w:rsidRPr="00491993" w14:paraId="3564CA22" w14:textId="77777777" w:rsidTr="008E3EC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3DC14336" w14:textId="2D381BAF" w:rsidR="008E3ECA" w:rsidRPr="008E3ECA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3A3C3BCB" w14:textId="2309D520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ОЕ016</w:t>
            </w:r>
          </w:p>
        </w:tc>
        <w:tc>
          <w:tcPr>
            <w:tcW w:w="2507" w:type="dxa"/>
            <w:gridSpan w:val="6"/>
            <w:shd w:val="clear" w:color="auto" w:fill="auto"/>
            <w:vAlign w:val="center"/>
          </w:tcPr>
          <w:p w14:paraId="33CEB808" w14:textId="4B41E3FF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Основи физиологије биљака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14:paraId="1C76EA38" w14:textId="1410CC91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В</w:t>
            </w:r>
            <w:r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ежбе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19041B9F" w14:textId="190D2FA5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еколог</w:t>
            </w:r>
            <w:proofErr w:type="spellEnd"/>
          </w:p>
        </w:tc>
        <w:tc>
          <w:tcPr>
            <w:tcW w:w="1546" w:type="dxa"/>
            <w:shd w:val="clear" w:color="auto" w:fill="auto"/>
            <w:vAlign w:val="center"/>
          </w:tcPr>
          <w:p w14:paraId="4DA45BDB" w14:textId="5E7936A6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E3ECA" w:rsidRPr="00491993" w14:paraId="73F02389" w14:textId="77777777" w:rsidTr="008E3EC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7FC6A2E1" w14:textId="5567E1D6" w:rsidR="008E3ECA" w:rsidRPr="008E3ECA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02639CF6" w14:textId="6B32791C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ОБ029</w:t>
            </w:r>
          </w:p>
        </w:tc>
        <w:tc>
          <w:tcPr>
            <w:tcW w:w="2507" w:type="dxa"/>
            <w:gridSpan w:val="6"/>
            <w:shd w:val="clear" w:color="auto" w:fill="auto"/>
            <w:vAlign w:val="center"/>
          </w:tcPr>
          <w:p w14:paraId="4289295D" w14:textId="0A5D1C3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14:paraId="23049DC5" w14:textId="338A17BD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В</w:t>
            </w:r>
            <w:r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ежбе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14:paraId="032555E7" w14:textId="026B46F2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биолог</w:t>
            </w:r>
            <w:proofErr w:type="spellEnd"/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4A5D2F65" w14:textId="3604260C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8E3ECA" w:rsidRPr="00491993" w14:paraId="7DAAFB36" w14:textId="77777777" w:rsidTr="008E3ECA">
        <w:trPr>
          <w:trHeight w:val="427"/>
        </w:trPr>
        <w:tc>
          <w:tcPr>
            <w:tcW w:w="8909" w:type="dxa"/>
            <w:gridSpan w:val="15"/>
            <w:vAlign w:val="center"/>
          </w:tcPr>
          <w:p w14:paraId="5232B087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3ECA" w:rsidRPr="00491993" w14:paraId="5B2959BA" w14:textId="77777777" w:rsidTr="008E3ECA">
        <w:trPr>
          <w:trHeight w:val="427"/>
        </w:trPr>
        <w:tc>
          <w:tcPr>
            <w:tcW w:w="1635" w:type="dxa"/>
            <w:gridSpan w:val="2"/>
            <w:vAlign w:val="center"/>
          </w:tcPr>
          <w:p w14:paraId="23745475" w14:textId="77777777" w:rsidR="008E3ECA" w:rsidRPr="00491993" w:rsidRDefault="008E3ECA" w:rsidP="008E3EC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4" w:type="dxa"/>
            <w:gridSpan w:val="13"/>
            <w:shd w:val="clear" w:color="auto" w:fill="auto"/>
            <w:vAlign w:val="center"/>
          </w:tcPr>
          <w:p w14:paraId="40D8E080" w14:textId="1B8AD787" w:rsidR="008E3ECA" w:rsidRPr="00E9791D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VanBuren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Wai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CM,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Giarola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V, </w:t>
            </w:r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Župunski M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Pardo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Kalinowski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Grossmann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G,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Bartels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D. (2023).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Core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cellular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tissue-specific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mechanisms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enable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desiccation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tolerance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in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Craterostigma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Plant</w:t>
            </w:r>
            <w:proofErr w:type="spellEnd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Journal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, 114: 231-245.</w:t>
            </w:r>
          </w:p>
        </w:tc>
      </w:tr>
      <w:tr w:rsidR="008E3ECA" w:rsidRPr="00491993" w14:paraId="081425C3" w14:textId="77777777" w:rsidTr="008E3ECA">
        <w:trPr>
          <w:trHeight w:val="427"/>
        </w:trPr>
        <w:tc>
          <w:tcPr>
            <w:tcW w:w="1635" w:type="dxa"/>
            <w:gridSpan w:val="2"/>
            <w:vAlign w:val="center"/>
          </w:tcPr>
          <w:p w14:paraId="5C641C7F" w14:textId="77777777" w:rsidR="008E3ECA" w:rsidRPr="00491993" w:rsidRDefault="008E3ECA" w:rsidP="008E3EC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4" w:type="dxa"/>
            <w:gridSpan w:val="13"/>
            <w:shd w:val="clear" w:color="auto" w:fill="auto"/>
            <w:vAlign w:val="center"/>
          </w:tcPr>
          <w:p w14:paraId="07A60B82" w14:textId="4E31B1DA" w:rsidR="008E3ECA" w:rsidRPr="00E9791D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Sadoine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De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Michele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R, </w:t>
            </w:r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Župunski M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Grossmann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G,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Castro-Rodriguez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V. (2023).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Monitoring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nutrients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in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plants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with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genetically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encoded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sensors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: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Achievements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and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perspectives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Plant</w:t>
            </w:r>
            <w:proofErr w:type="spellEnd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Physiology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, kiad337</w:t>
            </w:r>
            <w:r w:rsidRPr="00E9791D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8E3ECA" w:rsidRPr="00491993" w14:paraId="00098AA0" w14:textId="77777777" w:rsidTr="008E3ECA">
        <w:trPr>
          <w:trHeight w:val="427"/>
        </w:trPr>
        <w:tc>
          <w:tcPr>
            <w:tcW w:w="1635" w:type="dxa"/>
            <w:gridSpan w:val="2"/>
            <w:vAlign w:val="center"/>
          </w:tcPr>
          <w:p w14:paraId="07F971C6" w14:textId="77777777" w:rsidR="008E3ECA" w:rsidRPr="00491993" w:rsidRDefault="008E3ECA" w:rsidP="008E3EC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4" w:type="dxa"/>
            <w:gridSpan w:val="13"/>
            <w:shd w:val="clear" w:color="auto" w:fill="auto"/>
            <w:vAlign w:val="center"/>
          </w:tcPr>
          <w:p w14:paraId="078E7ACC" w14:textId="21EB8E4B" w:rsidR="008E3ECA" w:rsidRPr="00491993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Beljin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Arsenov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Slijepčević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Maletić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S,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Đukanović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Chalot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M, </w:t>
            </w:r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Župunski M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Tomašević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Pilipović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 (2023).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Recycling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polluted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dredged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sediment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–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Building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new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materials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for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plant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growing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Waste</w:t>
            </w:r>
            <w:proofErr w:type="spellEnd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Management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, 166: 13-24.</w:t>
            </w:r>
          </w:p>
        </w:tc>
      </w:tr>
      <w:tr w:rsidR="008E3ECA" w:rsidRPr="00491993" w14:paraId="12DA3C1C" w14:textId="77777777" w:rsidTr="008E3ECA">
        <w:trPr>
          <w:trHeight w:val="427"/>
        </w:trPr>
        <w:tc>
          <w:tcPr>
            <w:tcW w:w="1635" w:type="dxa"/>
            <w:gridSpan w:val="2"/>
            <w:vAlign w:val="center"/>
          </w:tcPr>
          <w:p w14:paraId="0917DD8B" w14:textId="77777777" w:rsidR="008E3ECA" w:rsidRPr="00491993" w:rsidRDefault="008E3ECA" w:rsidP="008E3EC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4" w:type="dxa"/>
            <w:gridSpan w:val="13"/>
            <w:shd w:val="clear" w:color="auto" w:fill="auto"/>
            <w:vAlign w:val="center"/>
          </w:tcPr>
          <w:p w14:paraId="739AC090" w14:textId="6380CE10" w:rsidR="008E3ECA" w:rsidRPr="00491993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Župunski M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Arsenov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D,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Borišev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Nikolić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Pajević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S. (2021).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Shold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I GROW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or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should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I SLOW: a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meta-analysis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fast-growing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tree-species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grown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in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cadmium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perturbed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environment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Physiologia</w:t>
            </w:r>
            <w:proofErr w:type="spellEnd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Plantarum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, 174:e13594.</w:t>
            </w:r>
          </w:p>
        </w:tc>
      </w:tr>
      <w:tr w:rsidR="008E3ECA" w:rsidRPr="00491993" w14:paraId="4DE42D6F" w14:textId="77777777" w:rsidTr="008E3ECA">
        <w:trPr>
          <w:trHeight w:val="427"/>
        </w:trPr>
        <w:tc>
          <w:tcPr>
            <w:tcW w:w="1635" w:type="dxa"/>
            <w:gridSpan w:val="2"/>
            <w:vAlign w:val="center"/>
          </w:tcPr>
          <w:p w14:paraId="5940BFE2" w14:textId="77777777" w:rsidR="008E3ECA" w:rsidRPr="00491993" w:rsidRDefault="008E3ECA" w:rsidP="008E3EC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4" w:type="dxa"/>
            <w:gridSpan w:val="13"/>
            <w:shd w:val="clear" w:color="auto" w:fill="auto"/>
            <w:vAlign w:val="center"/>
          </w:tcPr>
          <w:p w14:paraId="240E2668" w14:textId="6E015E56" w:rsidR="008E3ECA" w:rsidRPr="00491993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Fuchs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V,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Denninger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Ph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, </w:t>
            </w:r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Župunski M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Jaillais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E9791D">
              <w:rPr>
                <w:rFonts w:ascii="Times New Roman" w:hAnsi="Times New Roman"/>
                <w:sz w:val="18"/>
                <w:szCs w:val="18"/>
                <w:lang w:val="sr-Latn-RS"/>
              </w:rPr>
              <w:t>Y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Engel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U</w:t>
            </w:r>
            <w:r w:rsidRPr="00E9791D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Grossmann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G. 2021.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Nanodomain-mediated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lateral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sorting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drives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polarization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small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GTPase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ROP2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in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the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plasma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membrane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of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root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hair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cells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. </w:t>
            </w:r>
            <w:proofErr w:type="spellStart"/>
            <w:r w:rsidRPr="00E9791D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bioRxiv</w:t>
            </w:r>
            <w:proofErr w:type="spellEnd"/>
            <w:r w:rsidRPr="00E9791D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</w:tr>
      <w:tr w:rsidR="008E3ECA" w:rsidRPr="00491993" w14:paraId="6F264333" w14:textId="77777777" w:rsidTr="008E3ECA">
        <w:trPr>
          <w:trHeight w:val="427"/>
        </w:trPr>
        <w:tc>
          <w:tcPr>
            <w:tcW w:w="8909" w:type="dxa"/>
            <w:gridSpan w:val="15"/>
            <w:vAlign w:val="center"/>
          </w:tcPr>
          <w:p w14:paraId="259C1033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3ECA" w:rsidRPr="00491993" w14:paraId="03386519" w14:textId="77777777" w:rsidTr="008E3ECA">
        <w:trPr>
          <w:trHeight w:val="427"/>
        </w:trPr>
        <w:tc>
          <w:tcPr>
            <w:tcW w:w="4019" w:type="dxa"/>
            <w:gridSpan w:val="7"/>
            <w:vAlign w:val="center"/>
          </w:tcPr>
          <w:p w14:paraId="29ECF117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890" w:type="dxa"/>
            <w:gridSpan w:val="8"/>
            <w:vAlign w:val="center"/>
          </w:tcPr>
          <w:p w14:paraId="01E9D90C" w14:textId="665E2BC6" w:rsidR="008E3ECA" w:rsidRPr="00D3668D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480 (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 696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GoogleScholar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)</w:t>
            </w:r>
          </w:p>
        </w:tc>
      </w:tr>
      <w:tr w:rsidR="008E3ECA" w:rsidRPr="00491993" w14:paraId="2C125A13" w14:textId="77777777" w:rsidTr="008E3ECA">
        <w:trPr>
          <w:trHeight w:val="427"/>
        </w:trPr>
        <w:tc>
          <w:tcPr>
            <w:tcW w:w="4019" w:type="dxa"/>
            <w:gridSpan w:val="7"/>
            <w:vAlign w:val="center"/>
          </w:tcPr>
          <w:p w14:paraId="258B2B5B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890" w:type="dxa"/>
            <w:gridSpan w:val="8"/>
            <w:vAlign w:val="center"/>
          </w:tcPr>
          <w:p w14:paraId="670B002B" w14:textId="470608D6" w:rsidR="008E3ECA" w:rsidRPr="00D3668D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24</w:t>
            </w:r>
          </w:p>
        </w:tc>
      </w:tr>
      <w:tr w:rsidR="008E3ECA" w:rsidRPr="00491993" w14:paraId="3DE470FD" w14:textId="77777777" w:rsidTr="008E3ECA">
        <w:trPr>
          <w:trHeight w:val="278"/>
        </w:trPr>
        <w:tc>
          <w:tcPr>
            <w:tcW w:w="4019" w:type="dxa"/>
            <w:gridSpan w:val="7"/>
            <w:vAlign w:val="center"/>
          </w:tcPr>
          <w:p w14:paraId="57164652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99" w:type="dxa"/>
            <w:gridSpan w:val="4"/>
            <w:vAlign w:val="center"/>
          </w:tcPr>
          <w:p w14:paraId="0C949334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291" w:type="dxa"/>
            <w:gridSpan w:val="4"/>
            <w:vAlign w:val="center"/>
          </w:tcPr>
          <w:p w14:paraId="3ADFFC72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8E3ECA" w:rsidRPr="00491993" w14:paraId="6AAA8017" w14:textId="77777777" w:rsidTr="008E3ECA">
        <w:trPr>
          <w:trHeight w:val="427"/>
        </w:trPr>
        <w:tc>
          <w:tcPr>
            <w:tcW w:w="2199" w:type="dxa"/>
            <w:gridSpan w:val="4"/>
            <w:vAlign w:val="center"/>
          </w:tcPr>
          <w:p w14:paraId="7FCF7000" w14:textId="77777777" w:rsidR="008E3ECA" w:rsidRPr="00491993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710" w:type="dxa"/>
            <w:gridSpan w:val="11"/>
            <w:vAlign w:val="center"/>
          </w:tcPr>
          <w:p w14:paraId="033DB564" w14:textId="349BCD2D" w:rsidR="008E3ECA" w:rsidRPr="00D3668D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Karl Ruprecht University</w:t>
            </w:r>
            <w:r w:rsidRPr="00D3668D">
              <w:rPr>
                <w:rFonts w:ascii="Times New Roman" w:hAnsi="Times New Roman"/>
                <w:sz w:val="20"/>
                <w:szCs w:val="20"/>
              </w:rPr>
              <w:t>, Heidelberg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D3668D">
              <w:rPr>
                <w:rFonts w:ascii="Times New Roman" w:hAnsi="Times New Roman"/>
                <w:sz w:val="20"/>
                <w:szCs w:val="20"/>
              </w:rPr>
              <w:t xml:space="preserve"> Germany (2019-2020, 8 months)</w:t>
            </w:r>
          </w:p>
          <w:p w14:paraId="5408A4E3" w14:textId="2C2B0291" w:rsidR="008E3ECA" w:rsidRPr="00D3668D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>Heinrich</w:t>
            </w:r>
            <w:proofErr w:type="spellEnd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>Heine</w:t>
            </w:r>
            <w:proofErr w:type="spellEnd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>University</w:t>
            </w:r>
            <w:proofErr w:type="spellEnd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>Düsseldorf</w:t>
            </w:r>
            <w:proofErr w:type="spellEnd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D3668D">
              <w:rPr>
                <w:rFonts w:ascii="Times New Roman" w:hAnsi="Times New Roman"/>
                <w:sz w:val="20"/>
                <w:szCs w:val="20"/>
                <w:lang w:val="sr-Cyrl-CS"/>
              </w:rPr>
              <w:t>Germany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D3668D">
              <w:rPr>
                <w:rFonts w:ascii="Times New Roman" w:hAnsi="Times New Roman"/>
                <w:sz w:val="20"/>
                <w:szCs w:val="20"/>
              </w:rPr>
              <w:t>(20</w:t>
            </w: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D3668D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36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D3668D">
              <w:rPr>
                <w:rFonts w:ascii="Times New Roman" w:hAnsi="Times New Roman"/>
                <w:sz w:val="20"/>
                <w:szCs w:val="20"/>
              </w:rPr>
              <w:t xml:space="preserve"> months)</w:t>
            </w:r>
          </w:p>
        </w:tc>
      </w:tr>
    </w:tbl>
    <w:p w14:paraId="519D2600" w14:textId="77777777" w:rsidR="00187D86" w:rsidRDefault="00187D86" w:rsidP="008E3ECA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187D86"/>
    <w:rsid w:val="003B0C72"/>
    <w:rsid w:val="00655F70"/>
    <w:rsid w:val="008E3ECA"/>
    <w:rsid w:val="00D3668D"/>
    <w:rsid w:val="00E9791D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B6C3D"/>
  <w15:docId w15:val="{4EE04D31-BB80-43BF-819E-7ECF03D4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D366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Milan Župunski</cp:lastModifiedBy>
  <cp:revision>3</cp:revision>
  <dcterms:created xsi:type="dcterms:W3CDTF">2023-07-10T13:24:00Z</dcterms:created>
  <dcterms:modified xsi:type="dcterms:W3CDTF">2023-07-12T06:51:00Z</dcterms:modified>
</cp:coreProperties>
</file>