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36BDA4B2" w:rsidR="000F78F4" w:rsidRPr="00BB63BB" w:rsidRDefault="000F78F4" w:rsidP="00AC5556">
      <w:pPr>
        <w:tabs>
          <w:tab w:val="left" w:pos="567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143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006"/>
        <w:gridCol w:w="1088"/>
        <w:gridCol w:w="136"/>
        <w:gridCol w:w="1072"/>
        <w:gridCol w:w="899"/>
        <w:gridCol w:w="308"/>
        <w:gridCol w:w="1091"/>
        <w:gridCol w:w="470"/>
        <w:gridCol w:w="433"/>
        <w:gridCol w:w="1166"/>
        <w:gridCol w:w="158"/>
        <w:gridCol w:w="1530"/>
        <w:gridCol w:w="1350"/>
      </w:tblGrid>
      <w:tr w:rsidR="000F78F4" w:rsidRPr="00BB63BB" w14:paraId="59C0DE28" w14:textId="77777777" w:rsidTr="00AD4B58">
        <w:trPr>
          <w:trHeight w:val="395"/>
        </w:trPr>
        <w:tc>
          <w:tcPr>
            <w:tcW w:w="5232" w:type="dxa"/>
            <w:gridSpan w:val="7"/>
            <w:vAlign w:val="center"/>
          </w:tcPr>
          <w:p w14:paraId="3EFEB59A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6198" w:type="dxa"/>
            <w:gridSpan w:val="7"/>
            <w:vAlign w:val="center"/>
          </w:tcPr>
          <w:p w14:paraId="4C89B3BB" w14:textId="072F03B9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Силвана Андрић</w:t>
            </w:r>
          </w:p>
        </w:tc>
      </w:tr>
      <w:tr w:rsidR="000F78F4" w:rsidRPr="00BB63BB" w14:paraId="4D266626" w14:textId="77777777" w:rsidTr="008E6EEC">
        <w:trPr>
          <w:trHeight w:val="170"/>
        </w:trPr>
        <w:tc>
          <w:tcPr>
            <w:tcW w:w="5232" w:type="dxa"/>
            <w:gridSpan w:val="7"/>
            <w:vAlign w:val="center"/>
          </w:tcPr>
          <w:p w14:paraId="57177A79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6198" w:type="dxa"/>
            <w:gridSpan w:val="7"/>
            <w:vAlign w:val="center"/>
          </w:tcPr>
          <w:p w14:paraId="3AC25AE9" w14:textId="37BDD3DA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Редовна професорка</w:t>
            </w:r>
          </w:p>
        </w:tc>
      </w:tr>
      <w:tr w:rsidR="000F78F4" w:rsidRPr="00BB63BB" w14:paraId="0DB61FD3" w14:textId="77777777" w:rsidTr="00AD4B58">
        <w:trPr>
          <w:trHeight w:val="620"/>
        </w:trPr>
        <w:tc>
          <w:tcPr>
            <w:tcW w:w="5232" w:type="dxa"/>
            <w:gridSpan w:val="7"/>
            <w:vAlign w:val="center"/>
          </w:tcPr>
          <w:p w14:paraId="5529A0E9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198" w:type="dxa"/>
            <w:gridSpan w:val="7"/>
            <w:vAlign w:val="center"/>
          </w:tcPr>
          <w:p w14:paraId="390EF412" w14:textId="326CB3E6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Природно-математички факултет Универзитета у Новом Саду (1992)</w:t>
            </w:r>
          </w:p>
        </w:tc>
      </w:tr>
      <w:tr w:rsidR="000F78F4" w:rsidRPr="00BB63BB" w14:paraId="0399B8B0" w14:textId="77777777" w:rsidTr="00AD4B58">
        <w:trPr>
          <w:trHeight w:val="350"/>
        </w:trPr>
        <w:tc>
          <w:tcPr>
            <w:tcW w:w="5232" w:type="dxa"/>
            <w:gridSpan w:val="7"/>
            <w:vAlign w:val="center"/>
          </w:tcPr>
          <w:p w14:paraId="1EEF877E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6198" w:type="dxa"/>
            <w:gridSpan w:val="7"/>
            <w:vAlign w:val="center"/>
          </w:tcPr>
          <w:p w14:paraId="662DBC32" w14:textId="1A2DD22C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0F78F4" w:rsidRPr="00BB63BB" w14:paraId="5D34387B" w14:textId="77777777" w:rsidTr="0078693E">
        <w:trPr>
          <w:trHeight w:val="50"/>
        </w:trPr>
        <w:tc>
          <w:tcPr>
            <w:tcW w:w="11430" w:type="dxa"/>
            <w:gridSpan w:val="14"/>
            <w:vAlign w:val="center"/>
          </w:tcPr>
          <w:p w14:paraId="6F685B63" w14:textId="77777777" w:rsidR="008774DA" w:rsidRDefault="008774DA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4EE857" w14:textId="1ECB116E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AC5556" w:rsidRPr="00BB63BB" w14:paraId="3B8C8141" w14:textId="77777777" w:rsidTr="0078693E">
        <w:trPr>
          <w:trHeight w:val="278"/>
        </w:trPr>
        <w:tc>
          <w:tcPr>
            <w:tcW w:w="2953" w:type="dxa"/>
            <w:gridSpan w:val="4"/>
            <w:vAlign w:val="center"/>
          </w:tcPr>
          <w:p w14:paraId="3767AF96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1FC7CC5C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4EF7A81C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0DF906FA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258D5F44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5556" w:rsidRPr="00BB63BB" w14:paraId="2379B17E" w14:textId="77777777" w:rsidTr="0078693E">
        <w:trPr>
          <w:trHeight w:val="134"/>
        </w:trPr>
        <w:tc>
          <w:tcPr>
            <w:tcW w:w="2953" w:type="dxa"/>
            <w:gridSpan w:val="4"/>
            <w:vAlign w:val="center"/>
          </w:tcPr>
          <w:p w14:paraId="18477461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72" w:type="dxa"/>
            <w:vAlign w:val="center"/>
          </w:tcPr>
          <w:p w14:paraId="084877F2" w14:textId="7E5DF50E" w:rsidR="000F78F4" w:rsidRPr="00BB63BB" w:rsidRDefault="00BB63BB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5F2E360F" w14:textId="693F4044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0ADCD1AB" w14:textId="60610F29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54643608" w14:textId="62B04EB6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AC5556" w:rsidRPr="00BB63BB" w14:paraId="2BF952BF" w14:textId="77777777" w:rsidTr="0078693E">
        <w:trPr>
          <w:trHeight w:val="116"/>
        </w:trPr>
        <w:tc>
          <w:tcPr>
            <w:tcW w:w="2953" w:type="dxa"/>
            <w:gridSpan w:val="4"/>
            <w:vAlign w:val="center"/>
          </w:tcPr>
          <w:p w14:paraId="0E9AE76C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72" w:type="dxa"/>
            <w:vAlign w:val="center"/>
          </w:tcPr>
          <w:p w14:paraId="67ACD9FF" w14:textId="61894DC3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6D33FB94" w14:textId="46D52F79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7E4744D6" w14:textId="068F9015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0F28D17D" w14:textId="7205D7F0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AC5556" w:rsidRPr="00BB63BB" w14:paraId="1C271D57" w14:textId="77777777" w:rsidTr="0078693E">
        <w:trPr>
          <w:trHeight w:val="50"/>
        </w:trPr>
        <w:tc>
          <w:tcPr>
            <w:tcW w:w="2953" w:type="dxa"/>
            <w:gridSpan w:val="4"/>
            <w:vAlign w:val="center"/>
          </w:tcPr>
          <w:p w14:paraId="6FC75B68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72" w:type="dxa"/>
            <w:vAlign w:val="center"/>
          </w:tcPr>
          <w:p w14:paraId="4E0A92DA" w14:textId="1C2E32B8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1995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06B08898" w14:textId="7B8B0068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3D74E910" w14:textId="7ABDE228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491DED58" w14:textId="282A1C33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Биохемија</w:t>
            </w:r>
          </w:p>
        </w:tc>
      </w:tr>
      <w:tr w:rsidR="00AC5556" w:rsidRPr="00BB63BB" w14:paraId="0751770D" w14:textId="77777777" w:rsidTr="0078693E">
        <w:trPr>
          <w:trHeight w:val="50"/>
        </w:trPr>
        <w:tc>
          <w:tcPr>
            <w:tcW w:w="2953" w:type="dxa"/>
            <w:gridSpan w:val="4"/>
            <w:vAlign w:val="center"/>
          </w:tcPr>
          <w:p w14:paraId="63EB99FF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72" w:type="dxa"/>
            <w:vAlign w:val="center"/>
          </w:tcPr>
          <w:p w14:paraId="607FC95D" w14:textId="0F3095A6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2298" w:type="dxa"/>
            <w:gridSpan w:val="3"/>
            <w:shd w:val="clear" w:color="auto" w:fill="auto"/>
            <w:vAlign w:val="center"/>
          </w:tcPr>
          <w:p w14:paraId="215CED0C" w14:textId="1E9B929D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069" w:type="dxa"/>
            <w:gridSpan w:val="3"/>
            <w:shd w:val="clear" w:color="auto" w:fill="auto"/>
            <w:vAlign w:val="center"/>
          </w:tcPr>
          <w:p w14:paraId="04FEAD4B" w14:textId="296311F3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038" w:type="dxa"/>
            <w:gridSpan w:val="3"/>
            <w:shd w:val="clear" w:color="auto" w:fill="auto"/>
            <w:vAlign w:val="center"/>
          </w:tcPr>
          <w:p w14:paraId="394AD81C" w14:textId="653A01AE" w:rsidR="000F78F4" w:rsidRPr="00BB63BB" w:rsidRDefault="0005560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Физиологија животиња</w:t>
            </w:r>
          </w:p>
        </w:tc>
      </w:tr>
      <w:tr w:rsidR="000F78F4" w:rsidRPr="00BB63BB" w14:paraId="4AF2DB25" w14:textId="77777777" w:rsidTr="0078693E">
        <w:trPr>
          <w:trHeight w:val="53"/>
        </w:trPr>
        <w:tc>
          <w:tcPr>
            <w:tcW w:w="11430" w:type="dxa"/>
            <w:gridSpan w:val="14"/>
            <w:vAlign w:val="center"/>
          </w:tcPr>
          <w:p w14:paraId="5F89B9B0" w14:textId="77777777" w:rsidR="008774DA" w:rsidRDefault="008774DA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50EF22" w14:textId="3BAFBA45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1728C5" w:rsidRPr="00BB63BB" w14:paraId="46762301" w14:textId="77777777" w:rsidTr="00461EB8">
        <w:trPr>
          <w:trHeight w:val="260"/>
        </w:trPr>
        <w:tc>
          <w:tcPr>
            <w:tcW w:w="723" w:type="dxa"/>
            <w:shd w:val="clear" w:color="auto" w:fill="auto"/>
            <w:vAlign w:val="center"/>
          </w:tcPr>
          <w:p w14:paraId="352CBF50" w14:textId="2039517B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0B428F9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6A9481D1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5E4512F4" w14:textId="77777777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AF5074A" w14:textId="698DF980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>Назив студијског пр</w:t>
            </w:r>
            <w:r w:rsidR="00AD311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52563E5" w14:textId="2EF6947E" w:rsidR="000F78F4" w:rsidRPr="00BB63BB" w:rsidRDefault="000F78F4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 xml:space="preserve">Врста студија (ОАС, </w:t>
            </w:r>
            <w:r w:rsidR="0078693E">
              <w:rPr>
                <w:rFonts w:ascii="Times New Roman" w:hAnsi="Times New Roman"/>
                <w:iCs/>
                <w:sz w:val="20"/>
                <w:szCs w:val="20"/>
              </w:rPr>
              <w:t>М</w:t>
            </w:r>
            <w:r w:rsidRPr="00BB63BB">
              <w:rPr>
                <w:rFonts w:ascii="Times New Roman" w:hAnsi="Times New Roman"/>
                <w:iCs/>
                <w:sz w:val="20"/>
                <w:szCs w:val="20"/>
              </w:rPr>
              <w:t>АС)</w:t>
            </w:r>
          </w:p>
        </w:tc>
      </w:tr>
      <w:tr w:rsidR="001728C5" w:rsidRPr="00BB63BB" w14:paraId="31ED3810" w14:textId="77777777" w:rsidTr="00461EB8">
        <w:trPr>
          <w:trHeight w:val="251"/>
        </w:trPr>
        <w:tc>
          <w:tcPr>
            <w:tcW w:w="723" w:type="dxa"/>
            <w:shd w:val="clear" w:color="auto" w:fill="auto"/>
            <w:vAlign w:val="center"/>
          </w:tcPr>
          <w:p w14:paraId="3D29BCE6" w14:textId="05D46D7A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5408DBD" w14:textId="1708B47D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ОБ03</w:t>
            </w:r>
            <w:r w:rsidR="00AC555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188A3865" w14:textId="17FF7336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Механизми ћелијске комуникације 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09A23F08" w14:textId="62B43897" w:rsidR="000F78F4" w:rsidRPr="003D2D07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058BC32" w14:textId="75802341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389D09" w14:textId="27CD91A3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63451D39" w14:textId="77777777" w:rsidTr="00461EB8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748C96D3" w14:textId="765893B8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08314C3" w14:textId="7ABA0657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ОБ03</w:t>
            </w:r>
            <w:r w:rsidR="008774D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FC05D46" w14:textId="4505FB25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Молекуларна и ћелијска физиологија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21C71781" w14:textId="3F6B7E1E"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DDD77DE" w14:textId="659D4574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44C6ED7" w14:textId="68F8FFA8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53150FA8" w14:textId="77777777" w:rsidTr="00461EB8">
        <w:trPr>
          <w:trHeight w:val="116"/>
        </w:trPr>
        <w:tc>
          <w:tcPr>
            <w:tcW w:w="723" w:type="dxa"/>
            <w:shd w:val="clear" w:color="auto" w:fill="auto"/>
            <w:vAlign w:val="center"/>
          </w:tcPr>
          <w:p w14:paraId="6D7EFBDB" w14:textId="77B11E25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B90ECD5" w14:textId="5C102DA1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</w:t>
            </w:r>
            <w:r w:rsidR="00AC5556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1DA6CFD" w14:textId="60E1D9EA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Ендокринологија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7393F5EE" w14:textId="11F802FE"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E4EAB5E" w14:textId="5244E061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B10EB05" w14:textId="51EB97FF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595A4AE3" w14:textId="77777777" w:rsidTr="00461EB8">
        <w:trPr>
          <w:trHeight w:val="170"/>
        </w:trPr>
        <w:tc>
          <w:tcPr>
            <w:tcW w:w="723" w:type="dxa"/>
            <w:shd w:val="clear" w:color="auto" w:fill="auto"/>
            <w:vAlign w:val="center"/>
          </w:tcPr>
          <w:p w14:paraId="6A068F26" w14:textId="4D595FB1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8AE8CF5" w14:textId="4DBCFACC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ОБ05</w:t>
            </w:r>
            <w:r w:rsidR="00AC555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7B6258E9" w14:textId="002760D1" w:rsidR="000F78F4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Основе молекуларне и ћелијске имунологије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06F9CE8C" w14:textId="56085CA0"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875738D" w14:textId="17CF34EE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CDEC5E3" w14:textId="003C6CB4" w:rsidR="000F78F4" w:rsidRPr="00BB63BB" w:rsidRDefault="001728C5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1728C5" w:rsidRPr="00BB63BB" w14:paraId="45DF3FD3" w14:textId="77777777" w:rsidTr="00461EB8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77F7D3DB" w14:textId="661FE292" w:rsidR="000F78F4" w:rsidRPr="00BB63BB" w:rsidRDefault="001728C5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9878040" w14:textId="45C6DBF4" w:rsidR="000F78F4" w:rsidRPr="00BB63BB" w:rsidRDefault="003F36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</w:t>
            </w:r>
            <w:r w:rsidR="00AC5556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5E5015A7" w14:textId="387B81F2" w:rsidR="000F78F4" w:rsidRPr="00BB63BB" w:rsidRDefault="00F91C6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Имунобиологија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415B91FE" w14:textId="0B176B5B" w:rsidR="000F78F4" w:rsidRPr="00BB63BB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FC8D72" w14:textId="21C6B8CD" w:rsidR="000F78F4" w:rsidRPr="00BB63BB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Дипл. </w:t>
            </w:r>
            <w:r w:rsidR="00281C0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3CB35E4" w14:textId="36FAE0A4" w:rsidR="000F78F4" w:rsidRPr="00BB63BB" w:rsidRDefault="00281C0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C5556" w:rsidRPr="00BB63BB" w14:paraId="13D85138" w14:textId="77777777" w:rsidTr="00461EB8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4C40E22F" w14:textId="1713D395" w:rsidR="00AC5556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03205A7" w14:textId="08EBF112" w:rsidR="00AC5556" w:rsidRDefault="00DD5EA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МБ41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A0FDD0A" w14:textId="3317D6DF" w:rsidR="00AC5556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Експериментална физиологија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5D9FAEC2" w14:textId="547252E8" w:rsidR="00AC5556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200386B" w14:textId="45866EAE" w:rsidR="00AC5556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D8148F2" w14:textId="46A3943C" w:rsidR="00AC5556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91C68" w:rsidRPr="00BB63BB" w14:paraId="19053D30" w14:textId="77777777" w:rsidTr="00461EB8">
        <w:trPr>
          <w:trHeight w:val="53"/>
        </w:trPr>
        <w:tc>
          <w:tcPr>
            <w:tcW w:w="723" w:type="dxa"/>
            <w:shd w:val="clear" w:color="auto" w:fill="auto"/>
            <w:vAlign w:val="center"/>
          </w:tcPr>
          <w:p w14:paraId="47494FF8" w14:textId="5792C9BD" w:rsidR="00F91C68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F91C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28DA553" w14:textId="74FCB2A2" w:rsidR="00F91C68" w:rsidRPr="00BB63BB" w:rsidRDefault="00DC5C23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</w:t>
            </w:r>
            <w:r w:rsidR="0060462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6F0C3EE3" w14:textId="50A02817" w:rsidR="00F91C68" w:rsidRPr="00BB63BB" w:rsidRDefault="0060462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Репродуктивна биологија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43D56D38" w14:textId="7DB8E345" w:rsidR="00F91C68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DCBE6C4" w14:textId="17D5D4CA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260DCD9" w14:textId="1E306535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91C68" w:rsidRPr="00BB63BB" w14:paraId="42E42492" w14:textId="77777777" w:rsidTr="00461EB8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2E51F2EE" w14:textId="2FC5B034" w:rsidR="00F91C68" w:rsidRDefault="005E1F99" w:rsidP="00AC55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F91C6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18E16144" w14:textId="352C97E8" w:rsidR="00F91C68" w:rsidRPr="00BB63BB" w:rsidRDefault="00AC5556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</w:t>
            </w:r>
            <w:r w:rsidR="0060462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195D2826" w14:textId="07FD4CCB" w:rsidR="00F91C68" w:rsidRPr="00BB63BB" w:rsidRDefault="00604628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Неуроендокринологија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25DA075B" w14:textId="0A55A4C8" w:rsidR="00F91C68" w:rsidRDefault="003D2D07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85907D3" w14:textId="555B748B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Мастер </w:t>
            </w:r>
            <w:r w:rsidR="00DD5EA9">
              <w:rPr>
                <w:rFonts w:ascii="Times New Roman" w:hAnsi="Times New Roman"/>
                <w:sz w:val="20"/>
                <w:szCs w:val="20"/>
              </w:rPr>
              <w:t>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8DF45B" w14:textId="41A75834" w:rsidR="00F91C68" w:rsidRDefault="00830359" w:rsidP="00AC55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16A13232" w14:textId="77777777" w:rsidTr="00461EB8">
        <w:trPr>
          <w:trHeight w:val="80"/>
        </w:trPr>
        <w:tc>
          <w:tcPr>
            <w:tcW w:w="723" w:type="dxa"/>
            <w:shd w:val="clear" w:color="auto" w:fill="auto"/>
            <w:vAlign w:val="center"/>
          </w:tcPr>
          <w:p w14:paraId="4CF7ACB2" w14:textId="7AED0F1E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54A90101" w14:textId="778AA645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МБ47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7298631E" w14:textId="1D198D72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Молекуларна физиологија специјализованих типова ћелија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5B1F7B58" w14:textId="5FC2054C" w:rsidR="0091368E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1CBCC23" w14:textId="3C7D0A6D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2634D81" w14:textId="2405C1A1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06315E0B" w14:textId="77777777" w:rsidTr="00461EB8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516D4CBE" w14:textId="3FB960F4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925E3FF" w14:textId="57281411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РБ02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6DA898B5" w14:textId="41491B61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Физиологија и ендокринологија мушког репрод. система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77F7473E" w14:textId="71838452" w:rsidR="0091368E" w:rsidRPr="00966743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4752083" w14:textId="1811F2AD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</w:t>
            </w:r>
            <w:r w:rsidR="00FB061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.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6D3FB1" w14:textId="336356F2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159D44E6" w14:textId="77777777" w:rsidTr="00461EB8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3DC1BA75" w14:textId="54583815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C1AED99" w14:textId="6C7BE6F8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РБ10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4019F148" w14:textId="3A350859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Студијски истраживачки рад у функцији мастер рада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3E4A23CF" w14:textId="19D3E84D" w:rsidR="0091368E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D4C8F12" w14:textId="3B9B796B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Реп.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D197B55" w14:textId="050B4C8C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77F36B4B" w14:textId="77777777" w:rsidTr="00461EB8">
        <w:trPr>
          <w:trHeight w:val="50"/>
        </w:trPr>
        <w:tc>
          <w:tcPr>
            <w:tcW w:w="723" w:type="dxa"/>
            <w:shd w:val="clear" w:color="auto" w:fill="auto"/>
            <w:vAlign w:val="center"/>
          </w:tcPr>
          <w:p w14:paraId="63CA9143" w14:textId="729825EF" w:rsidR="0091368E" w:rsidRDefault="0091368E" w:rsidP="0091368E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6D33A0C3" w14:textId="4880FD27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РБ20</w:t>
            </w:r>
          </w:p>
        </w:tc>
        <w:tc>
          <w:tcPr>
            <w:tcW w:w="5497" w:type="dxa"/>
            <w:gridSpan w:val="8"/>
            <w:shd w:val="clear" w:color="auto" w:fill="auto"/>
            <w:vAlign w:val="center"/>
          </w:tcPr>
          <w:p w14:paraId="70AB487B" w14:textId="156ECB9E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Ћелијска сигнализација у репродукцији</w:t>
            </w:r>
          </w:p>
        </w:tc>
        <w:tc>
          <w:tcPr>
            <w:tcW w:w="1324" w:type="dxa"/>
            <w:gridSpan w:val="2"/>
            <w:shd w:val="clear" w:color="auto" w:fill="auto"/>
            <w:vAlign w:val="center"/>
          </w:tcPr>
          <w:p w14:paraId="76088965" w14:textId="39374EB9" w:rsidR="0091368E" w:rsidRDefault="003D2D07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8BEB7E" w14:textId="69083F83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Реп. Биолог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2D607BB" w14:textId="1D84470A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91368E" w:rsidRPr="00BB63BB" w14:paraId="40B23BAA" w14:textId="77777777" w:rsidTr="0078693E">
        <w:trPr>
          <w:trHeight w:val="98"/>
        </w:trPr>
        <w:tc>
          <w:tcPr>
            <w:tcW w:w="11430" w:type="dxa"/>
            <w:gridSpan w:val="14"/>
            <w:vAlign w:val="center"/>
          </w:tcPr>
          <w:p w14:paraId="56029234" w14:textId="77777777" w:rsidR="0091368E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A04CE2" w14:textId="5E253F84" w:rsidR="0091368E" w:rsidRPr="00BB63BB" w:rsidRDefault="0091368E" w:rsidP="0091368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91368E" w:rsidRPr="00BB63BB" w14:paraId="3A4AA59D" w14:textId="77777777" w:rsidTr="0078693E">
        <w:trPr>
          <w:trHeight w:val="134"/>
        </w:trPr>
        <w:tc>
          <w:tcPr>
            <w:tcW w:w="723" w:type="dxa"/>
            <w:vAlign w:val="center"/>
          </w:tcPr>
          <w:p w14:paraId="10A7C021" w14:textId="77777777" w:rsidR="0091368E" w:rsidRPr="00BB63BB" w:rsidRDefault="0091368E" w:rsidP="0091368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0E825D86" w14:textId="772A75EC" w:rsidR="0091368E" w:rsidRPr="00FB061C" w:rsidRDefault="00C273D7" w:rsidP="0091368E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  <w:lang w:val="sr-Cyrl-RS"/>
              </w:rPr>
            </w:pPr>
            <w:r w:rsidRPr="00C273D7">
              <w:rPr>
                <w:rFonts w:ascii="Times New Roman" w:hAnsi="Times New Roman"/>
                <w:b w:val="0"/>
                <w:lang w:val="sr-Cyrl-RS"/>
              </w:rPr>
              <w:t>Starovlah IM, Radovic Pletikosic SM, Tomanic TM, Medar MLJ, Kostic TS &amp; Andric SA (2022)</w:t>
            </w:r>
            <w:r>
              <w:rPr>
                <w:rFonts w:ascii="Times New Roman" w:hAnsi="Times New Roman"/>
                <w:b w:val="0"/>
              </w:rPr>
              <w:t>.</w:t>
            </w:r>
            <w:r w:rsidRPr="00C273D7">
              <w:rPr>
                <w:rFonts w:ascii="Times New Roman" w:hAnsi="Times New Roman"/>
                <w:b w:val="0"/>
                <w:lang w:val="sr-Cyrl-RS"/>
              </w:rPr>
              <w:t xml:space="preserve"> </w:t>
            </w:r>
            <w:r w:rsidRPr="00C273D7">
              <w:rPr>
                <w:rFonts w:ascii="Times New Roman" w:hAnsi="Times New Roman"/>
                <w:b w:val="0"/>
                <w:i/>
                <w:iCs/>
                <w:lang w:val="sr-Cyrl-RS"/>
              </w:rPr>
              <w:t>Front Endo</w:t>
            </w:r>
            <w:r w:rsidRPr="00C273D7">
              <w:rPr>
                <w:rFonts w:ascii="Times New Roman" w:hAnsi="Times New Roman"/>
                <w:b w:val="0"/>
                <w:lang w:val="sr-Cyrl-RS"/>
              </w:rPr>
              <w:t xml:space="preserve"> (M21, IF-6.335)</w:t>
            </w:r>
          </w:p>
        </w:tc>
      </w:tr>
      <w:tr w:rsidR="00064A64" w:rsidRPr="00BB63BB" w14:paraId="4362D8BD" w14:textId="77777777" w:rsidTr="0078693E">
        <w:trPr>
          <w:trHeight w:val="161"/>
        </w:trPr>
        <w:tc>
          <w:tcPr>
            <w:tcW w:w="723" w:type="dxa"/>
            <w:vAlign w:val="center"/>
          </w:tcPr>
          <w:p w14:paraId="5CC039E5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5579F96E" w14:textId="6AD345AD"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  <w:lang w:val="sr-Cyrl-RS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Starovlah IM, Radovic Pletikosic SM, Tomanic TM, Medar MLJ,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(2022)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.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 xml:space="preserve">Cells 11(6):993. </w:t>
            </w:r>
            <w:r w:rsidRPr="00FB061C">
              <w:rPr>
                <w:rFonts w:ascii="Times New Roman" w:hAnsi="Times New Roman"/>
                <w:b w:val="0"/>
                <w:iCs/>
              </w:rPr>
              <w:t>(M21a</w:t>
            </w:r>
            <w:r w:rsidRPr="00FB061C">
              <w:rPr>
                <w:rFonts w:ascii="Times New Roman" w:hAnsi="Times New Roman"/>
                <w:b w:val="0"/>
                <w:iCs/>
                <w:lang w:val="sr-Cyrl-RS"/>
              </w:rPr>
              <w:t>, IF-</w:t>
            </w:r>
            <w:r w:rsidR="00043CE2">
              <w:rPr>
                <w:rFonts w:ascii="Times New Roman" w:hAnsi="Times New Roman"/>
                <w:b w:val="0"/>
                <w:iCs/>
              </w:rPr>
              <w:t>7</w:t>
            </w:r>
            <w:r w:rsidRPr="00FB061C">
              <w:rPr>
                <w:rFonts w:ascii="Times New Roman" w:hAnsi="Times New Roman"/>
                <w:b w:val="0"/>
                <w:iCs/>
                <w:lang w:val="sr-Cyrl-RS"/>
              </w:rPr>
              <w:t>.6</w:t>
            </w:r>
            <w:r w:rsidR="00043CE2">
              <w:rPr>
                <w:rFonts w:ascii="Times New Roman" w:hAnsi="Times New Roman"/>
                <w:b w:val="0"/>
                <w:iCs/>
              </w:rPr>
              <w:t>77</w:t>
            </w:r>
            <w:r w:rsidRPr="00FB061C">
              <w:rPr>
                <w:rFonts w:ascii="Times New Roman" w:hAnsi="Times New Roman"/>
                <w:b w:val="0"/>
                <w:iCs/>
              </w:rPr>
              <w:t>)</w:t>
            </w:r>
          </w:p>
        </w:tc>
      </w:tr>
      <w:tr w:rsidR="00064A64" w:rsidRPr="00BB63BB" w14:paraId="7DF49F51" w14:textId="77777777" w:rsidTr="0078693E">
        <w:trPr>
          <w:trHeight w:val="50"/>
        </w:trPr>
        <w:tc>
          <w:tcPr>
            <w:tcW w:w="723" w:type="dxa"/>
            <w:vAlign w:val="center"/>
          </w:tcPr>
          <w:p w14:paraId="42219417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1D3B107F" w14:textId="3A3D1EF9"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Starovlah IM, Radovic Pletikosic SM,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(2021)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.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Int J Mol Sci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22(11):5693. (M21a, IF-6.</w:t>
            </w:r>
            <w:r w:rsidR="00C273D7">
              <w:rPr>
                <w:rFonts w:ascii="Times New Roman" w:hAnsi="Times New Roman"/>
                <w:b w:val="0"/>
                <w:iCs/>
              </w:rPr>
              <w:t>628</w:t>
            </w:r>
            <w:r w:rsidRPr="00FB061C">
              <w:rPr>
                <w:rFonts w:ascii="Times New Roman" w:hAnsi="Times New Roman"/>
                <w:b w:val="0"/>
                <w:iCs/>
              </w:rPr>
              <w:t>)</w:t>
            </w:r>
          </w:p>
        </w:tc>
      </w:tr>
      <w:tr w:rsidR="00064A64" w:rsidRPr="00BB63BB" w14:paraId="2AD6E2DE" w14:textId="77777777" w:rsidTr="0078693E">
        <w:trPr>
          <w:trHeight w:val="50"/>
        </w:trPr>
        <w:tc>
          <w:tcPr>
            <w:tcW w:w="723" w:type="dxa"/>
            <w:vAlign w:val="center"/>
          </w:tcPr>
          <w:p w14:paraId="2C90D5B2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4B62DD76" w14:textId="32FB584A"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Radovic Pletikosic SM, Starovlah IM, Miljkovic D, Bajic DM, Capo I, Nef S,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(2021). </w:t>
            </w:r>
            <w:r w:rsidRPr="00FB061C">
              <w:rPr>
                <w:rFonts w:ascii="Times New Roman" w:hAnsi="Times New Roman"/>
                <w:b w:val="0"/>
                <w:i/>
              </w:rPr>
              <w:t>Acta Physiol (Oxf)</w:t>
            </w:r>
            <w:r w:rsidRPr="00FB061C">
              <w:rPr>
                <w:rFonts w:ascii="Times New Roman" w:hAnsi="Times New Roman"/>
                <w:b w:val="0"/>
              </w:rPr>
              <w:t xml:space="preserve"> 231(3):e13563. (M21a, IF-6.311)</w:t>
            </w:r>
          </w:p>
        </w:tc>
      </w:tr>
      <w:tr w:rsidR="00064A64" w:rsidRPr="00BB63BB" w14:paraId="47A77A92" w14:textId="77777777" w:rsidTr="0078693E">
        <w:trPr>
          <w:trHeight w:val="71"/>
        </w:trPr>
        <w:tc>
          <w:tcPr>
            <w:tcW w:w="723" w:type="dxa"/>
            <w:vAlign w:val="center"/>
          </w:tcPr>
          <w:p w14:paraId="10CA20D0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35598DF3" w14:textId="6F76D6BD" w:rsidR="00064A64" w:rsidRPr="00FB061C" w:rsidRDefault="00064A64" w:rsidP="00064A64">
            <w:pPr>
              <w:pStyle w:val="Title"/>
              <w:spacing w:line="240" w:lineRule="auto"/>
              <w:jc w:val="both"/>
              <w:rPr>
                <w:rFonts w:ascii="Times New Roman" w:hAnsi="Times New Roman"/>
                <w:b w:val="0"/>
              </w:rPr>
            </w:pPr>
            <w:r w:rsidRPr="00FB061C">
              <w:rPr>
                <w:rFonts w:ascii="Times New Roman" w:hAnsi="Times New Roman"/>
                <w:b w:val="0"/>
              </w:rPr>
              <w:t xml:space="preserve">Starovlah IM, Radovic SM, Kostic TS &amp; </w:t>
            </w:r>
            <w:r w:rsidRPr="00FB061C">
              <w:rPr>
                <w:rFonts w:ascii="Times New Roman" w:eastAsia="Times" w:hAnsi="Times New Roman"/>
                <w:b w:val="0"/>
              </w:rPr>
              <w:t>Andric SA</w:t>
            </w:r>
            <w:r w:rsidRPr="00FB061C">
              <w:rPr>
                <w:rFonts w:ascii="Times New Roman" w:hAnsi="Times New Roman"/>
                <w:b w:val="0"/>
              </w:rPr>
              <w:t xml:space="preserve"> (2020)</w:t>
            </w:r>
            <w:r w:rsidRPr="00FB061C">
              <w:rPr>
                <w:rFonts w:ascii="Times New Roman" w:hAnsi="Times New Roman"/>
                <w:b w:val="0"/>
                <w:lang w:val="sr-Cyrl-RS"/>
              </w:rPr>
              <w:t>.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Sci Rep</w:t>
            </w:r>
            <w:r w:rsidRPr="00FB061C">
              <w:rPr>
                <w:rFonts w:ascii="Times New Roman" w:hAnsi="Times New Roman"/>
                <w:b w:val="0"/>
                <w:iCs/>
              </w:rPr>
              <w:t xml:space="preserve"> 10 (1):16813. (M21, IF-5.133)</w:t>
            </w:r>
            <w:r w:rsidRPr="00FB061C">
              <w:rPr>
                <w:rFonts w:ascii="Times New Roman" w:hAnsi="Times New Roman"/>
                <w:b w:val="0"/>
                <w:i/>
                <w:iCs/>
              </w:rPr>
              <w:t> </w:t>
            </w:r>
          </w:p>
        </w:tc>
      </w:tr>
      <w:tr w:rsidR="00064A64" w:rsidRPr="00BB63BB" w14:paraId="2DC9765E" w14:textId="77777777" w:rsidTr="0078693E">
        <w:trPr>
          <w:trHeight w:val="50"/>
        </w:trPr>
        <w:tc>
          <w:tcPr>
            <w:tcW w:w="723" w:type="dxa"/>
            <w:vAlign w:val="center"/>
          </w:tcPr>
          <w:p w14:paraId="7F15FDF7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09BCDF26" w14:textId="3D18F1EB" w:rsidR="00064A64" w:rsidRPr="00FB061C" w:rsidRDefault="00064A64" w:rsidP="00064A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</w:rPr>
              <w:t xml:space="preserve">Radovic SM, Starovlah IM, Capo I, Miljkovic D, Nef S, Kostic TS &amp; </w:t>
            </w:r>
            <w:r w:rsidRPr="00FB061C">
              <w:rPr>
                <w:rFonts w:ascii="Times New Roman" w:eastAsia="Times" w:hAnsi="Times New Roman"/>
              </w:rPr>
              <w:t>Andric SA</w:t>
            </w:r>
            <w:r w:rsidRPr="00FB061C">
              <w:rPr>
                <w:rFonts w:ascii="Times New Roman" w:hAnsi="Times New Roman"/>
              </w:rPr>
              <w:t xml:space="preserve"> (2019). </w:t>
            </w:r>
            <w:r w:rsidRPr="00FB061C">
              <w:rPr>
                <w:rFonts w:ascii="Times New Roman" w:hAnsi="Times New Roman"/>
                <w:i/>
                <w:iCs/>
              </w:rPr>
              <w:t xml:space="preserve">Biol Reprod </w:t>
            </w:r>
            <w:r w:rsidRPr="00FB061C">
              <w:rPr>
                <w:rFonts w:ascii="Times New Roman" w:hAnsi="Times New Roman"/>
                <w:iCs/>
              </w:rPr>
              <w:t>100(1):253-267. (M21, IF-3.583)</w:t>
            </w:r>
            <w:r w:rsidRPr="00FB061C">
              <w:rPr>
                <w:rFonts w:ascii="Times New Roman" w:hAnsi="Times New Roman"/>
                <w:i/>
                <w:iCs/>
              </w:rPr>
              <w:t> </w:t>
            </w:r>
          </w:p>
        </w:tc>
      </w:tr>
      <w:tr w:rsidR="00064A64" w:rsidRPr="00BB63BB" w14:paraId="53F76B20" w14:textId="77777777" w:rsidTr="0078693E">
        <w:trPr>
          <w:trHeight w:val="134"/>
        </w:trPr>
        <w:tc>
          <w:tcPr>
            <w:tcW w:w="723" w:type="dxa"/>
            <w:vAlign w:val="center"/>
          </w:tcPr>
          <w:p w14:paraId="24CECB84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2C6258DA" w14:textId="01059586" w:rsidR="00064A64" w:rsidRPr="00FB061C" w:rsidRDefault="00064A64" w:rsidP="00064A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>Gak IA*, Radovic SM*, Dukic AR, Janjic MM, Stojkov-Mimic NJ, Kostic TS &amp; Andric SA (2015).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 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  <w:lang w:eastAsia="sr-Latn-CS"/>
              </w:rPr>
              <w:t>BBA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FB061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Mol Cell Res</w:t>
            </w:r>
            <w:r w:rsidRPr="00FB061C">
              <w:rPr>
                <w:rFonts w:ascii="Times New Roman" w:eastAsia="Times New Roman" w:hAnsi="Times New Roman"/>
                <w:iCs/>
                <w:sz w:val="20"/>
                <w:szCs w:val="20"/>
                <w:lang w:eastAsia="sr-Latn-CS"/>
              </w:rPr>
              <w:t xml:space="preserve"> 1853: 2217-2257.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M21, IF-5.374)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064A64" w:rsidRPr="00BB63BB" w14:paraId="39DDD451" w14:textId="77777777" w:rsidTr="0078693E">
        <w:trPr>
          <w:trHeight w:val="50"/>
        </w:trPr>
        <w:tc>
          <w:tcPr>
            <w:tcW w:w="723" w:type="dxa"/>
            <w:vAlign w:val="center"/>
          </w:tcPr>
          <w:p w14:paraId="55D592D9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7D6F8211" w14:textId="4E45DE4A" w:rsidR="00064A64" w:rsidRPr="00FB061C" w:rsidRDefault="00064A64" w:rsidP="00064A64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>Stojkov NJ, Baburski AZ, Bjelic MM, Sokanovic SJ, Mihajlovic AI, Drljaca DM, Janjic MM, Kostic TS, &amp; Andric SA (2014)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.  </w:t>
            </w:r>
            <w:r w:rsidRPr="00FB061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sr-Latn-CS"/>
              </w:rPr>
              <w:t>Mol Hum Reprod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 xml:space="preserve"> 20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:77-88. 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M21a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IF-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897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064A64" w:rsidRPr="00BB63BB" w14:paraId="1C29931A" w14:textId="77777777" w:rsidTr="0078693E">
        <w:trPr>
          <w:trHeight w:val="98"/>
        </w:trPr>
        <w:tc>
          <w:tcPr>
            <w:tcW w:w="723" w:type="dxa"/>
            <w:vAlign w:val="center"/>
          </w:tcPr>
          <w:p w14:paraId="0E26F0EF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06F5BB92" w14:textId="696DA7F4" w:rsidR="00064A64" w:rsidRPr="00FB061C" w:rsidRDefault="00064A64" w:rsidP="00064A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Stojkov NJ, Baburski AZ, Janjic MM, Bjelic MM, Mihajlovic AI, Drljaca DM, Sokanovic SJ, Kostic TS &amp;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Andric SA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 (2013).</w:t>
            </w:r>
            <w:r w:rsidRPr="00FB061C">
              <w:rPr>
                <w:rFonts w:ascii="Times New Roman" w:eastAsia="Times New Roman" w:hAnsi="Times New Roman"/>
                <w:kern w:val="36"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Am J Physiol Endocrinol Metab 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305: E194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-Е204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  <w:lang w:eastAsia="sr-Latn-CS"/>
              </w:rPr>
              <w:t>.</w:t>
            </w:r>
            <w:r w:rsidRPr="00FB061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(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M21a, IF-5.037)</w:t>
            </w:r>
            <w:r w:rsidRPr="00FB061C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064A64" w:rsidRPr="00BB63BB" w14:paraId="1589175C" w14:textId="77777777" w:rsidTr="0078693E">
        <w:trPr>
          <w:trHeight w:val="50"/>
        </w:trPr>
        <w:tc>
          <w:tcPr>
            <w:tcW w:w="723" w:type="dxa"/>
            <w:vAlign w:val="center"/>
          </w:tcPr>
          <w:p w14:paraId="01FD15BB" w14:textId="77777777" w:rsidR="00064A64" w:rsidRPr="00BB63BB" w:rsidRDefault="00064A64" w:rsidP="00064A6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7" w:type="dxa"/>
            <w:gridSpan w:val="13"/>
            <w:shd w:val="clear" w:color="auto" w:fill="auto"/>
            <w:vAlign w:val="center"/>
          </w:tcPr>
          <w:p w14:paraId="65374CC5" w14:textId="2ED13699" w:rsidR="00064A64" w:rsidRPr="00FB061C" w:rsidRDefault="00064A64" w:rsidP="00064A64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061C">
              <w:rPr>
                <w:rFonts w:ascii="Times New Roman" w:hAnsi="Times New Roman"/>
                <w:sz w:val="20"/>
                <w:szCs w:val="20"/>
              </w:rPr>
              <w:t xml:space="preserve">Andric SA, Kojic Z, Bjelic MM, Mihajlovic AI, Baburski AZ, Sokanovic SJ, Janjic MM, Stojkov NJ, Stojilkovic SS &amp; Kostic TS (2013). </w:t>
            </w:r>
            <w:r w:rsidRPr="00FB061C">
              <w:rPr>
                <w:rFonts w:ascii="Times New Roman" w:eastAsia="Times New Roman" w:hAnsi="Times New Roman"/>
                <w:i/>
                <w:sz w:val="20"/>
                <w:szCs w:val="20"/>
              </w:rPr>
              <w:t>Am J Physiol Endocrinol Metab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 xml:space="preserve"> 304: E51</w:t>
            </w:r>
            <w:r>
              <w:rPr>
                <w:rFonts w:ascii="Times New Roman" w:hAnsi="Times New Roman"/>
                <w:sz w:val="20"/>
                <w:szCs w:val="20"/>
              </w:rPr>
              <w:t>-Е59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 xml:space="preserve"> (M21a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B061C">
              <w:rPr>
                <w:rFonts w:ascii="Times New Roman" w:hAnsi="Times New Roman"/>
                <w:iCs/>
                <w:sz w:val="20"/>
                <w:szCs w:val="20"/>
              </w:rPr>
              <w:t>IF-5.037</w:t>
            </w:r>
            <w:r w:rsidRPr="00FB06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64A64" w:rsidRPr="00BB63BB" w14:paraId="2AA07B0C" w14:textId="77777777" w:rsidTr="0078693E">
        <w:trPr>
          <w:trHeight w:val="427"/>
        </w:trPr>
        <w:tc>
          <w:tcPr>
            <w:tcW w:w="11430" w:type="dxa"/>
            <w:gridSpan w:val="14"/>
            <w:vAlign w:val="center"/>
          </w:tcPr>
          <w:p w14:paraId="0B96E202" w14:textId="77777777" w:rsidR="00064A64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51DD38" w14:textId="20D44CE6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B63BB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64A64" w:rsidRPr="00BB63BB" w14:paraId="1E5ED6AC" w14:textId="77777777" w:rsidTr="0078693E">
        <w:trPr>
          <w:trHeight w:val="427"/>
        </w:trPr>
        <w:tc>
          <w:tcPr>
            <w:tcW w:w="4924" w:type="dxa"/>
            <w:gridSpan w:val="6"/>
            <w:vAlign w:val="center"/>
          </w:tcPr>
          <w:p w14:paraId="699D3CB2" w14:textId="77777777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6506" w:type="dxa"/>
            <w:gridSpan w:val="8"/>
            <w:vAlign w:val="center"/>
          </w:tcPr>
          <w:p w14:paraId="502E617D" w14:textId="093B83ED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66743">
              <w:rPr>
                <w:rFonts w:ascii="Times New Roman" w:hAnsi="Times New Roman"/>
                <w:sz w:val="20"/>
                <w:szCs w:val="20"/>
                <w:lang w:val="en-US"/>
              </w:rPr>
              <w:t>928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</w:t>
            </w:r>
            <w:r w:rsidR="00966743">
              <w:rPr>
                <w:rFonts w:ascii="Times New Roman" w:hAnsi="Times New Roman"/>
                <w:sz w:val="20"/>
                <w:szCs w:val="20"/>
                <w:lang w:val="en-US"/>
              </w:rPr>
              <w:t>638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хетероцитата)</w:t>
            </w:r>
          </w:p>
        </w:tc>
      </w:tr>
      <w:tr w:rsidR="00064A64" w:rsidRPr="00BB63BB" w14:paraId="0F9FD2D1" w14:textId="77777777" w:rsidTr="0078693E">
        <w:trPr>
          <w:trHeight w:val="427"/>
        </w:trPr>
        <w:tc>
          <w:tcPr>
            <w:tcW w:w="4924" w:type="dxa"/>
            <w:gridSpan w:val="6"/>
            <w:vAlign w:val="center"/>
          </w:tcPr>
          <w:p w14:paraId="375E4B4B" w14:textId="77777777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6506" w:type="dxa"/>
            <w:gridSpan w:val="8"/>
            <w:vAlign w:val="center"/>
          </w:tcPr>
          <w:p w14:paraId="377B48AC" w14:textId="1B8BBD08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66743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</w:tr>
      <w:tr w:rsidR="00064A64" w:rsidRPr="00BB63BB" w14:paraId="473612A8" w14:textId="77777777" w:rsidTr="0078693E">
        <w:trPr>
          <w:trHeight w:val="278"/>
        </w:trPr>
        <w:tc>
          <w:tcPr>
            <w:tcW w:w="4924" w:type="dxa"/>
            <w:gridSpan w:val="6"/>
            <w:vAlign w:val="center"/>
          </w:tcPr>
          <w:p w14:paraId="016757B9" w14:textId="77777777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869" w:type="dxa"/>
            <w:gridSpan w:val="3"/>
            <w:vAlign w:val="center"/>
          </w:tcPr>
          <w:p w14:paraId="749D05BB" w14:textId="024AB871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4637" w:type="dxa"/>
            <w:gridSpan w:val="5"/>
            <w:vAlign w:val="center"/>
          </w:tcPr>
          <w:p w14:paraId="46F1D99C" w14:textId="2B44AADE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064A64" w:rsidRPr="00BB63BB" w14:paraId="6DD809AC" w14:textId="77777777" w:rsidTr="0078693E">
        <w:trPr>
          <w:trHeight w:val="427"/>
        </w:trPr>
        <w:tc>
          <w:tcPr>
            <w:tcW w:w="2817" w:type="dxa"/>
            <w:gridSpan w:val="3"/>
            <w:vAlign w:val="center"/>
          </w:tcPr>
          <w:p w14:paraId="0076A0D6" w14:textId="77777777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BB63BB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613" w:type="dxa"/>
            <w:gridSpan w:val="11"/>
            <w:vAlign w:val="center"/>
          </w:tcPr>
          <w:p w14:paraId="6204D123" w14:textId="2CBAD06A" w:rsidR="00064A64" w:rsidRPr="00BB63BB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12F7C">
              <w:rPr>
                <w:rFonts w:ascii="Times New Roman" w:hAnsi="Times New Roman"/>
                <w:sz w:val="20"/>
                <w:szCs w:val="20"/>
              </w:rPr>
              <w:t>1998, 1999, 2000, 2010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три месеца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 xml:space="preserve"> 2014, 2017, 2018, 2019 (</w:t>
            </w:r>
            <w:r>
              <w:rPr>
                <w:rFonts w:ascii="Times New Roman" w:hAnsi="Times New Roman"/>
                <w:sz w:val="20"/>
                <w:szCs w:val="20"/>
              </w:rPr>
              <w:t>две недеље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); 2001–200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12F7C">
              <w:rPr>
                <w:rFonts w:ascii="Times New Roman" w:hAnsi="Times New Roman"/>
                <w:sz w:val="20"/>
                <w:szCs w:val="20"/>
              </w:rPr>
              <w:t>: Visiting scientist – National Institutes of Health, NICHD (USA).</w:t>
            </w:r>
          </w:p>
        </w:tc>
      </w:tr>
      <w:tr w:rsidR="00064A64" w:rsidRPr="00BB63BB" w14:paraId="2E554BB8" w14:textId="77777777" w:rsidTr="0078693E">
        <w:trPr>
          <w:trHeight w:val="427"/>
        </w:trPr>
        <w:tc>
          <w:tcPr>
            <w:tcW w:w="11430" w:type="dxa"/>
            <w:gridSpan w:val="14"/>
            <w:vAlign w:val="center"/>
          </w:tcPr>
          <w:p w14:paraId="6D41F20A" w14:textId="77777777" w:rsidR="00064A64" w:rsidRPr="008E6EEC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6EE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Други подаци које сматрате релевантним </w:t>
            </w:r>
          </w:p>
          <w:p w14:paraId="18A26CC1" w14:textId="03FEFB4B" w:rsidR="00064A64" w:rsidRPr="008E6EEC" w:rsidRDefault="00064A64" w:rsidP="00064A6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8E6EEC">
              <w:rPr>
                <w:rFonts w:ascii="Times New Roman" w:hAnsi="Times New Roman"/>
                <w:sz w:val="20"/>
                <w:szCs w:val="20"/>
              </w:rPr>
              <w:t xml:space="preserve">Један од оснивача и руководилац акредитованог </w:t>
            </w:r>
            <w:r>
              <w:rPr>
                <w:rFonts w:ascii="Times New Roman" w:hAnsi="Times New Roman"/>
                <w:sz w:val="20"/>
                <w:szCs w:val="20"/>
              </w:rPr>
              <w:t>Ц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ентра изузетних вредности </w:t>
            </w:r>
            <w:r>
              <w:rPr>
                <w:rFonts w:ascii="Times New Roman" w:hAnsi="Times New Roman"/>
                <w:sz w:val="20"/>
                <w:szCs w:val="20"/>
              </w:rPr>
              <w:t>за репродуктивну ендокринологију и сигнализацију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3F80E9D" w14:textId="78DBD6E2" w:rsidR="00064A64" w:rsidRPr="00BB63BB" w:rsidRDefault="00064A64" w:rsidP="00064A64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E6EEC">
              <w:rPr>
                <w:rFonts w:ascii="Times New Roman" w:hAnsi="Times New Roman"/>
                <w:i/>
                <w:sz w:val="20"/>
                <w:szCs w:val="20"/>
              </w:rPr>
              <w:t>Чланство у научним организацијама</w:t>
            </w:r>
            <w:r w:rsidRPr="008E6EE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>si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>
              <w:rPr>
                <w:rFonts w:ascii="Times New Roman" w:hAnsi="Times New Roman"/>
                <w:sz w:val="20"/>
                <w:szCs w:val="20"/>
              </w:rPr>
              <w:t>it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Fr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ee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Ph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hAnsi="Times New Roman"/>
                <w:sz w:val="20"/>
                <w:szCs w:val="20"/>
              </w:rPr>
              <w:t>si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rb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Mo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BS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, EM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O, </w:t>
            </w:r>
            <w:r>
              <w:rPr>
                <w:rFonts w:ascii="Times New Roman" w:hAnsi="Times New Roman"/>
                <w:sz w:val="20"/>
                <w:szCs w:val="20"/>
              </w:rPr>
              <w:t>IUB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,Wo</w:t>
            </w: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ns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>
              <w:rPr>
                <w:rFonts w:ascii="Times New Roman" w:hAnsi="Times New Roman"/>
                <w:sz w:val="20"/>
                <w:szCs w:val="20"/>
              </w:rPr>
              <w:t>nd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crin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l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g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y,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ci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Stud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y o</w:t>
            </w:r>
            <w:r>
              <w:rPr>
                <w:rFonts w:ascii="Times New Roman" w:hAnsi="Times New Roman"/>
                <w:sz w:val="20"/>
                <w:szCs w:val="20"/>
              </w:rPr>
              <w:t>f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pr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ducti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8E6EE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C7FDB92" w14:textId="77777777" w:rsidR="00CF55E0" w:rsidRPr="00BB63BB" w:rsidRDefault="00CF55E0" w:rsidP="00AC5556">
      <w:pPr>
        <w:rPr>
          <w:rFonts w:ascii="Times New Roman" w:hAnsi="Times New Roman"/>
          <w:sz w:val="20"/>
          <w:szCs w:val="20"/>
        </w:rPr>
      </w:pPr>
    </w:p>
    <w:sectPr w:rsidR="00CF55E0" w:rsidRPr="00BB63BB" w:rsidSect="003E7023">
      <w:pgSz w:w="11909" w:h="16834" w:code="9"/>
      <w:pgMar w:top="432" w:right="432" w:bottom="432" w:left="432" w:header="144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499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43CE2"/>
    <w:rsid w:val="00055605"/>
    <w:rsid w:val="00056720"/>
    <w:rsid w:val="000611E5"/>
    <w:rsid w:val="00064A64"/>
    <w:rsid w:val="00081AFC"/>
    <w:rsid w:val="000B78C1"/>
    <w:rsid w:val="000D2ECC"/>
    <w:rsid w:val="000E5E15"/>
    <w:rsid w:val="000F78F4"/>
    <w:rsid w:val="00142518"/>
    <w:rsid w:val="0015034C"/>
    <w:rsid w:val="001728C5"/>
    <w:rsid w:val="00185C50"/>
    <w:rsid w:val="001C13E3"/>
    <w:rsid w:val="001E5304"/>
    <w:rsid w:val="001E7438"/>
    <w:rsid w:val="001F4CD4"/>
    <w:rsid w:val="00241248"/>
    <w:rsid w:val="002757DB"/>
    <w:rsid w:val="00281C09"/>
    <w:rsid w:val="002935AE"/>
    <w:rsid w:val="002D5246"/>
    <w:rsid w:val="002E044E"/>
    <w:rsid w:val="002E0ABB"/>
    <w:rsid w:val="00313210"/>
    <w:rsid w:val="003145C7"/>
    <w:rsid w:val="003248E6"/>
    <w:rsid w:val="00345C1B"/>
    <w:rsid w:val="0035060E"/>
    <w:rsid w:val="00363AFC"/>
    <w:rsid w:val="0036714A"/>
    <w:rsid w:val="00377FDC"/>
    <w:rsid w:val="003D2D07"/>
    <w:rsid w:val="003E348D"/>
    <w:rsid w:val="003E3804"/>
    <w:rsid w:val="003E6E22"/>
    <w:rsid w:val="003E7023"/>
    <w:rsid w:val="003F3668"/>
    <w:rsid w:val="00411C1B"/>
    <w:rsid w:val="00416515"/>
    <w:rsid w:val="004322B5"/>
    <w:rsid w:val="00461EB8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5764F"/>
    <w:rsid w:val="005922EA"/>
    <w:rsid w:val="005C7C9B"/>
    <w:rsid w:val="005E1F99"/>
    <w:rsid w:val="00604628"/>
    <w:rsid w:val="00631981"/>
    <w:rsid w:val="00683A1E"/>
    <w:rsid w:val="006A5CC4"/>
    <w:rsid w:val="006D2AD9"/>
    <w:rsid w:val="006E0AFA"/>
    <w:rsid w:val="007029DC"/>
    <w:rsid w:val="007100F6"/>
    <w:rsid w:val="007103BD"/>
    <w:rsid w:val="007546FA"/>
    <w:rsid w:val="0078693E"/>
    <w:rsid w:val="007A3108"/>
    <w:rsid w:val="007A4347"/>
    <w:rsid w:val="007A66B2"/>
    <w:rsid w:val="007E1DEE"/>
    <w:rsid w:val="007F611C"/>
    <w:rsid w:val="00827F58"/>
    <w:rsid w:val="00830359"/>
    <w:rsid w:val="008311D5"/>
    <w:rsid w:val="00861FF6"/>
    <w:rsid w:val="00876477"/>
    <w:rsid w:val="008774DA"/>
    <w:rsid w:val="00880FD6"/>
    <w:rsid w:val="00887950"/>
    <w:rsid w:val="008D1F16"/>
    <w:rsid w:val="008E1895"/>
    <w:rsid w:val="008E6D4C"/>
    <w:rsid w:val="008E6EEC"/>
    <w:rsid w:val="008F2657"/>
    <w:rsid w:val="0091368E"/>
    <w:rsid w:val="009552B1"/>
    <w:rsid w:val="00956E51"/>
    <w:rsid w:val="00966743"/>
    <w:rsid w:val="00996293"/>
    <w:rsid w:val="009963EC"/>
    <w:rsid w:val="009A21FF"/>
    <w:rsid w:val="009D5F83"/>
    <w:rsid w:val="00A12F7C"/>
    <w:rsid w:val="00A237C4"/>
    <w:rsid w:val="00A2381E"/>
    <w:rsid w:val="00A52753"/>
    <w:rsid w:val="00A52FD9"/>
    <w:rsid w:val="00A62029"/>
    <w:rsid w:val="00A904F4"/>
    <w:rsid w:val="00A9317B"/>
    <w:rsid w:val="00A93C57"/>
    <w:rsid w:val="00AC5556"/>
    <w:rsid w:val="00AD3111"/>
    <w:rsid w:val="00AD4B58"/>
    <w:rsid w:val="00B51FE0"/>
    <w:rsid w:val="00B80425"/>
    <w:rsid w:val="00B86FF1"/>
    <w:rsid w:val="00B91430"/>
    <w:rsid w:val="00BB63BB"/>
    <w:rsid w:val="00BB7D20"/>
    <w:rsid w:val="00BE7453"/>
    <w:rsid w:val="00C02F7A"/>
    <w:rsid w:val="00C053C4"/>
    <w:rsid w:val="00C273D7"/>
    <w:rsid w:val="00C871AF"/>
    <w:rsid w:val="00C9059D"/>
    <w:rsid w:val="00CF0B3E"/>
    <w:rsid w:val="00CF55E0"/>
    <w:rsid w:val="00D06C63"/>
    <w:rsid w:val="00D146E1"/>
    <w:rsid w:val="00D418C3"/>
    <w:rsid w:val="00D5410F"/>
    <w:rsid w:val="00DA2CF9"/>
    <w:rsid w:val="00DC1452"/>
    <w:rsid w:val="00DC5C23"/>
    <w:rsid w:val="00DD5EA9"/>
    <w:rsid w:val="00DF324C"/>
    <w:rsid w:val="00E2588E"/>
    <w:rsid w:val="00E41FA4"/>
    <w:rsid w:val="00E67ACF"/>
    <w:rsid w:val="00EB3804"/>
    <w:rsid w:val="00EF1E30"/>
    <w:rsid w:val="00F11860"/>
    <w:rsid w:val="00F21622"/>
    <w:rsid w:val="00F35EC0"/>
    <w:rsid w:val="00F40CB7"/>
    <w:rsid w:val="00F81922"/>
    <w:rsid w:val="00F90420"/>
    <w:rsid w:val="00F91C68"/>
    <w:rsid w:val="00F95FA6"/>
    <w:rsid w:val="00FB061C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Title">
    <w:name w:val="Title"/>
    <w:basedOn w:val="Normal"/>
    <w:link w:val="TitleChar"/>
    <w:qFormat/>
    <w:rsid w:val="00C053C4"/>
    <w:pPr>
      <w:spacing w:line="360" w:lineRule="auto"/>
      <w:jc w:val="center"/>
    </w:pPr>
    <w:rPr>
      <w:rFonts w:ascii="Bookman" w:eastAsia="Times New Roman" w:hAnsi="Bookman"/>
      <w:b/>
      <w:sz w:val="20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053C4"/>
    <w:rPr>
      <w:rFonts w:ascii="Bookman" w:eastAsia="Times New Roman" w:hAnsi="Bookman"/>
      <w:b/>
      <w:color w:val="auto"/>
      <w:sz w:val="20"/>
      <w:szCs w:val="20"/>
    </w:rPr>
  </w:style>
  <w:style w:type="character" w:styleId="Hyperlink">
    <w:name w:val="Hyperlink"/>
    <w:basedOn w:val="DefaultParagraphFont"/>
    <w:rsid w:val="00C053C4"/>
    <w:rPr>
      <w:color w:val="0033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Silba</dc:creator>
  <cp:keywords/>
  <dc:description/>
  <cp:lastModifiedBy>Silvana Andrić</cp:lastModifiedBy>
  <cp:revision>39</cp:revision>
  <dcterms:created xsi:type="dcterms:W3CDTF">2022-05-09T15:46:00Z</dcterms:created>
  <dcterms:modified xsi:type="dcterms:W3CDTF">2023-07-12T14:45:00Z</dcterms:modified>
</cp:coreProperties>
</file>