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13"/>
        <w:gridCol w:w="826"/>
        <w:gridCol w:w="258"/>
        <w:gridCol w:w="362"/>
        <w:gridCol w:w="122"/>
        <w:gridCol w:w="1019"/>
        <w:gridCol w:w="779"/>
        <w:gridCol w:w="275"/>
        <w:gridCol w:w="112"/>
        <w:gridCol w:w="916"/>
        <w:gridCol w:w="439"/>
        <w:gridCol w:w="188"/>
        <w:gridCol w:w="1300"/>
        <w:gridCol w:w="388"/>
        <w:gridCol w:w="1724"/>
      </w:tblGrid>
      <w:tr w:rsidRPr="00491993" w:rsidR="00655F70" w:rsidTr="729B3AE3" w14:paraId="2609DCBB" w14:textId="77777777">
        <w:trPr>
          <w:trHeight w:val="20"/>
        </w:trPr>
        <w:tc>
          <w:tcPr>
            <w:tcW w:w="4454" w:type="dxa"/>
            <w:gridSpan w:val="8"/>
            <w:tcMar/>
            <w:vAlign w:val="center"/>
          </w:tcPr>
          <w:p w:rsidRPr="00491993" w:rsidR="00655F70" w:rsidP="005D5A3C" w:rsidRDefault="00655F70" w14:paraId="10730AF6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67" w:type="dxa"/>
            <w:gridSpan w:val="7"/>
            <w:tcMar/>
            <w:vAlign w:val="center"/>
          </w:tcPr>
          <w:p w:rsidRPr="003C7CF8" w:rsidR="00655F70" w:rsidP="005D5A3C" w:rsidRDefault="003C7CF8" w14:paraId="28783159" w14:textId="5A0CA2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 w:val="1"/>
                <w:bCs w:val="1"/>
                <w:sz w:val="20"/>
                <w:szCs w:val="20"/>
                <w:lang w:val="sr-Cyrl-RS"/>
              </w:rPr>
            </w:pPr>
            <w:r w:rsidRPr="729B3AE3" w:rsidR="729B3AE3">
              <w:rPr>
                <w:rFonts w:ascii="Times New Roman" w:hAnsi="Times New Roman"/>
                <w:b w:val="1"/>
                <w:bCs w:val="1"/>
                <w:sz w:val="20"/>
                <w:szCs w:val="20"/>
                <w:lang w:val="sr-Cyrl-RS"/>
              </w:rPr>
              <w:t>Данијела Aрсенов</w:t>
            </w:r>
          </w:p>
        </w:tc>
      </w:tr>
      <w:tr w:rsidRPr="00491993" w:rsidR="00655F70" w:rsidTr="729B3AE3" w14:paraId="0959E5AA" w14:textId="77777777">
        <w:trPr>
          <w:trHeight w:val="20"/>
        </w:trPr>
        <w:tc>
          <w:tcPr>
            <w:tcW w:w="4454" w:type="dxa"/>
            <w:gridSpan w:val="8"/>
            <w:tcMar/>
            <w:vAlign w:val="center"/>
          </w:tcPr>
          <w:p w:rsidRPr="00491993" w:rsidR="00655F70" w:rsidP="005D5A3C" w:rsidRDefault="00655F70" w14:paraId="6365AAA7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67" w:type="dxa"/>
            <w:gridSpan w:val="7"/>
            <w:tcMar/>
            <w:vAlign w:val="center"/>
          </w:tcPr>
          <w:p w:rsidRPr="003C7CF8" w:rsidR="00655F70" w:rsidP="005D5A3C" w:rsidRDefault="003C7CF8" w14:paraId="4E50B5C3" w14:textId="5E3C579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Pr="00491993" w:rsidR="00655F70" w:rsidTr="729B3AE3" w14:paraId="6A437EA9" w14:textId="77777777">
        <w:trPr>
          <w:trHeight w:val="20"/>
        </w:trPr>
        <w:tc>
          <w:tcPr>
            <w:tcW w:w="4454" w:type="dxa"/>
            <w:gridSpan w:val="8"/>
            <w:tcMar/>
            <w:vAlign w:val="center"/>
          </w:tcPr>
          <w:p w:rsidRPr="00491993" w:rsidR="00655F70" w:rsidP="005D5A3C" w:rsidRDefault="00655F70" w14:paraId="58CC6CD8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67" w:type="dxa"/>
            <w:gridSpan w:val="7"/>
            <w:tcMar/>
            <w:vAlign w:val="center"/>
          </w:tcPr>
          <w:p w:rsidRPr="003C7CF8" w:rsidR="00655F70" w:rsidP="005D5A3C" w:rsidRDefault="003C7CF8" w14:paraId="35787C40" w14:textId="131D494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Природно-математички факултет Универзитет у Новом Саду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,</w:t>
            </w: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15. 11. 2013.</w:t>
            </w:r>
          </w:p>
        </w:tc>
      </w:tr>
      <w:tr w:rsidRPr="00491993" w:rsidR="00655F70" w:rsidTr="729B3AE3" w14:paraId="1670394F" w14:textId="77777777">
        <w:trPr>
          <w:trHeight w:val="20"/>
        </w:trPr>
        <w:tc>
          <w:tcPr>
            <w:tcW w:w="4454" w:type="dxa"/>
            <w:gridSpan w:val="8"/>
            <w:tcMar/>
            <w:vAlign w:val="center"/>
          </w:tcPr>
          <w:p w:rsidRPr="00491993" w:rsidR="00655F70" w:rsidP="005D5A3C" w:rsidRDefault="00655F70" w14:paraId="3A5F0A50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67" w:type="dxa"/>
            <w:gridSpan w:val="7"/>
            <w:tcMar/>
            <w:vAlign w:val="center"/>
          </w:tcPr>
          <w:p w:rsidRPr="003C7CF8" w:rsidR="00655F70" w:rsidP="005D5A3C" w:rsidRDefault="003C7CF8" w14:paraId="6B1B6EA2" w14:textId="5976BFF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Pr="00491993" w:rsidR="00655F70" w:rsidTr="729B3AE3" w14:paraId="1ABC0435" w14:textId="77777777">
        <w:trPr>
          <w:trHeight w:val="20"/>
        </w:trPr>
        <w:tc>
          <w:tcPr>
            <w:tcW w:w="9521" w:type="dxa"/>
            <w:gridSpan w:val="15"/>
            <w:tcMar/>
            <w:vAlign w:val="center"/>
          </w:tcPr>
          <w:p w:rsidRPr="00491993" w:rsidR="00655F70" w:rsidP="005D5A3C" w:rsidRDefault="00655F70" w14:paraId="6A535A4C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Pr="00491993" w:rsidR="00655F70" w:rsidTr="729B3AE3" w14:paraId="32EDD3A6" w14:textId="77777777">
        <w:trPr>
          <w:trHeight w:val="20"/>
        </w:trPr>
        <w:tc>
          <w:tcPr>
            <w:tcW w:w="2381" w:type="dxa"/>
            <w:gridSpan w:val="5"/>
            <w:tcMar/>
            <w:vAlign w:val="center"/>
          </w:tcPr>
          <w:p w:rsidRPr="00491993" w:rsidR="00655F70" w:rsidP="005D5A3C" w:rsidRDefault="00655F70" w14:paraId="39FA1CA0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" w:type="dxa"/>
            <w:tcMar/>
            <w:vAlign w:val="center"/>
          </w:tcPr>
          <w:p w:rsidRPr="00491993" w:rsidR="00655F70" w:rsidP="005D5A3C" w:rsidRDefault="00655F70" w14:paraId="4B2908E1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82" w:type="dxa"/>
            <w:gridSpan w:val="4"/>
            <w:shd w:val="clear" w:color="auto" w:fill="auto"/>
            <w:tcMar/>
            <w:vAlign w:val="center"/>
          </w:tcPr>
          <w:p w:rsidRPr="00491993" w:rsidR="00655F70" w:rsidP="005D5A3C" w:rsidRDefault="00655F70" w14:paraId="00468904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27" w:type="dxa"/>
            <w:gridSpan w:val="3"/>
            <w:shd w:val="clear" w:color="auto" w:fill="auto"/>
            <w:tcMar/>
            <w:vAlign w:val="center"/>
          </w:tcPr>
          <w:p w:rsidRPr="00491993" w:rsidR="00655F70" w:rsidP="005D5A3C" w:rsidRDefault="00655F70" w14:paraId="2D0319CC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12" w:type="dxa"/>
            <w:gridSpan w:val="2"/>
            <w:shd w:val="clear" w:color="auto" w:fill="auto"/>
            <w:tcMar/>
            <w:vAlign w:val="center"/>
          </w:tcPr>
          <w:p w:rsidRPr="00AC0E94" w:rsidR="00655F70" w:rsidP="005D5A3C" w:rsidRDefault="00655F70" w14:paraId="6B017B8D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Pr="00491993" w:rsidR="001B345A" w:rsidTr="729B3AE3" w14:paraId="404EBF59" w14:textId="77777777">
        <w:trPr>
          <w:trHeight w:val="20"/>
        </w:trPr>
        <w:tc>
          <w:tcPr>
            <w:tcW w:w="2381" w:type="dxa"/>
            <w:gridSpan w:val="5"/>
            <w:tcMar/>
            <w:vAlign w:val="center"/>
          </w:tcPr>
          <w:p w:rsidRPr="00491993" w:rsidR="001B345A" w:rsidP="001B345A" w:rsidRDefault="001B345A" w14:paraId="68DD51DB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19" w:type="dxa"/>
            <w:tcMar/>
          </w:tcPr>
          <w:p w:rsidRPr="001B345A" w:rsidR="001B345A" w:rsidP="001B345A" w:rsidRDefault="001B345A" w14:paraId="0D9A3480" w14:textId="320DEFB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082" w:type="dxa"/>
            <w:gridSpan w:val="4"/>
            <w:shd w:val="clear" w:color="auto" w:fill="auto"/>
            <w:tcMar/>
          </w:tcPr>
          <w:p w:rsidRPr="001B345A" w:rsidR="001B345A" w:rsidP="001B345A" w:rsidRDefault="001B345A" w14:paraId="6FDCC23A" w14:textId="6538751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27" w:type="dxa"/>
            <w:gridSpan w:val="3"/>
            <w:shd w:val="clear" w:color="auto" w:fill="auto"/>
            <w:tcMar/>
          </w:tcPr>
          <w:p w:rsidRPr="001B345A" w:rsidR="001B345A" w:rsidP="001B345A" w:rsidRDefault="001B345A" w14:paraId="03141FF6" w14:textId="4568AB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112" w:type="dxa"/>
            <w:gridSpan w:val="2"/>
            <w:shd w:val="clear" w:color="auto" w:fill="auto"/>
            <w:tcMar/>
            <w:vAlign w:val="center"/>
          </w:tcPr>
          <w:p w:rsidRPr="001B345A" w:rsidR="001B345A" w:rsidP="001B345A" w:rsidRDefault="001B345A" w14:paraId="361AE1A1" w14:textId="5E55FE4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  <w:lang w:val="sr-Cyrl-CS"/>
              </w:rPr>
              <w:t>Фзиологија биљака</w:t>
            </w:r>
          </w:p>
        </w:tc>
      </w:tr>
      <w:tr w:rsidRPr="00491993" w:rsidR="001B345A" w:rsidTr="729B3AE3" w14:paraId="37F6902F" w14:textId="77777777">
        <w:trPr>
          <w:trHeight w:val="20"/>
        </w:trPr>
        <w:tc>
          <w:tcPr>
            <w:tcW w:w="2381" w:type="dxa"/>
            <w:gridSpan w:val="5"/>
            <w:tcMar/>
            <w:vAlign w:val="center"/>
          </w:tcPr>
          <w:p w:rsidRPr="00491993" w:rsidR="001B345A" w:rsidP="001B345A" w:rsidRDefault="001B345A" w14:paraId="280F8C5B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19" w:type="dxa"/>
            <w:tcMar/>
          </w:tcPr>
          <w:p w:rsidRPr="001B345A" w:rsidR="001B345A" w:rsidP="001B345A" w:rsidRDefault="001B345A" w14:paraId="77883C6C" w14:textId="60A6F2A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2019.</w:t>
            </w:r>
          </w:p>
        </w:tc>
        <w:tc>
          <w:tcPr>
            <w:tcW w:w="2082" w:type="dxa"/>
            <w:gridSpan w:val="4"/>
            <w:shd w:val="clear" w:color="auto" w:fill="auto"/>
            <w:tcMar/>
          </w:tcPr>
          <w:p w:rsidRPr="001B345A" w:rsidR="001B345A" w:rsidP="001B345A" w:rsidRDefault="001B345A" w14:paraId="4082F25F" w14:textId="58C6F7C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27" w:type="dxa"/>
            <w:gridSpan w:val="3"/>
            <w:shd w:val="clear" w:color="auto" w:fill="auto"/>
            <w:tcMar/>
          </w:tcPr>
          <w:p w:rsidRPr="001B345A" w:rsidR="001B345A" w:rsidP="001B345A" w:rsidRDefault="001B345A" w14:paraId="7A98F928" w14:textId="2A411F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112" w:type="dxa"/>
            <w:gridSpan w:val="2"/>
            <w:shd w:val="clear" w:color="auto" w:fill="auto"/>
            <w:tcMar/>
          </w:tcPr>
          <w:p w:rsidRPr="001B345A" w:rsidR="001B345A" w:rsidP="001B345A" w:rsidRDefault="001B345A" w14:paraId="599B5AC8" w14:textId="10219B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Фзиологија биљака</w:t>
            </w:r>
          </w:p>
        </w:tc>
      </w:tr>
      <w:tr w:rsidRPr="00491993" w:rsidR="001B345A" w:rsidTr="729B3AE3" w14:paraId="72AC237C" w14:textId="77777777">
        <w:trPr>
          <w:trHeight w:val="20"/>
        </w:trPr>
        <w:tc>
          <w:tcPr>
            <w:tcW w:w="2381" w:type="dxa"/>
            <w:gridSpan w:val="5"/>
            <w:tcMar/>
            <w:vAlign w:val="center"/>
          </w:tcPr>
          <w:p w:rsidRPr="00AC0E94" w:rsidR="001B345A" w:rsidP="001B345A" w:rsidRDefault="001B345A" w14:paraId="683EC45E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19" w:type="dxa"/>
            <w:tcMar/>
          </w:tcPr>
          <w:p w:rsidRPr="001B345A" w:rsidR="001B345A" w:rsidP="001B345A" w:rsidRDefault="001B345A" w14:paraId="4B00434F" w14:textId="35D09B4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2012.</w:t>
            </w:r>
          </w:p>
        </w:tc>
        <w:tc>
          <w:tcPr>
            <w:tcW w:w="2082" w:type="dxa"/>
            <w:gridSpan w:val="4"/>
            <w:shd w:val="clear" w:color="auto" w:fill="auto"/>
            <w:tcMar/>
          </w:tcPr>
          <w:p w:rsidRPr="001B345A" w:rsidR="001B345A" w:rsidP="001B345A" w:rsidRDefault="001B345A" w14:paraId="6422FC86" w14:textId="1EE1F86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27" w:type="dxa"/>
            <w:gridSpan w:val="3"/>
            <w:shd w:val="clear" w:color="auto" w:fill="auto"/>
            <w:tcMar/>
          </w:tcPr>
          <w:p w:rsidRPr="001B345A" w:rsidR="001B345A" w:rsidP="001B345A" w:rsidRDefault="001B345A" w14:paraId="2D3E7DD1" w14:textId="5E02E8F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112" w:type="dxa"/>
            <w:gridSpan w:val="2"/>
            <w:shd w:val="clear" w:color="auto" w:fill="auto"/>
            <w:tcMar/>
          </w:tcPr>
          <w:p w:rsidRPr="001B345A" w:rsidR="001B345A" w:rsidP="001B345A" w:rsidRDefault="001B345A" w14:paraId="516D8C4C" w14:textId="6A4B4B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Фзиологија биљака</w:t>
            </w:r>
          </w:p>
        </w:tc>
      </w:tr>
      <w:tr w:rsidRPr="00491993" w:rsidR="001B345A" w:rsidTr="729B3AE3" w14:paraId="7CEA892B" w14:textId="77777777">
        <w:trPr>
          <w:trHeight w:val="20"/>
        </w:trPr>
        <w:tc>
          <w:tcPr>
            <w:tcW w:w="2381" w:type="dxa"/>
            <w:gridSpan w:val="5"/>
            <w:tcMar/>
            <w:vAlign w:val="center"/>
          </w:tcPr>
          <w:p w:rsidRPr="00491993" w:rsidR="001B345A" w:rsidP="001B345A" w:rsidRDefault="001B345A" w14:paraId="50DA511E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19" w:type="dxa"/>
            <w:tcMar/>
          </w:tcPr>
          <w:p w:rsidRPr="001B345A" w:rsidR="001B345A" w:rsidP="001B345A" w:rsidRDefault="001B345A" w14:paraId="6266DC84" w14:textId="30B162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082" w:type="dxa"/>
            <w:gridSpan w:val="4"/>
            <w:shd w:val="clear" w:color="auto" w:fill="auto"/>
            <w:tcMar/>
          </w:tcPr>
          <w:p w:rsidRPr="001B345A" w:rsidR="001B345A" w:rsidP="001B345A" w:rsidRDefault="001B345A" w14:paraId="1F268E05" w14:textId="2011C12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ПМФ, Нови Сад</w:t>
            </w:r>
          </w:p>
        </w:tc>
        <w:tc>
          <w:tcPr>
            <w:tcW w:w="1927" w:type="dxa"/>
            <w:gridSpan w:val="3"/>
            <w:shd w:val="clear" w:color="auto" w:fill="auto"/>
            <w:tcMar/>
          </w:tcPr>
          <w:p w:rsidRPr="001B345A" w:rsidR="001B345A" w:rsidP="001B345A" w:rsidRDefault="001B345A" w14:paraId="25231608" w14:textId="642CDC7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112" w:type="dxa"/>
            <w:gridSpan w:val="2"/>
            <w:shd w:val="clear" w:color="auto" w:fill="auto"/>
            <w:tcMar/>
          </w:tcPr>
          <w:p w:rsidRPr="001B345A" w:rsidR="001B345A" w:rsidP="001B345A" w:rsidRDefault="00CE3947" w14:paraId="4E10FDEF" w14:textId="3C6795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Pr="00491993" w:rsidR="00655F70" w:rsidTr="729B3AE3" w14:paraId="485B16CF" w14:textId="77777777">
        <w:trPr>
          <w:trHeight w:val="20"/>
        </w:trPr>
        <w:tc>
          <w:tcPr>
            <w:tcW w:w="9521" w:type="dxa"/>
            <w:gridSpan w:val="15"/>
            <w:tcMar/>
            <w:vAlign w:val="center"/>
          </w:tcPr>
          <w:p w:rsidRPr="00AC0E94" w:rsidR="00655F70" w:rsidP="005D5A3C" w:rsidRDefault="00655F70" w14:paraId="4C9D4489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Pr="00491993" w:rsidR="00655F70" w:rsidTr="729B3AE3" w14:paraId="3699584D" w14:textId="77777777">
        <w:trPr>
          <w:trHeight w:val="454"/>
        </w:trPr>
        <w:tc>
          <w:tcPr>
            <w:tcW w:w="813" w:type="dxa"/>
            <w:shd w:val="clear" w:color="auto" w:fill="auto"/>
            <w:tcMar/>
            <w:vAlign w:val="center"/>
          </w:tcPr>
          <w:p w:rsidRPr="00491993" w:rsidR="00655F70" w:rsidP="005D5A3C" w:rsidRDefault="00655F70" w14:paraId="74174E9B" w14:textId="076870A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84" w:type="dxa"/>
            <w:gridSpan w:val="2"/>
            <w:shd w:val="clear" w:color="auto" w:fill="auto"/>
            <w:tcMar/>
            <w:vAlign w:val="center"/>
          </w:tcPr>
          <w:p w:rsidRPr="00AC0E94" w:rsidR="00655F70" w:rsidP="005D5A3C" w:rsidRDefault="00655F70" w14:paraId="3D2F8AE4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69" w:type="dxa"/>
            <w:gridSpan w:val="6"/>
            <w:shd w:val="clear" w:color="auto" w:fill="auto"/>
            <w:tcMar/>
            <w:vAlign w:val="center"/>
          </w:tcPr>
          <w:p w:rsidRPr="00491993" w:rsidR="00655F70" w:rsidP="005D5A3C" w:rsidRDefault="00655F70" w14:paraId="63F02CF6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43" w:type="dxa"/>
            <w:gridSpan w:val="3"/>
            <w:shd w:val="clear" w:color="auto" w:fill="auto"/>
            <w:tcMar/>
            <w:vAlign w:val="center"/>
          </w:tcPr>
          <w:p w:rsidRPr="00AC0E94" w:rsidR="00655F70" w:rsidP="005D5A3C" w:rsidRDefault="00655F70" w14:paraId="0FF9B4EF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88" w:type="dxa"/>
            <w:gridSpan w:val="2"/>
            <w:shd w:val="clear" w:color="auto" w:fill="auto"/>
            <w:tcMar/>
            <w:vAlign w:val="center"/>
          </w:tcPr>
          <w:p w:rsidRPr="00AC0E94" w:rsidR="00655F70" w:rsidP="005D5A3C" w:rsidRDefault="00655F70" w14:paraId="799EE6F3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724" w:type="dxa"/>
            <w:shd w:val="clear" w:color="auto" w:fill="auto"/>
            <w:tcMar/>
            <w:vAlign w:val="center"/>
          </w:tcPr>
          <w:p w:rsidRPr="00491993" w:rsidR="00655F70" w:rsidP="005D5A3C" w:rsidRDefault="00655F70" w14:paraId="600EE5F9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Pr="00491993" w:rsidR="00655F70" w:rsidTr="729B3AE3" w14:paraId="42B09203" w14:textId="77777777">
        <w:trPr>
          <w:trHeight w:val="20"/>
        </w:trPr>
        <w:tc>
          <w:tcPr>
            <w:tcW w:w="813" w:type="dxa"/>
            <w:shd w:val="clear" w:color="auto" w:fill="auto"/>
            <w:tcMar/>
            <w:vAlign w:val="center"/>
          </w:tcPr>
          <w:p w:rsidRPr="00491993" w:rsidR="00655F70" w:rsidP="005D5A3C" w:rsidRDefault="001B345A" w14:paraId="33DD4975" w14:textId="4CB5683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4" w:type="dxa"/>
            <w:gridSpan w:val="2"/>
            <w:shd w:val="clear" w:color="auto" w:fill="auto"/>
            <w:tcMar/>
            <w:vAlign w:val="center"/>
          </w:tcPr>
          <w:p w:rsidRPr="00491993" w:rsidR="00655F70" w:rsidP="005D5A3C" w:rsidRDefault="001B345A" w14:paraId="4B57CBEB" w14:textId="666CDC4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669" w:type="dxa"/>
            <w:gridSpan w:val="6"/>
            <w:shd w:val="clear" w:color="auto" w:fill="auto"/>
            <w:tcMar/>
            <w:vAlign w:val="center"/>
          </w:tcPr>
          <w:p w:rsidRPr="00491993" w:rsidR="00655F70" w:rsidP="005D5A3C" w:rsidRDefault="001B345A" w14:paraId="0236DBFA" w14:textId="794A794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543" w:type="dxa"/>
            <w:gridSpan w:val="3"/>
            <w:shd w:val="clear" w:color="auto" w:fill="auto"/>
            <w:tcMar/>
            <w:vAlign w:val="center"/>
          </w:tcPr>
          <w:p w:rsidRPr="00491993" w:rsidR="00655F70" w:rsidP="005D5A3C" w:rsidRDefault="001B345A" w14:paraId="0DA1C4FD" w14:textId="391ADC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688" w:type="dxa"/>
            <w:gridSpan w:val="2"/>
            <w:shd w:val="clear" w:color="auto" w:fill="auto"/>
            <w:tcMar/>
            <w:vAlign w:val="center"/>
          </w:tcPr>
          <w:p w:rsidRPr="00491993" w:rsidR="00655F70" w:rsidP="005D5A3C" w:rsidRDefault="001B345A" w14:paraId="120ED61D" w14:textId="568625F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724" w:type="dxa"/>
            <w:shd w:val="clear" w:color="auto" w:fill="auto"/>
            <w:tcMar/>
            <w:vAlign w:val="center"/>
          </w:tcPr>
          <w:p w:rsidRPr="00491993" w:rsidR="00655F70" w:rsidP="005D5A3C" w:rsidRDefault="001B345A" w14:paraId="5E38C37E" w14:textId="736B910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Pr="00491993" w:rsidR="00655F70" w:rsidTr="729B3AE3" w14:paraId="324981CA" w14:textId="77777777">
        <w:trPr>
          <w:trHeight w:val="427"/>
        </w:trPr>
        <w:tc>
          <w:tcPr>
            <w:tcW w:w="9521" w:type="dxa"/>
            <w:gridSpan w:val="15"/>
            <w:tcMar/>
            <w:vAlign w:val="center"/>
          </w:tcPr>
          <w:p w:rsidRPr="00491993" w:rsidR="00655F70" w:rsidP="005D5A3C" w:rsidRDefault="00655F70" w14:paraId="1EB574AB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Pr="00491993" w:rsidR="00655F70" w:rsidTr="729B3AE3" w14:paraId="36B1B52A" w14:textId="77777777">
        <w:trPr>
          <w:trHeight w:val="20"/>
        </w:trPr>
        <w:tc>
          <w:tcPr>
            <w:tcW w:w="1639" w:type="dxa"/>
            <w:gridSpan w:val="2"/>
            <w:tcMar/>
            <w:vAlign w:val="center"/>
          </w:tcPr>
          <w:p w:rsidRPr="00CE3947" w:rsidR="00655F70" w:rsidP="00655F70" w:rsidRDefault="00655F70" w14:paraId="4904E8AA" w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  <w:tcMar/>
            <w:vAlign w:val="center"/>
          </w:tcPr>
          <w:p w:rsidRPr="00CE3947" w:rsidR="00655F70" w:rsidP="00D331AF" w:rsidRDefault="005C7604" w14:paraId="5C5EAA22" w14:textId="34A24D3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394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Beljin J, </w:t>
            </w:r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Arsenov D</w:t>
            </w:r>
            <w:r w:rsidRPr="00CE394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Slijepčević N, Maletić S, Đukanović N, Chalot M, Župunski M, Tomašević Pilipović D. 2023. Recycling of Polluted Dredged Sediment – Building New Materials for Plant Growing.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Waste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Management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hyperlink w:history="1" r:id="rId5">
              <w:r w:rsidRPr="00CE3947" w:rsidR="00070B69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https://doi.org/10.1016/j.wasman.2023.04.035</w:t>
              </w:r>
            </w:hyperlink>
            <w:r w:rsidRPr="00CE3947" w:rsidR="00070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Pr="00491993" w:rsidR="005C7604" w:rsidTr="729B3AE3" w14:paraId="37AF1B32" w14:textId="77777777">
        <w:trPr>
          <w:trHeight w:val="20"/>
        </w:trPr>
        <w:tc>
          <w:tcPr>
            <w:tcW w:w="1639" w:type="dxa"/>
            <w:gridSpan w:val="2"/>
            <w:tcMar/>
            <w:vAlign w:val="center"/>
          </w:tcPr>
          <w:p w:rsidRPr="00CE3947" w:rsidR="005C7604" w:rsidP="005C7604" w:rsidRDefault="005C7604" w14:paraId="5A7FEBCA" w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  <w:tcMar/>
          </w:tcPr>
          <w:p w:rsidRPr="00CE3947" w:rsidR="005C7604" w:rsidP="00D331AF" w:rsidRDefault="005C7604" w14:paraId="788594EC" w14:textId="5178DE0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947">
              <w:rPr>
                <w:rFonts w:ascii="Times New Roman" w:hAnsi="Times New Roman"/>
                <w:sz w:val="20"/>
                <w:szCs w:val="20"/>
              </w:rPr>
              <w:t xml:space="preserve">Župunski M, </w:t>
            </w:r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 D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, Borišev M, Nikolić N, Pajević S. 2022. Should I GROW or should I SLOW: A meta‐analysis of fast‐growing tree‐species grown in cadmium perturbed environment.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Physiologia Plantarum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w:history="1" r:id="rId6">
              <w:r w:rsidRPr="00CE3947" w:rsidR="00070B6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https://doi.org/10.1111/ppl.13594</w:t>
              </w:r>
            </w:hyperlink>
            <w:r w:rsidRPr="00CE3947" w:rsidR="00070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Pr="00491993" w:rsidR="005C7604" w:rsidTr="729B3AE3" w14:paraId="3D5E9CEE" w14:textId="77777777">
        <w:trPr>
          <w:trHeight w:val="20"/>
        </w:trPr>
        <w:tc>
          <w:tcPr>
            <w:tcW w:w="1639" w:type="dxa"/>
            <w:gridSpan w:val="2"/>
            <w:tcMar/>
            <w:vAlign w:val="center"/>
          </w:tcPr>
          <w:p w:rsidRPr="00CE3947" w:rsidR="005C7604" w:rsidP="00070B69" w:rsidRDefault="005C7604" w14:paraId="53B31193" w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  <w:tcMar/>
          </w:tcPr>
          <w:p w:rsidRPr="00CE3947" w:rsidR="005C7604" w:rsidP="00D331AF" w:rsidRDefault="005C7604" w14:paraId="17B60806" w14:textId="08D18ED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 D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>, Župunski, M, Pajević, S</w:t>
            </w:r>
            <w:r w:rsidRPr="00CE3947" w:rsidR="00070B69">
              <w:rPr>
                <w:rFonts w:ascii="Times New Roman" w:hAnsi="Times New Roman"/>
                <w:sz w:val="20"/>
                <w:szCs w:val="20"/>
              </w:rPr>
              <w:t>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Nemeš I, Simin N, Alnuqaydan MA, Watson M, Aloliqi, AA, Mimica-Dukić, N. 2021</w:t>
            </w:r>
            <w:r w:rsidRPr="00CE3947" w:rsidR="00070B69">
              <w:rPr>
                <w:rFonts w:ascii="Times New Roman" w:hAnsi="Times New Roman"/>
                <w:sz w:val="20"/>
                <w:szCs w:val="20"/>
              </w:rPr>
              <w:t>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Roots of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Apium graveolens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Petroselinum crispum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– Insight into Phenolic Status against Toxicity Level of Trace Elements.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Plants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w:history="1" r:id="rId7">
              <w:r w:rsidRPr="00CE3947" w:rsidR="00070B6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https://doi.org/10.3390/plants10091785</w:t>
              </w:r>
            </w:hyperlink>
            <w:r w:rsidRPr="00CE3947" w:rsidR="00070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Pr="00491993" w:rsidR="005C7604" w:rsidTr="729B3AE3" w14:paraId="347BBA27" w14:textId="77777777">
        <w:trPr>
          <w:trHeight w:val="20"/>
        </w:trPr>
        <w:tc>
          <w:tcPr>
            <w:tcW w:w="1639" w:type="dxa"/>
            <w:gridSpan w:val="2"/>
            <w:tcMar/>
            <w:vAlign w:val="center"/>
          </w:tcPr>
          <w:p w:rsidRPr="00CE3947" w:rsidR="005C7604" w:rsidP="00070B69" w:rsidRDefault="005C7604" w14:paraId="765BDB09" w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  <w:tcMar/>
          </w:tcPr>
          <w:p w:rsidRPr="00CE3947" w:rsidR="005C7604" w:rsidP="00D331AF" w:rsidRDefault="005C7604" w14:paraId="3CEEE95F" w14:textId="76B28F5C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 D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>, Župunski</w:t>
            </w:r>
            <w:r w:rsidRPr="00CE3947" w:rsidR="00070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>M, Pajević S, Borišev M, Nikolić N, Mimica-Dukić N. 202</w:t>
            </w:r>
            <w:r w:rsidRPr="00CE3947" w:rsidR="00070B69">
              <w:rPr>
                <w:rFonts w:ascii="Times New Roman" w:hAnsi="Times New Roman"/>
                <w:sz w:val="20"/>
                <w:szCs w:val="20"/>
              </w:rPr>
              <w:t>1.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Health assessment of medicinal herbs, celery</w:t>
            </w:r>
            <w:r w:rsidRPr="00CE3947" w:rsidR="00070B69">
              <w:rPr>
                <w:rFonts w:ascii="Times New Roman" w:hAnsi="Times New Roman"/>
                <w:sz w:val="20"/>
                <w:szCs w:val="20"/>
              </w:rPr>
              <w:t>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and parsley related to cadmium soil pollution-potentially toxic elements (PTEs) accumulation, tolerance capacity</w:t>
            </w:r>
            <w:r w:rsidRPr="00CE3947" w:rsidR="00070B69">
              <w:rPr>
                <w:rFonts w:ascii="Times New Roman" w:hAnsi="Times New Roman"/>
                <w:sz w:val="20"/>
                <w:szCs w:val="20"/>
              </w:rPr>
              <w:t>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and antioxidative response.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Environmental Geochemistry and Healt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h </w:t>
            </w:r>
            <w:hyperlink w:history="1" r:id="rId8">
              <w:r w:rsidRPr="00CE3947" w:rsidR="00070B6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https://doi.org/10.1007/s10653-020-00805-x</w:t>
              </w:r>
            </w:hyperlink>
            <w:r w:rsidRPr="00CE3947" w:rsidR="00070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Pr="00491993" w:rsidR="00070B69" w:rsidTr="729B3AE3" w14:paraId="0F94D0B5" w14:textId="77777777">
        <w:trPr>
          <w:trHeight w:val="20"/>
        </w:trPr>
        <w:tc>
          <w:tcPr>
            <w:tcW w:w="1639" w:type="dxa"/>
            <w:gridSpan w:val="2"/>
            <w:tcMar/>
            <w:vAlign w:val="center"/>
          </w:tcPr>
          <w:p w:rsidRPr="00CE3947" w:rsidR="00070B69" w:rsidP="00070B69" w:rsidRDefault="00070B69" w14:paraId="6AD339EF" w14:textId="7777777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  <w:tcMar/>
          </w:tcPr>
          <w:p w:rsidRPr="00CE3947" w:rsidR="00070B69" w:rsidP="00D331AF" w:rsidRDefault="00070B69" w14:paraId="446270F9" w14:textId="6CABA26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 D,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Župunski M, Borišev M, Nikolić N, Pilipović A, Orlović S, Kebert M., Pajević S</w:t>
            </w:r>
            <w:r w:rsidRPr="00CE3947" w:rsidR="00D331AF">
              <w:rPr>
                <w:rFonts w:ascii="Times New Roman" w:hAnsi="Times New Roman"/>
                <w:sz w:val="20"/>
                <w:szCs w:val="20"/>
              </w:rPr>
              <w:t>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r w:rsidRPr="00CE3947" w:rsidR="00D331AF">
              <w:rPr>
                <w:rFonts w:ascii="Times New Roman" w:hAnsi="Times New Roman"/>
                <w:sz w:val="20"/>
                <w:szCs w:val="20"/>
              </w:rPr>
              <w:t>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Citric acid as</w:t>
            </w:r>
            <w:r w:rsidRPr="00CE3947" w:rsidR="00D331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soil amendment in cadmium removal by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Salix viminalis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L., alterations on biometric attributes and photosynthesis.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International Journal of Phytoremediation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w:history="1" r:id="rId9">
              <w:r w:rsidRPr="00CE394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https://doi.org/10.1080/15226514.2019.1633999</w:t>
              </w:r>
            </w:hyperlink>
          </w:p>
        </w:tc>
      </w:tr>
      <w:tr w:rsidRPr="00491993" w:rsidR="00655F70" w:rsidTr="729B3AE3" w14:paraId="5535DF62" w14:textId="77777777">
        <w:trPr>
          <w:trHeight w:val="20"/>
        </w:trPr>
        <w:tc>
          <w:tcPr>
            <w:tcW w:w="9521" w:type="dxa"/>
            <w:gridSpan w:val="15"/>
            <w:tcMar/>
            <w:vAlign w:val="center"/>
          </w:tcPr>
          <w:p w:rsidRPr="00491993" w:rsidR="00655F70" w:rsidP="005D5A3C" w:rsidRDefault="00655F70" w14:paraId="075EA6E9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Pr="00491993" w:rsidR="00655F70" w:rsidTr="729B3AE3" w14:paraId="0192CDBD" w14:textId="77777777">
        <w:trPr>
          <w:trHeight w:val="20"/>
        </w:trPr>
        <w:tc>
          <w:tcPr>
            <w:tcW w:w="4179" w:type="dxa"/>
            <w:gridSpan w:val="7"/>
            <w:tcMar/>
            <w:vAlign w:val="center"/>
          </w:tcPr>
          <w:p w:rsidRPr="00491993" w:rsidR="00655F70" w:rsidP="005D5A3C" w:rsidRDefault="00655F70" w14:paraId="0EC788EC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42" w:type="dxa"/>
            <w:gridSpan w:val="8"/>
            <w:tcMar/>
            <w:vAlign w:val="center"/>
          </w:tcPr>
          <w:p w:rsidRPr="00996E4E" w:rsidR="00655F70" w:rsidP="005D5A3C" w:rsidRDefault="00996E4E" w14:paraId="17DC82CE" w14:textId="46616A2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338 (</w:t>
            </w:r>
            <w:r>
              <w:rPr>
                <w:rFonts w:ascii="Times New Roman" w:hAnsi="Times New Roman"/>
                <w:sz w:val="20"/>
                <w:szCs w:val="20"/>
              </w:rPr>
              <w:t>Scopus); 47</w:t>
            </w:r>
            <w:r w:rsidR="00CE394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(Google scholar) </w:t>
            </w:r>
          </w:p>
        </w:tc>
      </w:tr>
      <w:tr w:rsidRPr="00491993" w:rsidR="00655F70" w:rsidTr="729B3AE3" w14:paraId="7243B88D" w14:textId="77777777">
        <w:trPr>
          <w:trHeight w:val="20"/>
        </w:trPr>
        <w:tc>
          <w:tcPr>
            <w:tcW w:w="4179" w:type="dxa"/>
            <w:gridSpan w:val="7"/>
            <w:tcMar/>
            <w:vAlign w:val="center"/>
          </w:tcPr>
          <w:p w:rsidRPr="00491993" w:rsidR="00655F70" w:rsidP="005D5A3C" w:rsidRDefault="00655F70" w14:paraId="77EB8846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42" w:type="dxa"/>
            <w:gridSpan w:val="8"/>
            <w:tcMar/>
            <w:vAlign w:val="center"/>
          </w:tcPr>
          <w:p w:rsidRPr="00996E4E" w:rsidR="00655F70" w:rsidP="005D5A3C" w:rsidRDefault="00996E4E" w14:paraId="21D7E39D" w14:textId="793DB2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730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Pr="00491993" w:rsidR="00655F70" w:rsidTr="729B3AE3" w14:paraId="4EF30455" w14:textId="77777777">
        <w:trPr>
          <w:trHeight w:val="20"/>
        </w:trPr>
        <w:tc>
          <w:tcPr>
            <w:tcW w:w="4179" w:type="dxa"/>
            <w:gridSpan w:val="7"/>
            <w:tcMar/>
            <w:vAlign w:val="center"/>
          </w:tcPr>
          <w:p w:rsidRPr="00491993" w:rsidR="00655F70" w:rsidP="005D5A3C" w:rsidRDefault="00655F70" w14:paraId="2B0BF41B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42" w:type="dxa"/>
            <w:gridSpan w:val="4"/>
            <w:tcMar/>
            <w:vAlign w:val="center"/>
          </w:tcPr>
          <w:p w:rsidRPr="00996E4E" w:rsidR="00655F70" w:rsidP="005D5A3C" w:rsidRDefault="00655F70" w14:paraId="04A08575" w14:textId="67238C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96E4E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600" w:type="dxa"/>
            <w:gridSpan w:val="4"/>
            <w:tcMar/>
            <w:vAlign w:val="center"/>
          </w:tcPr>
          <w:p w:rsidRPr="00996E4E" w:rsidR="00655F70" w:rsidP="005D5A3C" w:rsidRDefault="00655F70" w14:paraId="1D2C7E39" w14:textId="59C074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1B345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96E4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Pr="00491993" w:rsidR="00655F70" w:rsidTr="729B3AE3" w14:paraId="6986A8EC" w14:textId="77777777">
        <w:trPr>
          <w:trHeight w:val="20"/>
        </w:trPr>
        <w:tc>
          <w:tcPr>
            <w:tcW w:w="2259" w:type="dxa"/>
            <w:gridSpan w:val="4"/>
            <w:tcMar/>
            <w:vAlign w:val="center"/>
          </w:tcPr>
          <w:p w:rsidRPr="00491993" w:rsidR="00655F70" w:rsidP="005D5A3C" w:rsidRDefault="00655F70" w14:paraId="5BFA107C" w14:textId="7777777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62" w:type="dxa"/>
            <w:gridSpan w:val="11"/>
            <w:tcMar/>
            <w:vAlign w:val="center"/>
          </w:tcPr>
          <w:p w:rsidRPr="000940C1" w:rsidR="000940C1" w:rsidP="0052435F" w:rsidRDefault="000940C1" w14:paraId="5EC05CC4" w14:textId="07E8506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 –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Петничка школа молекуларне биологије </w:t>
            </w:r>
            <w:r>
              <w:rPr>
                <w:rFonts w:ascii="Times New Roman" w:hAnsi="Times New Roman"/>
                <w:sz w:val="20"/>
                <w:szCs w:val="20"/>
              </w:rPr>
              <w:t>“PCR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 биолошким и биомедицинским истраживањима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A730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730F6" w:rsidR="00A730F6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r w:rsidR="00A7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30F6" w:rsidR="00A730F6">
              <w:rPr>
                <w:rFonts w:ascii="Times New Roman" w:hAnsi="Times New Roman"/>
                <w:sz w:val="20"/>
                <w:szCs w:val="20"/>
              </w:rPr>
              <w:t xml:space="preserve">у Београду, Биолошки факултет, </w:t>
            </w:r>
            <w:r w:rsidR="00A730F6">
              <w:rPr>
                <w:rFonts w:ascii="Times New Roman" w:hAnsi="Times New Roman"/>
                <w:sz w:val="20"/>
                <w:szCs w:val="20"/>
                <w:lang w:val="sr-Cyrl-RS"/>
              </w:rPr>
              <w:t>Ц</w:t>
            </w:r>
            <w:r w:rsidRPr="00A730F6" w:rsidR="00A730F6">
              <w:rPr>
                <w:rFonts w:ascii="Times New Roman" w:hAnsi="Times New Roman"/>
                <w:sz w:val="20"/>
                <w:szCs w:val="20"/>
              </w:rPr>
              <w:t>антер за хуману молекуларну генетику. Петница, Ваљево</w:t>
            </w:r>
            <w:r w:rsidR="00A730F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</w:t>
            </w:r>
            <w:r w:rsidRPr="00A730F6" w:rsidR="00A730F6">
              <w:rPr>
                <w:rFonts w:ascii="Times New Roman" w:hAnsi="Times New Roman"/>
                <w:sz w:val="20"/>
                <w:szCs w:val="20"/>
              </w:rPr>
              <w:t>7 дана</w:t>
            </w:r>
            <w:r w:rsidR="00A730F6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96E4E" w:rsidP="0052435F" w:rsidRDefault="00996E4E" w14:paraId="508642CB" w14:textId="5A0F406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996E4E">
              <w:rPr>
                <w:rFonts w:ascii="Times New Roman" w:hAnsi="Times New Roman"/>
                <w:sz w:val="20"/>
                <w:szCs w:val="20"/>
                <w:lang w:val="sr-Cyrl-CS"/>
              </w:rPr>
              <w:t>2018 - Department of Plant Biotechnology, Faculty of Biochemistry, Biophysics and Biotechnology, Jagiellonian University</w:t>
            </w:r>
            <w:r w:rsidR="00A730F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A730F6">
              <w:rPr>
                <w:rFonts w:ascii="Times New Roman" w:hAnsi="Times New Roman"/>
                <w:sz w:val="20"/>
                <w:szCs w:val="20"/>
              </w:rPr>
              <w:t xml:space="preserve">Krakow, Poland, 14 </w:t>
            </w:r>
            <w:r w:rsidR="00A730F6">
              <w:rPr>
                <w:rFonts w:ascii="Times New Roman" w:hAnsi="Times New Roman"/>
                <w:sz w:val="20"/>
                <w:szCs w:val="20"/>
                <w:lang w:val="sr-Cyrl-RS"/>
              </w:rPr>
              <w:t>дана</w:t>
            </w:r>
          </w:p>
          <w:p w:rsidRPr="005C7604" w:rsidR="00A730F6" w:rsidP="0052435F" w:rsidRDefault="00A730F6" w14:paraId="079F9C28" w14:textId="6B90372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2018 </w:t>
            </w:r>
            <w:r w:rsidRPr="00A730F6">
              <w:rPr>
                <w:rFonts w:ascii="Times New Roman" w:hAnsi="Times New Roman"/>
                <w:sz w:val="20"/>
                <w:szCs w:val="20"/>
              </w:rPr>
              <w:t>- International summer school TULIP LabEx (Laboratory of Excellence) “Biological interactions from genes to ecosystems</w:t>
            </w:r>
            <w:r w:rsidRPr="00A730F6" w:rsidR="005C7604">
              <w:rPr>
                <w:rFonts w:ascii="Times New Roman" w:hAnsi="Times New Roman"/>
                <w:sz w:val="20"/>
                <w:szCs w:val="20"/>
              </w:rPr>
              <w:t>”</w:t>
            </w:r>
            <w:r w:rsidR="005C76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730F6" w:rsidR="005C7604">
              <w:rPr>
                <w:rFonts w:ascii="Times New Roman" w:hAnsi="Times New Roman"/>
                <w:sz w:val="20"/>
                <w:szCs w:val="20"/>
              </w:rPr>
              <w:t>French</w:t>
            </w:r>
            <w:r w:rsidRPr="00A730F6">
              <w:rPr>
                <w:rFonts w:ascii="Times New Roman" w:hAnsi="Times New Roman"/>
                <w:sz w:val="20"/>
                <w:szCs w:val="20"/>
              </w:rPr>
              <w:t xml:space="preserve"> Pyrenees</w:t>
            </w:r>
            <w:r w:rsidR="005C76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730F6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r w:rsidR="005C7604">
              <w:rPr>
                <w:rFonts w:ascii="Times New Roman" w:hAnsi="Times New Roman"/>
                <w:sz w:val="20"/>
                <w:szCs w:val="20"/>
                <w:lang w:val="sr-Cyrl-RS"/>
              </w:rPr>
              <w:t>дана</w:t>
            </w:r>
          </w:p>
          <w:p w:rsidRPr="005C7604" w:rsidR="005C7604" w:rsidP="0052435F" w:rsidRDefault="005C7604" w14:paraId="4EAFF36F" w14:textId="1DD8F5E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604">
              <w:rPr>
                <w:rFonts w:ascii="Times New Roman" w:hAnsi="Times New Roman"/>
                <w:sz w:val="20"/>
                <w:szCs w:val="20"/>
              </w:rPr>
              <w:t>2019 – University of Turku, Department of Biochemistry, Molecular Plant Biology units, Turku, Finland, Erasmus +, staff mobility program for training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  <w:r w:rsidRPr="005C7604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дана</w:t>
            </w:r>
            <w:r w:rsidRPr="005C7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730F6" w:rsidP="0052435F" w:rsidRDefault="005C7604" w14:paraId="0EC341E4" w14:textId="6C6EB15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5C7604">
              <w:rPr>
                <w:rFonts w:ascii="Times New Roman" w:hAnsi="Times New Roman"/>
                <w:sz w:val="20"/>
                <w:szCs w:val="20"/>
              </w:rPr>
              <w:t>2019 – University Paris East Creteil, Institute of Ecology and Environmental Sciences of Paris, Paris, France, Erasmus +, staff mobility program for training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5C7604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дана</w:t>
            </w:r>
          </w:p>
          <w:p w:rsidRPr="005C7604" w:rsidR="00996E4E" w:rsidP="0052435F" w:rsidRDefault="005C7604" w14:paraId="23575C8F" w14:textId="223C1CB5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2021-2022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University of Franche-Comte, Laboratory of Chrono-environment,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постдокторанд</w:t>
            </w:r>
          </w:p>
        </w:tc>
      </w:tr>
    </w:tbl>
    <w:p w:rsidR="00187D86" w:rsidRDefault="00187D86" w14:paraId="7678D9BA" w14:textId="77777777"/>
    <w:sectPr w:rsidR="00187D86" w:rsidSect="00560ACC">
      <w:pgSz w:w="11907" w:h="16839" w:orient="portrait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0887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70"/>
    <w:rsid w:val="00070B69"/>
    <w:rsid w:val="000940C1"/>
    <w:rsid w:val="00187D86"/>
    <w:rsid w:val="001B345A"/>
    <w:rsid w:val="003C7CF8"/>
    <w:rsid w:val="0052435F"/>
    <w:rsid w:val="00560ACC"/>
    <w:rsid w:val="005C7604"/>
    <w:rsid w:val="00655F70"/>
    <w:rsid w:val="00693E27"/>
    <w:rsid w:val="00947593"/>
    <w:rsid w:val="00996E4E"/>
    <w:rsid w:val="00A730F6"/>
    <w:rsid w:val="00B4172D"/>
    <w:rsid w:val="00CE3947"/>
    <w:rsid w:val="00D331AF"/>
    <w:rsid w:val="00F756B2"/>
    <w:rsid w:val="729B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1BFE4"/>
  <w15:docId w15:val="{1A35E8CA-CE55-4F71-AA57-1529D362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55F70"/>
    <w:pPr>
      <w:spacing w:after="0" w:line="240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756B2"/>
    <w:rPr>
      <w:rFonts w:ascii="Calibri" w:hAnsi="Calibri"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756B2"/>
    <w:rPr>
      <w:rFonts w:ascii="Calibri" w:hAnsi="Calibri" w:eastAsia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756B2"/>
    <w:rPr>
      <w:rFonts w:ascii="Tahoma" w:hAnsi="Tahoma" w:eastAsia="Calibri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0B6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0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0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oi.org/10.1007/s10653-020-00805-x" TargetMode="External" Id="rId8" /><Relationship Type="http://schemas.openxmlformats.org/officeDocument/2006/relationships/settings" Target="settings.xml" Id="rId3" /><Relationship Type="http://schemas.openxmlformats.org/officeDocument/2006/relationships/hyperlink" Target="https://doi.org/10.3390/plants10091785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doi.org/10.1111/ppl.13594" TargetMode="External" Id="rId6" /><Relationship Type="http://schemas.openxmlformats.org/officeDocument/2006/relationships/theme" Target="theme/theme1.xml" Id="rId11" /><Relationship Type="http://schemas.openxmlformats.org/officeDocument/2006/relationships/hyperlink" Target="https://doi.org/10.1016/j.wasman.2023.04.035" TargetMode="Externa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s://doi.org/10.1080/15226514.2019.1633999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Mihajla Djan</dc:creator>
  <lastModifiedBy>Danijela Arsenov</lastModifiedBy>
  <revision>6</revision>
  <dcterms:created xsi:type="dcterms:W3CDTF">2023-07-06T14:31:00.0000000Z</dcterms:created>
  <dcterms:modified xsi:type="dcterms:W3CDTF">2023-07-12T10:40:14.1104405Z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ce6fc039e3c8713ea811c4707abc1ae455d1339dacc374b10ea3752de63a9877</vt:lpwstr>
  </property>
</Properties>
</file>