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8E4F30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8E4F30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8E4F30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900"/>
        <w:gridCol w:w="665"/>
        <w:gridCol w:w="880"/>
        <w:gridCol w:w="649"/>
        <w:gridCol w:w="1312"/>
        <w:gridCol w:w="106"/>
        <w:gridCol w:w="141"/>
        <w:gridCol w:w="1051"/>
        <w:gridCol w:w="138"/>
        <w:gridCol w:w="1475"/>
        <w:gridCol w:w="783"/>
        <w:gridCol w:w="922"/>
      </w:tblGrid>
      <w:tr w:rsidR="00DF1880" w:rsidRPr="008E4F30" w:rsidTr="008E4F30">
        <w:trPr>
          <w:trHeight w:val="287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5"/>
          </w:tcPr>
          <w:p w:rsidR="00927AAC" w:rsidRPr="00927AAC" w:rsidRDefault="00927AAC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>Драган Милошевић</w:t>
            </w:r>
          </w:p>
        </w:tc>
      </w:tr>
      <w:tr w:rsidR="00DF1880" w:rsidRPr="008E4F30" w:rsidTr="008E4F30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5"/>
          </w:tcPr>
          <w:p w:rsidR="00DF1880" w:rsidRPr="00927AAC" w:rsidRDefault="00927AAC" w:rsidP="0039093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Доцент</w:t>
            </w:r>
          </w:p>
        </w:tc>
      </w:tr>
      <w:tr w:rsidR="00DF1880" w:rsidRPr="008E4F30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5"/>
          </w:tcPr>
          <w:p w:rsidR="00DF1880" w:rsidRPr="008E4F30" w:rsidRDefault="00927AAC" w:rsidP="008E4F3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Универзитет у Новом Саду, Природно-математички факултет, Департман за географију, туризам и хотелијерство</w:t>
            </w:r>
          </w:p>
        </w:tc>
      </w:tr>
      <w:tr w:rsidR="00DF1880" w:rsidRPr="008E4F30" w:rsidTr="004A1C29">
        <w:trPr>
          <w:trHeight w:val="220"/>
        </w:trPr>
        <w:tc>
          <w:tcPr>
            <w:tcW w:w="5103" w:type="dxa"/>
            <w:gridSpan w:val="8"/>
            <w:vAlign w:val="center"/>
          </w:tcPr>
          <w:p w:rsidR="00DF1880" w:rsidRPr="008E4F30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5"/>
          </w:tcPr>
          <w:p w:rsidR="00DF1880" w:rsidRPr="008E4F30" w:rsidRDefault="00927AA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Геоекологија</w:t>
            </w:r>
          </w:p>
        </w:tc>
      </w:tr>
      <w:tr w:rsidR="00EE582A" w:rsidRPr="008E4F30" w:rsidTr="002D43CD">
        <w:trPr>
          <w:trHeight w:val="427"/>
        </w:trPr>
        <w:tc>
          <w:tcPr>
            <w:tcW w:w="9472" w:type="dxa"/>
            <w:gridSpan w:val="13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8E4F30" w:rsidTr="008E4F30">
        <w:trPr>
          <w:trHeight w:val="458"/>
        </w:trPr>
        <w:tc>
          <w:tcPr>
            <w:tcW w:w="2015" w:type="dxa"/>
            <w:gridSpan w:val="3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8E4F30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927AAC" w:rsidRPr="008E4F30" w:rsidTr="008E4F30">
        <w:trPr>
          <w:trHeight w:val="278"/>
        </w:trPr>
        <w:tc>
          <w:tcPr>
            <w:tcW w:w="2015" w:type="dxa"/>
            <w:gridSpan w:val="3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2610" w:type="dxa"/>
            <w:gridSpan w:val="4"/>
            <w:vMerge w:val="restart"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Универзитет у Новом Саду, Природно-математички факултет, Департман за географију, туризам и хотелијерство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Геоекологија</w:t>
            </w:r>
            <w:proofErr w:type="spellEnd"/>
          </w:p>
        </w:tc>
      </w:tr>
      <w:tr w:rsidR="00927AAC" w:rsidRPr="008E4F30" w:rsidTr="008E4F30">
        <w:trPr>
          <w:trHeight w:val="260"/>
        </w:trPr>
        <w:tc>
          <w:tcPr>
            <w:tcW w:w="2015" w:type="dxa"/>
            <w:gridSpan w:val="3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2610" w:type="dxa"/>
            <w:gridSpan w:val="4"/>
            <w:vMerge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613" w:type="dxa"/>
            <w:gridSpan w:val="2"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Физичка</w:t>
            </w:r>
            <w:proofErr w:type="spellEnd"/>
            <w:r w:rsidRPr="00927A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927AAC" w:rsidRPr="008E4F30" w:rsidTr="008E4F30">
        <w:trPr>
          <w:trHeight w:val="242"/>
        </w:trPr>
        <w:tc>
          <w:tcPr>
            <w:tcW w:w="2015" w:type="dxa"/>
            <w:gridSpan w:val="3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2012</w:t>
            </w:r>
          </w:p>
        </w:tc>
        <w:tc>
          <w:tcPr>
            <w:tcW w:w="2610" w:type="dxa"/>
            <w:gridSpan w:val="4"/>
            <w:vMerge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613" w:type="dxa"/>
            <w:gridSpan w:val="2"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Физичка</w:t>
            </w:r>
            <w:proofErr w:type="spellEnd"/>
            <w:r w:rsidRPr="00927A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927AAC" w:rsidRPr="008E4F30" w:rsidTr="008E4F30">
        <w:trPr>
          <w:trHeight w:val="323"/>
        </w:trPr>
        <w:tc>
          <w:tcPr>
            <w:tcW w:w="2015" w:type="dxa"/>
            <w:gridSpan w:val="3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10" w:type="dxa"/>
            <w:gridSpan w:val="4"/>
            <w:vMerge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613" w:type="dxa"/>
            <w:gridSpan w:val="2"/>
            <w:shd w:val="clear" w:color="auto" w:fill="auto"/>
          </w:tcPr>
          <w:p w:rsidR="00927AAC" w:rsidRPr="008E4F30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27AAC" w:rsidRPr="00927AAC" w:rsidRDefault="00927AAC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Физичка</w:t>
            </w:r>
            <w:proofErr w:type="spellEnd"/>
            <w:r w:rsidRPr="00927A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927AAC">
              <w:rPr>
                <w:rFonts w:ascii="Times New Roman" w:hAnsi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927AAC" w:rsidRPr="008E4F30" w:rsidTr="002D43CD">
        <w:trPr>
          <w:trHeight w:val="427"/>
        </w:trPr>
        <w:tc>
          <w:tcPr>
            <w:tcW w:w="9472" w:type="dxa"/>
            <w:gridSpan w:val="13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927AAC" w:rsidRPr="008E4F30" w:rsidTr="004A1C29">
        <w:trPr>
          <w:trHeight w:val="343"/>
        </w:trPr>
        <w:tc>
          <w:tcPr>
            <w:tcW w:w="450" w:type="dxa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Р.Б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8E4F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8E4F30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927AAC" w:rsidRPr="008E4F30" w:rsidTr="004A1C29">
        <w:trPr>
          <w:trHeight w:val="427"/>
        </w:trPr>
        <w:tc>
          <w:tcPr>
            <w:tcW w:w="450" w:type="dxa"/>
            <w:shd w:val="clear" w:color="auto" w:fill="auto"/>
          </w:tcPr>
          <w:p w:rsidR="00927AAC" w:rsidRPr="008E4F30" w:rsidRDefault="00927AAC" w:rsidP="00927AA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:rsidR="00927AAC" w:rsidRPr="00301B52" w:rsidRDefault="00301B52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ДГ302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927AAC" w:rsidRPr="00301B52" w:rsidRDefault="00301B52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Глобалне климатске промене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27AAC" w:rsidRPr="00301B52" w:rsidRDefault="002C4441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Стручно-апликативна</w:t>
            </w: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927AAC" w:rsidRPr="008E4F30" w:rsidRDefault="00301B52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01B52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професор географије; ОАС Географија; Основне академске студије заштите животне средине –  аналитичар заштите животне средине (ОЗЖС); Основне академске студије хемије – контрола квалитета и управљање животном средином</w:t>
            </w:r>
          </w:p>
        </w:tc>
        <w:tc>
          <w:tcPr>
            <w:tcW w:w="922" w:type="dxa"/>
            <w:shd w:val="clear" w:color="auto" w:fill="auto"/>
          </w:tcPr>
          <w:p w:rsidR="00927AAC" w:rsidRPr="008E4F30" w:rsidRDefault="002C4441" w:rsidP="00927AA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 студије</w:t>
            </w:r>
          </w:p>
        </w:tc>
      </w:tr>
      <w:tr w:rsidR="00927AAC" w:rsidRPr="008E4F30" w:rsidTr="004A1C29">
        <w:trPr>
          <w:trHeight w:val="427"/>
        </w:trPr>
        <w:tc>
          <w:tcPr>
            <w:tcW w:w="450" w:type="dxa"/>
            <w:shd w:val="clear" w:color="auto" w:fill="auto"/>
          </w:tcPr>
          <w:p w:rsidR="00927AAC" w:rsidRPr="008E4F30" w:rsidRDefault="00927AAC" w:rsidP="00927AA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:rsidR="00927AAC" w:rsidRPr="002C4441" w:rsidRDefault="002C4441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ГЕ401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927AAC" w:rsidRPr="008E4F30" w:rsidRDefault="00301B52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Климатолошко-хидролошки геоутицаји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27AAC" w:rsidRPr="00B35DB8" w:rsidRDefault="00B35DB8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Научно-стручна</w:t>
            </w: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927AAC" w:rsidRPr="008E4F30" w:rsidRDefault="00F228CD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ОАС - </w:t>
            </w:r>
            <w:r w:rsidR="00EF30C8" w:rsidRPr="002C444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М2 – </w:t>
            </w:r>
            <w:r w:rsidR="00EF30C8">
              <w:rPr>
                <w:rFonts w:ascii="Times New Roman" w:hAnsi="Times New Roman"/>
                <w:sz w:val="14"/>
                <w:szCs w:val="14"/>
                <w:lang w:val="sr-Cyrl-CS"/>
              </w:rPr>
              <w:t>Д</w:t>
            </w:r>
            <w:r w:rsidR="00EF30C8" w:rsidRPr="002C4441">
              <w:rPr>
                <w:rFonts w:ascii="Times New Roman" w:hAnsi="Times New Roman"/>
                <w:sz w:val="14"/>
                <w:szCs w:val="14"/>
                <w:lang w:val="sr-Cyrl-CS"/>
              </w:rPr>
              <w:t>ипломирани географ – геоеколог</w:t>
            </w:r>
          </w:p>
        </w:tc>
        <w:tc>
          <w:tcPr>
            <w:tcW w:w="922" w:type="dxa"/>
            <w:shd w:val="clear" w:color="auto" w:fill="auto"/>
          </w:tcPr>
          <w:p w:rsidR="00927AAC" w:rsidRPr="008E4F30" w:rsidRDefault="002C4441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 студије</w:t>
            </w:r>
          </w:p>
        </w:tc>
      </w:tr>
      <w:tr w:rsidR="00927AAC" w:rsidRPr="008E4F30" w:rsidTr="004A1C29">
        <w:trPr>
          <w:trHeight w:val="287"/>
        </w:trPr>
        <w:tc>
          <w:tcPr>
            <w:tcW w:w="450" w:type="dxa"/>
            <w:shd w:val="clear" w:color="auto" w:fill="auto"/>
          </w:tcPr>
          <w:p w:rsidR="00927AAC" w:rsidRPr="008E4F30" w:rsidRDefault="00927AAC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:rsidR="00927AAC" w:rsidRPr="008E4F30" w:rsidRDefault="00675424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675424">
              <w:rPr>
                <w:rFonts w:ascii="Times New Roman" w:hAnsi="Times New Roman"/>
                <w:sz w:val="14"/>
                <w:szCs w:val="14"/>
              </w:rPr>
              <w:t>ГЕ605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927AAC" w:rsidRPr="008E4F30" w:rsidRDefault="00301B52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Становништво и клматске промене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27AAC" w:rsidRPr="008E4F30" w:rsidRDefault="00927AAC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927AAC" w:rsidRPr="008E4F30" w:rsidRDefault="00675424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75424">
              <w:rPr>
                <w:rFonts w:ascii="Times New Roman" w:hAnsi="Times New Roman"/>
                <w:sz w:val="14"/>
                <w:szCs w:val="14"/>
                <w:lang w:val="sr-Cyrl-CS"/>
              </w:rPr>
              <w:t>ОАС Географија, ОАС Геоинформатика</w:t>
            </w:r>
          </w:p>
        </w:tc>
        <w:tc>
          <w:tcPr>
            <w:tcW w:w="922" w:type="dxa"/>
            <w:shd w:val="clear" w:color="auto" w:fill="auto"/>
          </w:tcPr>
          <w:p w:rsidR="00927AAC" w:rsidRPr="008E4F30" w:rsidRDefault="008A078E" w:rsidP="00927AA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 студије</w:t>
            </w:r>
          </w:p>
        </w:tc>
      </w:tr>
      <w:tr w:rsidR="00927AAC" w:rsidRPr="008E4F30" w:rsidTr="004A1C29">
        <w:trPr>
          <w:trHeight w:val="134"/>
        </w:trPr>
        <w:tc>
          <w:tcPr>
            <w:tcW w:w="450" w:type="dxa"/>
            <w:shd w:val="clear" w:color="auto" w:fill="auto"/>
          </w:tcPr>
          <w:p w:rsidR="00927AAC" w:rsidRPr="008E4F30" w:rsidRDefault="00927AAC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900" w:type="dxa"/>
            <w:shd w:val="clear" w:color="auto" w:fill="auto"/>
          </w:tcPr>
          <w:p w:rsidR="00927AAC" w:rsidRPr="000941AA" w:rsidRDefault="000941AA" w:rsidP="00927AA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МГЕ504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927AAC" w:rsidRPr="008E4F30" w:rsidRDefault="00301B52" w:rsidP="00927AA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Примењена климатологија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27AAC" w:rsidRPr="008E4F30" w:rsidRDefault="00927AAC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927AAC" w:rsidRPr="008E4F30" w:rsidRDefault="000941AA" w:rsidP="00927A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географ - геоеколог</w:t>
            </w:r>
          </w:p>
        </w:tc>
        <w:tc>
          <w:tcPr>
            <w:tcW w:w="922" w:type="dxa"/>
            <w:shd w:val="clear" w:color="auto" w:fill="auto"/>
          </w:tcPr>
          <w:p w:rsidR="00927AAC" w:rsidRPr="008E4F30" w:rsidRDefault="006C51C6" w:rsidP="00927AA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студије</w:t>
            </w:r>
          </w:p>
        </w:tc>
      </w:tr>
      <w:tr w:rsidR="00C86AEF" w:rsidRPr="008E4F30" w:rsidTr="004A1C29">
        <w:trPr>
          <w:trHeight w:val="242"/>
        </w:trPr>
        <w:tc>
          <w:tcPr>
            <w:tcW w:w="450" w:type="dxa"/>
            <w:shd w:val="clear" w:color="auto" w:fill="auto"/>
          </w:tcPr>
          <w:p w:rsidR="00C86AEF" w:rsidRPr="008E4F30" w:rsidRDefault="00C86AEF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900" w:type="dxa"/>
            <w:shd w:val="clear" w:color="auto" w:fill="auto"/>
          </w:tcPr>
          <w:p w:rsidR="00C86AEF" w:rsidRPr="002639CC" w:rsidRDefault="002639CC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Г104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C86AEF" w:rsidRPr="008E4F30" w:rsidRDefault="00C86AEF" w:rsidP="00C86AE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Климатологија са основама метеорологије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86AEF" w:rsidRPr="008E4F30" w:rsidRDefault="00C86AEF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Научно-стручна</w:t>
            </w: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C86AEF" w:rsidRPr="008E4F30" w:rsidRDefault="00C86AEF" w:rsidP="00C86A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75424">
              <w:rPr>
                <w:rFonts w:ascii="Times New Roman" w:hAnsi="Times New Roman"/>
                <w:sz w:val="14"/>
                <w:szCs w:val="14"/>
                <w:lang w:val="sr-Cyrl-CS"/>
              </w:rPr>
              <w:t>ОАС Географија, ОАС Геоинформатика</w:t>
            </w:r>
            <w:r w:rsidR="002639CC">
              <w:rPr>
                <w:rFonts w:ascii="Times New Roman" w:hAnsi="Times New Roman"/>
                <w:sz w:val="14"/>
                <w:szCs w:val="14"/>
                <w:lang w:val="sr-Cyrl-CS"/>
              </w:rPr>
              <w:t>, ОАС Геоекологија</w:t>
            </w:r>
          </w:p>
        </w:tc>
        <w:tc>
          <w:tcPr>
            <w:tcW w:w="922" w:type="dxa"/>
            <w:shd w:val="clear" w:color="auto" w:fill="auto"/>
          </w:tcPr>
          <w:p w:rsidR="00C86AEF" w:rsidRPr="008E4F30" w:rsidRDefault="002639CC" w:rsidP="00C86AE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 студије</w:t>
            </w:r>
          </w:p>
        </w:tc>
      </w:tr>
      <w:tr w:rsidR="00C86AEF" w:rsidRPr="008E4F30" w:rsidTr="004A1C29">
        <w:trPr>
          <w:trHeight w:val="242"/>
        </w:trPr>
        <w:tc>
          <w:tcPr>
            <w:tcW w:w="450" w:type="dxa"/>
            <w:shd w:val="clear" w:color="auto" w:fill="auto"/>
          </w:tcPr>
          <w:p w:rsidR="00C86AEF" w:rsidRPr="00301B52" w:rsidRDefault="00C86AEF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:rsidR="00C86AEF" w:rsidRPr="007B7982" w:rsidRDefault="007B7982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ОЕ007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C86AEF" w:rsidRDefault="00C86AEF" w:rsidP="00C86AE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Климатологија и педологија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86AEF" w:rsidRPr="007B7982" w:rsidRDefault="007B7982" w:rsidP="00C86AE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</w:t>
            </w:r>
            <w:r w:rsidRPr="007B7982">
              <w:rPr>
                <w:rFonts w:ascii="Times New Roman" w:hAnsi="Times New Roman"/>
                <w:sz w:val="14"/>
                <w:szCs w:val="14"/>
              </w:rPr>
              <w:t>кадемско-општеобразовн</w:t>
            </w:r>
            <w:r>
              <w:rPr>
                <w:rFonts w:ascii="Times New Roman" w:hAnsi="Times New Roman"/>
                <w:sz w:val="14"/>
                <w:szCs w:val="14"/>
              </w:rPr>
              <w:t>а</w:t>
            </w:r>
            <w:proofErr w:type="spellEnd"/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C86AEF" w:rsidRPr="008E4F30" w:rsidRDefault="00F70D70" w:rsidP="00C86A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ОАС Екологија</w:t>
            </w:r>
          </w:p>
        </w:tc>
        <w:tc>
          <w:tcPr>
            <w:tcW w:w="922" w:type="dxa"/>
            <w:shd w:val="clear" w:color="auto" w:fill="auto"/>
          </w:tcPr>
          <w:p w:rsidR="00C86AEF" w:rsidRPr="008E4F30" w:rsidRDefault="007B7982" w:rsidP="00C86AE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Основне студије</w:t>
            </w:r>
          </w:p>
        </w:tc>
      </w:tr>
      <w:tr w:rsidR="00110B98" w:rsidRPr="008E4F30" w:rsidTr="004A1C29">
        <w:trPr>
          <w:trHeight w:val="242"/>
        </w:trPr>
        <w:tc>
          <w:tcPr>
            <w:tcW w:w="450" w:type="dxa"/>
            <w:shd w:val="clear" w:color="auto" w:fill="auto"/>
          </w:tcPr>
          <w:p w:rsidR="00110B98" w:rsidRPr="00301B52" w:rsidRDefault="00110B98" w:rsidP="00110B9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:rsidR="00110B98" w:rsidRPr="00110B98" w:rsidRDefault="00110B98" w:rsidP="00110B9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МГЕ507</w:t>
            </w:r>
          </w:p>
        </w:tc>
        <w:tc>
          <w:tcPr>
            <w:tcW w:w="2194" w:type="dxa"/>
            <w:gridSpan w:val="3"/>
            <w:shd w:val="clear" w:color="auto" w:fill="auto"/>
          </w:tcPr>
          <w:p w:rsidR="00110B98" w:rsidRDefault="00110B98" w:rsidP="00110B98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Екологија урбаних средина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10B98" w:rsidRPr="008E4F30" w:rsidRDefault="00110B98" w:rsidP="00110B9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88" w:type="dxa"/>
            <w:gridSpan w:val="5"/>
            <w:shd w:val="clear" w:color="auto" w:fill="auto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географ - геоеколог</w:t>
            </w:r>
          </w:p>
        </w:tc>
        <w:tc>
          <w:tcPr>
            <w:tcW w:w="922" w:type="dxa"/>
            <w:shd w:val="clear" w:color="auto" w:fill="auto"/>
          </w:tcPr>
          <w:p w:rsidR="00110B98" w:rsidRPr="00267FD5" w:rsidRDefault="00110B98" w:rsidP="00110B9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студије</w:t>
            </w:r>
          </w:p>
        </w:tc>
      </w:tr>
      <w:tr w:rsidR="00110B98" w:rsidRPr="008E4F30" w:rsidTr="008E4F30">
        <w:trPr>
          <w:trHeight w:val="377"/>
        </w:trPr>
        <w:tc>
          <w:tcPr>
            <w:tcW w:w="9472" w:type="dxa"/>
            <w:gridSpan w:val="13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184039" w:rsidRDefault="00184039" w:rsidP="00110B98">
            <w:pPr>
              <w:rPr>
                <w:rFonts w:ascii="Times New Roman" w:hAnsi="Times New Roman"/>
                <w:sz w:val="14"/>
                <w:szCs w:val="14"/>
              </w:rPr>
            </w:pPr>
            <w:r w:rsidRPr="00F85CCF">
              <w:rPr>
                <w:rFonts w:ascii="Times New Roman" w:hAnsi="Times New Roman"/>
                <w:b/>
                <w:bCs/>
                <w:sz w:val="14"/>
                <w:szCs w:val="14"/>
              </w:rPr>
              <w:t>Milošević, D.,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Trbić, G., Savić, S., Popov, T., Ivanišević, M., Marković, M., Ostojić, M., Dunjić, J., Fekete, R., Garić, B. </w:t>
            </w:r>
            <w:r w:rsidRPr="00F85CCF">
              <w:rPr>
                <w:rFonts w:ascii="Times New Roman" w:hAnsi="Times New Roman"/>
                <w:b/>
                <w:bCs/>
                <w:sz w:val="14"/>
                <w:szCs w:val="14"/>
              </w:rPr>
              <w:t>2022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r w:rsidRPr="00184039">
              <w:rPr>
                <w:rFonts w:ascii="Times New Roman" w:hAnsi="Times New Roman"/>
                <w:sz w:val="14"/>
                <w:szCs w:val="14"/>
              </w:rPr>
              <w:t xml:space="preserve">Biometeorological conditions during hot summer days in diverse urban environments of </w:t>
            </w:r>
            <w:r>
              <w:rPr>
                <w:rFonts w:ascii="Times New Roman" w:hAnsi="Times New Roman"/>
                <w:sz w:val="14"/>
                <w:szCs w:val="14"/>
              </w:rPr>
              <w:t>B</w:t>
            </w:r>
            <w:r w:rsidRPr="00184039">
              <w:rPr>
                <w:rFonts w:ascii="Times New Roman" w:hAnsi="Times New Roman"/>
                <w:sz w:val="14"/>
                <w:szCs w:val="14"/>
              </w:rPr>
              <w:t xml:space="preserve">anja </w:t>
            </w:r>
            <w:r>
              <w:rPr>
                <w:rFonts w:ascii="Times New Roman" w:hAnsi="Times New Roman"/>
                <w:sz w:val="14"/>
                <w:szCs w:val="14"/>
              </w:rPr>
              <w:t>L</w:t>
            </w:r>
            <w:r w:rsidRPr="00184039">
              <w:rPr>
                <w:rFonts w:ascii="Times New Roman" w:hAnsi="Times New Roman"/>
                <w:sz w:val="14"/>
                <w:szCs w:val="14"/>
              </w:rPr>
              <w:t>uka (</w:t>
            </w:r>
            <w:r>
              <w:rPr>
                <w:rFonts w:ascii="Times New Roman" w:hAnsi="Times New Roman"/>
                <w:sz w:val="14"/>
                <w:szCs w:val="14"/>
              </w:rPr>
              <w:t>B</w:t>
            </w:r>
            <w:r w:rsidRPr="00184039">
              <w:rPr>
                <w:rFonts w:ascii="Times New Roman" w:hAnsi="Times New Roman"/>
                <w:sz w:val="14"/>
                <w:szCs w:val="14"/>
              </w:rPr>
              <w:t xml:space="preserve">osnia and </w:t>
            </w:r>
            <w:r>
              <w:rPr>
                <w:rFonts w:ascii="Times New Roman" w:hAnsi="Times New Roman"/>
                <w:sz w:val="14"/>
                <w:szCs w:val="14"/>
              </w:rPr>
              <w:t>H</w:t>
            </w:r>
            <w:r w:rsidRPr="00184039">
              <w:rPr>
                <w:rFonts w:ascii="Times New Roman" w:hAnsi="Times New Roman"/>
                <w:sz w:val="14"/>
                <w:szCs w:val="14"/>
              </w:rPr>
              <w:t>erzegovina)</w:t>
            </w:r>
            <w:r>
              <w:rPr>
                <w:rFonts w:ascii="Times New Roman" w:hAnsi="Times New Roman"/>
                <w:sz w:val="14"/>
                <w:szCs w:val="14"/>
              </w:rPr>
              <w:t>. Geographica Pannonica.</w:t>
            </w:r>
            <w:r w:rsidR="00F85CCF">
              <w:rPr>
                <w:rFonts w:ascii="Times New Roman" w:hAnsi="Times New Roman"/>
                <w:sz w:val="14"/>
                <w:szCs w:val="14"/>
              </w:rPr>
              <w:t xml:space="preserve"> Volume 25/1, 2022.</w:t>
            </w:r>
          </w:p>
        </w:tc>
      </w:tr>
      <w:tr w:rsidR="00632158" w:rsidRPr="008E4F30" w:rsidTr="008E4F30">
        <w:trPr>
          <w:trHeight w:val="427"/>
        </w:trPr>
        <w:tc>
          <w:tcPr>
            <w:tcW w:w="450" w:type="dxa"/>
            <w:vAlign w:val="center"/>
          </w:tcPr>
          <w:p w:rsidR="0063215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632158" w:rsidRPr="00267FD5" w:rsidRDefault="00632158" w:rsidP="00110B98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67FD5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Anderson, V., Leung, A.C., Mehdipoor, H., Jänicke, B., </w:t>
            </w:r>
            <w:r w:rsidRPr="00267FD5">
              <w:rPr>
                <w:rFonts w:ascii="Times New Roman" w:hAnsi="Times New Roman"/>
                <w:b/>
                <w:bCs/>
                <w:sz w:val="14"/>
                <w:szCs w:val="14"/>
                <w:lang w:val="sr-Cyrl-CS"/>
              </w:rPr>
              <w:t>Milošević, D.,</w:t>
            </w:r>
            <w:r w:rsidRPr="00267FD5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Oliveira, A., Manavvi, S., Kabano, P., Dzyuban, Y., Aguilar, R. and Agan, P.N., </w:t>
            </w:r>
            <w:r w:rsidRPr="00267FD5">
              <w:rPr>
                <w:rFonts w:ascii="Times New Roman" w:hAnsi="Times New Roman"/>
                <w:b/>
                <w:bCs/>
                <w:sz w:val="14"/>
                <w:szCs w:val="14"/>
                <w:lang w:val="sr-Cyrl-CS"/>
              </w:rPr>
              <w:t>2021</w:t>
            </w:r>
            <w:r w:rsidRPr="00267FD5">
              <w:rPr>
                <w:rFonts w:ascii="Times New Roman" w:hAnsi="Times New Roman"/>
                <w:sz w:val="14"/>
                <w:szCs w:val="14"/>
                <w:lang w:val="sr-Cyrl-CS"/>
              </w:rPr>
              <w:t>. Technological opportunities for sensing of the health effects of weather and climate change: a state-of-the-art-review. International Journal of Biometeorology, pp.1-25.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8E4F30" w:rsidRDefault="00267FD5" w:rsidP="00110B98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67FD5">
              <w:rPr>
                <w:rFonts w:ascii="Times New Roman" w:hAnsi="Times New Roman"/>
                <w:sz w:val="14"/>
                <w:szCs w:val="14"/>
              </w:rPr>
              <w:t>Obradović</w:t>
            </w:r>
            <w:proofErr w:type="spellEnd"/>
            <w:r w:rsidRPr="00267FD5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267FD5">
              <w:rPr>
                <w:rFonts w:ascii="Times New Roman" w:hAnsi="Times New Roman"/>
                <w:sz w:val="14"/>
                <w:szCs w:val="14"/>
              </w:rPr>
              <w:t>Tešin</w:t>
            </w:r>
            <w:proofErr w:type="spellEnd"/>
            <w:r w:rsidRPr="00267FD5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267FD5">
              <w:rPr>
                <w:rFonts w:ascii="Times New Roman" w:hAnsi="Times New Roman"/>
                <w:sz w:val="14"/>
                <w:szCs w:val="14"/>
              </w:rPr>
              <w:t>Božović</w:t>
            </w:r>
            <w:proofErr w:type="spellEnd"/>
            <w:r w:rsidRPr="00267FD5">
              <w:rPr>
                <w:rFonts w:ascii="Times New Roman" w:hAnsi="Times New Roman"/>
                <w:sz w:val="14"/>
                <w:szCs w:val="14"/>
              </w:rPr>
              <w:t xml:space="preserve">, T. and </w:t>
            </w:r>
            <w:r w:rsidRPr="00267FD5">
              <w:rPr>
                <w:rFonts w:ascii="Times New Roman" w:hAnsi="Times New Roman"/>
                <w:b/>
                <w:bCs/>
                <w:sz w:val="14"/>
                <w:szCs w:val="14"/>
              </w:rPr>
              <w:t>Milošević, D.,</w:t>
            </w:r>
            <w:r w:rsidRPr="00267FD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7FD5">
              <w:rPr>
                <w:rFonts w:ascii="Times New Roman" w:hAnsi="Times New Roman"/>
                <w:b/>
                <w:bCs/>
                <w:sz w:val="14"/>
                <w:szCs w:val="14"/>
              </w:rPr>
              <w:t>2021</w:t>
            </w:r>
            <w:r w:rsidRPr="00267FD5">
              <w:rPr>
                <w:rFonts w:ascii="Times New Roman" w:hAnsi="Times New Roman"/>
                <w:sz w:val="14"/>
                <w:szCs w:val="14"/>
              </w:rPr>
              <w:t xml:space="preserve">. Residents’ perceptions of and satisfaction with tourism development: A case study of the </w:t>
            </w:r>
            <w:proofErr w:type="spellStart"/>
            <w:r w:rsidRPr="00267FD5">
              <w:rPr>
                <w:rFonts w:ascii="Times New Roman" w:hAnsi="Times New Roman"/>
                <w:sz w:val="14"/>
                <w:szCs w:val="14"/>
              </w:rPr>
              <w:t>Uvac</w:t>
            </w:r>
            <w:proofErr w:type="spellEnd"/>
            <w:r w:rsidRPr="00267FD5">
              <w:rPr>
                <w:rFonts w:ascii="Times New Roman" w:hAnsi="Times New Roman"/>
                <w:sz w:val="14"/>
                <w:szCs w:val="14"/>
              </w:rPr>
              <w:t xml:space="preserve"> Special Nature Reserve, Serbia. Tourism and Hospitality Research, 21(1), pp.31-43.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8E4F30" w:rsidRDefault="009C65C9" w:rsidP="00110B98">
            <w:pPr>
              <w:rPr>
                <w:rFonts w:ascii="Times New Roman" w:eastAsia="Cambria" w:hAnsi="Times New Roman"/>
                <w:sz w:val="14"/>
                <w:szCs w:val="14"/>
                <w:lang w:val="sr-Latn-CS"/>
              </w:rPr>
            </w:pPr>
            <w:r w:rsidRPr="009C65C9">
              <w:rPr>
                <w:rFonts w:ascii="Times New Roman" w:eastAsia="Cambria" w:hAnsi="Times New Roman"/>
                <w:b/>
                <w:bCs/>
                <w:sz w:val="14"/>
                <w:szCs w:val="14"/>
                <w:lang w:val="sr-Latn-CS"/>
              </w:rPr>
              <w:t>Milosevic, D.,</w:t>
            </w:r>
            <w:r w:rsidRPr="009C65C9">
              <w:rPr>
                <w:rFonts w:ascii="Times New Roman" w:eastAsia="Cambria" w:hAnsi="Times New Roman"/>
                <w:sz w:val="14"/>
                <w:szCs w:val="14"/>
                <w:lang w:val="sr-Latn-CS"/>
              </w:rPr>
              <w:t xml:space="preserve"> Dunjić, J. and Stojanović, V., </w:t>
            </w:r>
            <w:r w:rsidRPr="009C65C9">
              <w:rPr>
                <w:rFonts w:ascii="Times New Roman" w:eastAsia="Cambria" w:hAnsi="Times New Roman"/>
                <w:b/>
                <w:bCs/>
                <w:sz w:val="14"/>
                <w:szCs w:val="14"/>
                <w:lang w:val="sr-Latn-CS"/>
              </w:rPr>
              <w:t>2020</w:t>
            </w:r>
            <w:r w:rsidRPr="009C65C9">
              <w:rPr>
                <w:rFonts w:ascii="Times New Roman" w:eastAsia="Cambria" w:hAnsi="Times New Roman"/>
                <w:sz w:val="14"/>
                <w:szCs w:val="14"/>
                <w:lang w:val="sr-Latn-CS"/>
              </w:rPr>
              <w:t>. Investigating micrometeorological differences between saline steppe, forest-steppe and forest environments in northern Serbia during a clear and sunny autumn day. Geographica Pannonica, 24(3).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632158" w:rsidRDefault="00632158" w:rsidP="00110B98">
            <w:pPr>
              <w:pStyle w:val="NoSpacing"/>
              <w:rPr>
                <w:rFonts w:ascii="Times New Roman" w:hAnsi="Times New Roman"/>
                <w:bCs/>
                <w:sz w:val="14"/>
                <w:szCs w:val="14"/>
                <w:lang w:val="sr-Latn-CS"/>
              </w:rPr>
            </w:pPr>
            <w:r w:rsidRPr="00632158">
              <w:rPr>
                <w:rFonts w:ascii="Times New Roman" w:hAnsi="Times New Roman"/>
                <w:bCs/>
                <w:sz w:val="14"/>
                <w:szCs w:val="14"/>
                <w:lang w:val="sr-Latn-CS"/>
              </w:rPr>
              <w:t xml:space="preserve">Šećerov, I.B., Savić, S.M., </w:t>
            </w:r>
            <w:r w:rsidRPr="00632158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Milošević, D.D.,</w:t>
            </w:r>
            <w:r w:rsidRPr="00632158">
              <w:rPr>
                <w:rFonts w:ascii="Times New Roman" w:hAnsi="Times New Roman"/>
                <w:bCs/>
                <w:sz w:val="14"/>
                <w:szCs w:val="14"/>
                <w:lang w:val="sr-Latn-CS"/>
              </w:rPr>
              <w:t xml:space="preserve"> Arsenović, D.M., Dolinaj, D.M. and Popov, S.B., </w:t>
            </w:r>
            <w:r w:rsidRPr="00632158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2019</w:t>
            </w:r>
            <w:r w:rsidRPr="00632158">
              <w:rPr>
                <w:rFonts w:ascii="Times New Roman" w:hAnsi="Times New Roman"/>
                <w:bCs/>
                <w:sz w:val="14"/>
                <w:szCs w:val="14"/>
                <w:lang w:val="sr-Latn-CS"/>
              </w:rPr>
              <w:t>. Progressing urban climate research using a high-density monitoring network system. Environmental monitoring and assessment, 191(2), p.89.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8E4F30" w:rsidRDefault="006E59C9" w:rsidP="00110B98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6E59C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Šećerov, I., Dolinaj, D., Pavić, D., </w:t>
            </w:r>
            <w:r w:rsidRPr="006E59C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Milošević, D.,</w:t>
            </w:r>
            <w:r w:rsidRPr="006E59C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Savić, S., Popov, S. and Živanov, Ž., </w:t>
            </w:r>
            <w:r w:rsidRPr="006E59C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2018</w:t>
            </w:r>
            <w:r w:rsidRPr="006E59C9">
              <w:rPr>
                <w:rFonts w:ascii="Times New Roman" w:hAnsi="Times New Roman"/>
                <w:sz w:val="14"/>
                <w:szCs w:val="14"/>
                <w:lang w:val="sr-Latn-CS"/>
              </w:rPr>
              <w:t>. Environmental monitoring systems: review and future development. Wireless Engineering and Technology, 10(1), pp.1-18.</w:t>
            </w:r>
          </w:p>
        </w:tc>
      </w:tr>
      <w:tr w:rsidR="00110B98" w:rsidRPr="008E4F30" w:rsidTr="008E4F30">
        <w:trPr>
          <w:trHeight w:val="427"/>
        </w:trPr>
        <w:tc>
          <w:tcPr>
            <w:tcW w:w="450" w:type="dxa"/>
            <w:vAlign w:val="center"/>
          </w:tcPr>
          <w:p w:rsidR="00110B98" w:rsidRPr="00632158" w:rsidRDefault="0063215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9022" w:type="dxa"/>
            <w:gridSpan w:val="12"/>
            <w:shd w:val="clear" w:color="auto" w:fill="auto"/>
          </w:tcPr>
          <w:p w:rsidR="00110B98" w:rsidRPr="008E4F30" w:rsidRDefault="006E59C9" w:rsidP="00110B98">
            <w:pPr>
              <w:pStyle w:val="ECVSectionBullet"/>
              <w:rPr>
                <w:rFonts w:ascii="Times New Roman" w:hAnsi="Times New Roman" w:cs="Times New Roman"/>
                <w:color w:val="auto"/>
                <w:sz w:val="14"/>
                <w:szCs w:val="14"/>
                <w:lang w:val="sr-Cyrl-CS"/>
              </w:rPr>
            </w:pPr>
            <w:r w:rsidRPr="006E59C9">
              <w:rPr>
                <w:rFonts w:ascii="Times New Roman" w:hAnsi="Times New Roman" w:cs="Times New Roman"/>
                <w:color w:val="auto"/>
                <w:sz w:val="14"/>
                <w:szCs w:val="14"/>
                <w:lang w:val="sr-Cyrl-CS"/>
              </w:rPr>
              <w:t xml:space="preserve">Pantelić, M., Stojanović, V., Dolinaj, D., Savić, S., Pavić, D. and </w:t>
            </w:r>
            <w:r w:rsidRPr="006E59C9">
              <w:rPr>
                <w:rFonts w:ascii="Times New Roman" w:hAnsi="Times New Roman" w:cs="Times New Roman"/>
                <w:b/>
                <w:bCs/>
                <w:color w:val="auto"/>
                <w:sz w:val="14"/>
                <w:szCs w:val="14"/>
                <w:lang w:val="sr-Cyrl-CS"/>
              </w:rPr>
              <w:t>Milošević, D., 2017.</w:t>
            </w:r>
            <w:r w:rsidRPr="006E59C9">
              <w:rPr>
                <w:rFonts w:ascii="Times New Roman" w:hAnsi="Times New Roman" w:cs="Times New Roman"/>
                <w:color w:val="auto"/>
                <w:sz w:val="14"/>
                <w:szCs w:val="14"/>
                <w:lang w:val="sr-Cyrl-CS"/>
              </w:rPr>
              <w:t xml:space="preserve"> Local residents' attitudes regarding ecological condition and pollution effects on human health and environment-case study of Veliki Bački Canal, Vojvodina, Serbia. Glasnik Srpskog geografskog drustva, 97(2), pp.1-18.</w:t>
            </w:r>
          </w:p>
        </w:tc>
      </w:tr>
      <w:tr w:rsidR="00110B98" w:rsidRPr="008E4F30" w:rsidTr="008E4F30">
        <w:trPr>
          <w:trHeight w:val="134"/>
        </w:trPr>
        <w:tc>
          <w:tcPr>
            <w:tcW w:w="9472" w:type="dxa"/>
            <w:gridSpan w:val="13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0B98" w:rsidRPr="008E4F30" w:rsidTr="008E4F30">
        <w:trPr>
          <w:trHeight w:val="170"/>
        </w:trPr>
        <w:tc>
          <w:tcPr>
            <w:tcW w:w="4856" w:type="dxa"/>
            <w:gridSpan w:val="6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110B98" w:rsidRPr="008E4F30" w:rsidRDefault="005B3496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450</w:t>
            </w:r>
          </w:p>
        </w:tc>
      </w:tr>
      <w:tr w:rsidR="00110B98" w:rsidRPr="008E4F30" w:rsidTr="008E4F30">
        <w:trPr>
          <w:trHeight w:val="125"/>
        </w:trPr>
        <w:tc>
          <w:tcPr>
            <w:tcW w:w="4856" w:type="dxa"/>
            <w:gridSpan w:val="6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110B98" w:rsidRPr="008E4F30" w:rsidRDefault="005B3496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</w:tr>
      <w:tr w:rsidR="00110B98" w:rsidRPr="008E4F30" w:rsidTr="008E4F30">
        <w:trPr>
          <w:trHeight w:val="170"/>
        </w:trPr>
        <w:tc>
          <w:tcPr>
            <w:tcW w:w="4856" w:type="dxa"/>
            <w:gridSpan w:val="6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110B98" w:rsidRPr="005B3496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5B349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:rsidR="00110B98" w:rsidRPr="005B3496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Међународни: </w:t>
            </w:r>
            <w:r w:rsidR="005F6C59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</w:tr>
      <w:tr w:rsidR="00110B98" w:rsidRPr="008E4F30" w:rsidTr="008E4F30">
        <w:trPr>
          <w:trHeight w:val="116"/>
        </w:trPr>
        <w:tc>
          <w:tcPr>
            <w:tcW w:w="2895" w:type="dxa"/>
            <w:gridSpan w:val="4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E4F3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9"/>
            <w:vAlign w:val="center"/>
          </w:tcPr>
          <w:p w:rsidR="00110B98" w:rsidRPr="008E4F30" w:rsidRDefault="00110B98" w:rsidP="00110B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10B98" w:rsidRPr="008E4F30" w:rsidTr="008E4F30">
        <w:trPr>
          <w:trHeight w:val="962"/>
        </w:trPr>
        <w:tc>
          <w:tcPr>
            <w:tcW w:w="9472" w:type="dxa"/>
            <w:gridSpan w:val="13"/>
            <w:vAlign w:val="center"/>
          </w:tcPr>
          <w:p w:rsidR="00D57502" w:rsidRPr="00D57502" w:rsidRDefault="00D57502" w:rsidP="00D575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D57502">
              <w:rPr>
                <w:rFonts w:ascii="Times New Roman" w:hAnsi="Times New Roman"/>
                <w:sz w:val="14"/>
                <w:szCs w:val="14"/>
                <w:lang w:val="sr-Cyrl-CS"/>
              </w:rPr>
              <w:lastRenderedPageBreak/>
              <w:t>Универзитет у Дебрецину, Департман за физичку географију и геоинформатику (Мађарска) (Новембар 2016)</w:t>
            </w:r>
          </w:p>
          <w:p w:rsidR="00D57502" w:rsidRPr="00D57502" w:rsidRDefault="00D57502" w:rsidP="00D575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D57502">
              <w:rPr>
                <w:rFonts w:ascii="Times New Roman" w:hAnsi="Times New Roman"/>
                <w:sz w:val="14"/>
                <w:szCs w:val="14"/>
                <w:lang w:val="sr-Cyrl-CS"/>
              </w:rPr>
              <w:t>Унивезитет Палацки у Оломоуцу, Природно-математички факултет, Департман за географију (Чешка) (Октобар 2017, јун 2018)</w:t>
            </w:r>
          </w:p>
          <w:p w:rsidR="00D57502" w:rsidRPr="00D57502" w:rsidRDefault="00D57502" w:rsidP="00D575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D57502">
              <w:rPr>
                <w:rFonts w:ascii="Times New Roman" w:hAnsi="Times New Roman"/>
                <w:sz w:val="14"/>
                <w:szCs w:val="14"/>
                <w:lang w:val="sr-Cyrl-CS"/>
              </w:rPr>
              <w:t>Универзитет у Авеиру, Департман за друштвене, политичке и територијалне науке (Португалија) (Октобар 2018)</w:t>
            </w:r>
          </w:p>
          <w:p w:rsidR="00110B98" w:rsidRPr="008E4F30" w:rsidRDefault="00D57502" w:rsidP="00D57502">
            <w:pPr>
              <w:pStyle w:val="ECVSectionBullet"/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</w:pPr>
            <w:r w:rsidRPr="00D57502">
              <w:rPr>
                <w:rFonts w:ascii="Times New Roman" w:hAnsi="Times New Roman"/>
                <w:sz w:val="14"/>
                <w:szCs w:val="14"/>
                <w:lang w:val="sr-Cyrl-CS"/>
              </w:rPr>
              <w:t>Католички универзитет у Лилу, Департман за механичко и цивилно инжењерство (Француска) (Септембар 2018, Септембар 2020)</w:t>
            </w:r>
          </w:p>
        </w:tc>
      </w:tr>
    </w:tbl>
    <w:p w:rsidR="00CC33A4" w:rsidRPr="008E4F30" w:rsidRDefault="00CC33A4">
      <w:pPr>
        <w:rPr>
          <w:rFonts w:ascii="Times New Roman" w:hAnsi="Times New Roman"/>
          <w:sz w:val="14"/>
          <w:szCs w:val="14"/>
        </w:rPr>
      </w:pPr>
    </w:p>
    <w:sectPr w:rsidR="00CC33A4" w:rsidRPr="008E4F30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hyphenationZone w:val="425"/>
  <w:characterSpacingControl w:val="doNotCompress"/>
  <w:compat/>
  <w:rsids>
    <w:rsidRoot w:val="00EE582A"/>
    <w:rsid w:val="000941AA"/>
    <w:rsid w:val="000A457D"/>
    <w:rsid w:val="00110B98"/>
    <w:rsid w:val="00184039"/>
    <w:rsid w:val="001C2688"/>
    <w:rsid w:val="002150E1"/>
    <w:rsid w:val="00216558"/>
    <w:rsid w:val="00224415"/>
    <w:rsid w:val="002639CC"/>
    <w:rsid w:val="00263C8D"/>
    <w:rsid w:val="00267FD5"/>
    <w:rsid w:val="002C4441"/>
    <w:rsid w:val="002D43CD"/>
    <w:rsid w:val="002E40C7"/>
    <w:rsid w:val="00301B52"/>
    <w:rsid w:val="003573B6"/>
    <w:rsid w:val="00454743"/>
    <w:rsid w:val="004A1C29"/>
    <w:rsid w:val="00541D85"/>
    <w:rsid w:val="00592412"/>
    <w:rsid w:val="005B3496"/>
    <w:rsid w:val="005F6C59"/>
    <w:rsid w:val="006173B1"/>
    <w:rsid w:val="00621D83"/>
    <w:rsid w:val="00632158"/>
    <w:rsid w:val="00675424"/>
    <w:rsid w:val="006A7B08"/>
    <w:rsid w:val="006C51C6"/>
    <w:rsid w:val="006D026A"/>
    <w:rsid w:val="006E59C9"/>
    <w:rsid w:val="00703927"/>
    <w:rsid w:val="00765427"/>
    <w:rsid w:val="007B7982"/>
    <w:rsid w:val="008A078E"/>
    <w:rsid w:val="008E4F30"/>
    <w:rsid w:val="008E732F"/>
    <w:rsid w:val="00903AE7"/>
    <w:rsid w:val="00914D6D"/>
    <w:rsid w:val="00927AAC"/>
    <w:rsid w:val="009528B8"/>
    <w:rsid w:val="009A2705"/>
    <w:rsid w:val="009C65C9"/>
    <w:rsid w:val="00A248F8"/>
    <w:rsid w:val="00AA684D"/>
    <w:rsid w:val="00B35DB8"/>
    <w:rsid w:val="00B7184E"/>
    <w:rsid w:val="00BA60C6"/>
    <w:rsid w:val="00BB6D7E"/>
    <w:rsid w:val="00C74F9C"/>
    <w:rsid w:val="00C86AEF"/>
    <w:rsid w:val="00CC33A4"/>
    <w:rsid w:val="00CE0FA0"/>
    <w:rsid w:val="00CF6BE9"/>
    <w:rsid w:val="00D23ECF"/>
    <w:rsid w:val="00D57502"/>
    <w:rsid w:val="00D852A8"/>
    <w:rsid w:val="00DD70ED"/>
    <w:rsid w:val="00DF1880"/>
    <w:rsid w:val="00EB1735"/>
    <w:rsid w:val="00ED101E"/>
    <w:rsid w:val="00EE582A"/>
    <w:rsid w:val="00EF30C8"/>
    <w:rsid w:val="00F228CD"/>
    <w:rsid w:val="00F70D70"/>
    <w:rsid w:val="00F85CCF"/>
    <w:rsid w:val="00F914CC"/>
    <w:rsid w:val="00FD0610"/>
    <w:rsid w:val="00FF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03927"/>
    <w:rPr>
      <w:b/>
      <w:bCs/>
    </w:rPr>
  </w:style>
  <w:style w:type="paragraph" w:customStyle="1" w:styleId="ECVSectionBullet">
    <w:name w:val="_ECV_SectionBullet"/>
    <w:basedOn w:val="Normal"/>
    <w:rsid w:val="001C268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3</cp:revision>
  <dcterms:created xsi:type="dcterms:W3CDTF">2022-01-24T07:52:00Z</dcterms:created>
  <dcterms:modified xsi:type="dcterms:W3CDTF">2022-03-09T10:46:00Z</dcterms:modified>
</cp:coreProperties>
</file>