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8E4F30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8E4F30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8E4F30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900"/>
        <w:gridCol w:w="665"/>
        <w:gridCol w:w="880"/>
        <w:gridCol w:w="649"/>
        <w:gridCol w:w="1046"/>
        <w:gridCol w:w="266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8E4F30" w:rsidTr="00B43B28">
        <w:trPr>
          <w:trHeight w:val="287"/>
          <w:jc w:val="center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  <w:vAlign w:val="center"/>
          </w:tcPr>
          <w:p w:rsidR="00DF1880" w:rsidRPr="008E4F30" w:rsidRDefault="006943F2" w:rsidP="00EF17C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Владимир Н. Марковић</w:t>
            </w:r>
          </w:p>
        </w:tc>
      </w:tr>
      <w:tr w:rsidR="00DF1880" w:rsidRPr="008E4F30" w:rsidTr="00B43B28">
        <w:trPr>
          <w:trHeight w:val="170"/>
          <w:jc w:val="center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  <w:vAlign w:val="center"/>
          </w:tcPr>
          <w:p w:rsidR="00DF1880" w:rsidRPr="006943F2" w:rsidRDefault="006943F2" w:rsidP="00EF17C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Редовни професор</w:t>
            </w:r>
          </w:p>
        </w:tc>
      </w:tr>
      <w:tr w:rsidR="00DF1880" w:rsidRPr="008E4F30" w:rsidTr="00B43B28">
        <w:trPr>
          <w:trHeight w:val="427"/>
          <w:jc w:val="center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  <w:vAlign w:val="center"/>
          </w:tcPr>
          <w:p w:rsidR="00DF1880" w:rsidRPr="008E4F30" w:rsidRDefault="006943F2" w:rsidP="00EF17C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географију, туризам и хотелијерство 01.02.2010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  <w:tr w:rsidR="00DF1880" w:rsidRPr="008E4F30" w:rsidTr="00B43B28">
        <w:trPr>
          <w:trHeight w:val="287"/>
          <w:jc w:val="center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  <w:vAlign w:val="center"/>
          </w:tcPr>
          <w:p w:rsidR="00DF1880" w:rsidRPr="008E4F30" w:rsidRDefault="006943F2" w:rsidP="00EF17C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EE582A" w:rsidRPr="008E4F30" w:rsidTr="006943F2">
        <w:trPr>
          <w:trHeight w:val="427"/>
          <w:jc w:val="center"/>
        </w:trPr>
        <w:tc>
          <w:tcPr>
            <w:tcW w:w="9472" w:type="dxa"/>
            <w:gridSpan w:val="14"/>
            <w:vAlign w:val="center"/>
          </w:tcPr>
          <w:p w:rsidR="00EE582A" w:rsidRPr="008E4F30" w:rsidRDefault="00EE582A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8E4F30" w:rsidTr="006943F2">
        <w:trPr>
          <w:trHeight w:val="458"/>
          <w:jc w:val="center"/>
        </w:trPr>
        <w:tc>
          <w:tcPr>
            <w:tcW w:w="2015" w:type="dxa"/>
            <w:gridSpan w:val="3"/>
            <w:vAlign w:val="center"/>
          </w:tcPr>
          <w:p w:rsidR="00EE582A" w:rsidRPr="008E4F30" w:rsidRDefault="00EE582A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8E4F30" w:rsidRDefault="00EE582A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8E4F30" w:rsidRDefault="00EE582A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8E4F30" w:rsidRDefault="00EE582A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8E4F30" w:rsidRDefault="00EE582A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6943F2" w:rsidRPr="008E4F30" w:rsidTr="006943F2">
        <w:trPr>
          <w:trHeight w:val="278"/>
          <w:jc w:val="center"/>
        </w:trPr>
        <w:tc>
          <w:tcPr>
            <w:tcW w:w="2015" w:type="dxa"/>
            <w:gridSpan w:val="3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sz w:val="14"/>
                <w:szCs w:val="14"/>
              </w:rPr>
            </w:pPr>
            <w:r w:rsidRPr="006943F2">
              <w:rPr>
                <w:rFonts w:ascii="Times New Roman" w:hAnsi="Times New Roman"/>
                <w:sz w:val="14"/>
                <w:szCs w:val="14"/>
              </w:rPr>
              <w:t>2021.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6943F2" w:rsidRPr="00EF17C1" w:rsidRDefault="00EF17C1" w:rsidP="00EF17C1">
            <w:pPr>
              <w:rPr>
                <w:rFonts w:ascii="Times New Roman" w:hAnsi="Times New Roman"/>
                <w:color w:val="0D0D0D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географију, туризам и хотелијерство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color w:val="0D0D0D"/>
                <w:sz w:val="14"/>
                <w:szCs w:val="14"/>
              </w:rPr>
            </w:pP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Географија</w:t>
            </w:r>
            <w:proofErr w:type="spellEnd"/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6943F2" w:rsidRPr="008E4F30" w:rsidTr="006943F2">
        <w:trPr>
          <w:trHeight w:val="260"/>
          <w:jc w:val="center"/>
        </w:trPr>
        <w:tc>
          <w:tcPr>
            <w:tcW w:w="2015" w:type="dxa"/>
            <w:gridSpan w:val="3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2010</w:t>
            </w:r>
            <w: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6943F2" w:rsidRPr="006943F2" w:rsidRDefault="00EF17C1" w:rsidP="00EF17C1">
            <w:pP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географију, туризам и хотелијерство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Географија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 xml:space="preserve">Туризам, </w:t>
            </w:r>
            <w:r w:rsidRPr="006943F2"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ГИС, ловни туризам</w:t>
            </w:r>
          </w:p>
        </w:tc>
      </w:tr>
      <w:tr w:rsidR="006943F2" w:rsidRPr="008E4F30" w:rsidTr="006943F2">
        <w:trPr>
          <w:trHeight w:val="323"/>
          <w:jc w:val="center"/>
        </w:trPr>
        <w:tc>
          <w:tcPr>
            <w:tcW w:w="2015" w:type="dxa"/>
            <w:gridSpan w:val="3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2007</w:t>
            </w:r>
            <w: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6943F2" w:rsidRPr="006943F2" w:rsidRDefault="00EF17C1" w:rsidP="00EF17C1">
            <w:pPr>
              <w:jc w:val="both"/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географију, туризам и хотелијерство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Географија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6943F2" w:rsidRPr="006943F2" w:rsidRDefault="006943F2" w:rsidP="00EF17C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Ловни туризам</w:t>
            </w:r>
            <w:r>
              <w:rPr>
                <w:rFonts w:ascii="Times New Roman" w:hAnsi="Times New Roman"/>
                <w:color w:val="0D0D0D"/>
                <w:sz w:val="14"/>
                <w:szCs w:val="14"/>
                <w:lang w:val="sr-Cyrl-CS"/>
              </w:rPr>
              <w:t>, туризам</w:t>
            </w:r>
          </w:p>
        </w:tc>
      </w:tr>
      <w:tr w:rsidR="00DF1880" w:rsidRPr="008E4F30" w:rsidTr="006943F2">
        <w:trPr>
          <w:trHeight w:val="427"/>
          <w:jc w:val="center"/>
        </w:trPr>
        <w:tc>
          <w:tcPr>
            <w:tcW w:w="9472" w:type="dxa"/>
            <w:gridSpan w:val="14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8E4F30" w:rsidTr="006943F2">
        <w:trPr>
          <w:trHeight w:val="40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Р.Б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8E4F30" w:rsidRDefault="00DF188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8E4F30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6943F2" w:rsidRPr="008E4F30" w:rsidTr="00B43B28">
        <w:trPr>
          <w:trHeight w:val="427"/>
          <w:jc w:val="center"/>
        </w:trPr>
        <w:tc>
          <w:tcPr>
            <w:tcW w:w="450" w:type="dxa"/>
            <w:shd w:val="clear" w:color="auto" w:fill="auto"/>
          </w:tcPr>
          <w:p w:rsidR="006943F2" w:rsidRPr="008E4F30" w:rsidRDefault="006943F2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943F2" w:rsidRPr="008E4F30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T208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6943F2" w:rsidRPr="006943F2" w:rsidRDefault="006943F2" w:rsidP="00EF17C1">
            <w:pPr>
              <w:contextualSpacing/>
              <w:rPr>
                <w:rFonts w:ascii="Times New Roman" w:hAnsi="Times New Roman"/>
                <w:iCs/>
                <w:color w:val="0D0D0D"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iCs/>
                <w:color w:val="0D0D0D"/>
                <w:sz w:val="14"/>
                <w:szCs w:val="14"/>
                <w:lang w:val="sr-Cyrl-CS"/>
              </w:rPr>
              <w:t xml:space="preserve">Основи ловства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6943F2" w:rsidRPr="006D7854" w:rsidRDefault="006943F2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943F2" w:rsidRPr="006D7854" w:rsidRDefault="006D78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Дипломирани туризмолог, модул ловни туризам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943F2" w:rsidRPr="008E4F30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Оснвоне</w:t>
            </w:r>
          </w:p>
        </w:tc>
      </w:tr>
      <w:tr w:rsidR="006943F2" w:rsidRPr="008E4F30" w:rsidTr="00B43B28">
        <w:trPr>
          <w:trHeight w:val="427"/>
          <w:jc w:val="center"/>
        </w:trPr>
        <w:tc>
          <w:tcPr>
            <w:tcW w:w="450" w:type="dxa"/>
            <w:shd w:val="clear" w:color="auto" w:fill="auto"/>
          </w:tcPr>
          <w:p w:rsidR="006943F2" w:rsidRPr="008E4F30" w:rsidRDefault="006943F2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943F2" w:rsidRPr="008E4F30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T349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6943F2" w:rsidRPr="006943F2" w:rsidRDefault="006943F2" w:rsidP="00EF17C1">
            <w:pPr>
              <w:contextualSpacing/>
              <w:rPr>
                <w:rFonts w:ascii="Times New Roman" w:hAnsi="Times New Roman"/>
                <w:iCs/>
                <w:color w:val="0D0D0D"/>
                <w:sz w:val="14"/>
                <w:szCs w:val="14"/>
                <w:lang w:val="sr-Cyrl-CS"/>
              </w:rPr>
            </w:pPr>
            <w:r w:rsidRPr="006943F2">
              <w:rPr>
                <w:rFonts w:ascii="Times New Roman" w:hAnsi="Times New Roman"/>
                <w:iCs/>
                <w:color w:val="0D0D0D"/>
                <w:sz w:val="14"/>
                <w:szCs w:val="14"/>
                <w:lang w:val="sr-Cyrl-CS"/>
              </w:rPr>
              <w:t>Установљавање ловишта и газдовање у ловству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6943F2" w:rsidRPr="006D7854" w:rsidRDefault="006943F2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943F2" w:rsidRPr="008E4F30" w:rsidRDefault="006D78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Дипломирани туризмолог, модул ловни туризам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943F2" w:rsidRPr="008E4F30" w:rsidRDefault="006D7854" w:rsidP="00EF17C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Оснвоне</w:t>
            </w:r>
          </w:p>
        </w:tc>
      </w:tr>
      <w:tr w:rsidR="006D7854" w:rsidRPr="008E4F30" w:rsidTr="00B43B28">
        <w:trPr>
          <w:trHeight w:val="287"/>
          <w:jc w:val="center"/>
        </w:trPr>
        <w:tc>
          <w:tcPr>
            <w:tcW w:w="450" w:type="dxa"/>
            <w:shd w:val="clear" w:color="auto" w:fill="auto"/>
          </w:tcPr>
          <w:p w:rsidR="006D7854" w:rsidRPr="008E4F30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4F30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7854" w:rsidRPr="006D7854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Т220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6D7854" w:rsidRPr="008E4F30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Стручна пракса 2Л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6D7854" w:rsidRPr="008E4F30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D7854" w:rsidRPr="008E4F30" w:rsidRDefault="006D78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Дипломирани туризмолог, модул ловни туризам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D7854" w:rsidRPr="008E4F30" w:rsidRDefault="006D7854" w:rsidP="00EF17C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</w:t>
            </w:r>
          </w:p>
        </w:tc>
      </w:tr>
      <w:tr w:rsidR="0033653F" w:rsidRPr="008E4F30" w:rsidTr="00B43B28">
        <w:trPr>
          <w:trHeight w:val="134"/>
          <w:jc w:val="center"/>
        </w:trPr>
        <w:tc>
          <w:tcPr>
            <w:tcW w:w="450" w:type="dxa"/>
            <w:shd w:val="clear" w:color="auto" w:fill="auto"/>
          </w:tcPr>
          <w:p w:rsidR="0033653F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3653F" w:rsidRPr="00C32554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ГИС304а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33653F" w:rsidRPr="00C32554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Примена ГИС-а у ловиштима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33653F" w:rsidRPr="008E4F30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33653F" w:rsidRPr="008E4F30" w:rsidRDefault="0033653F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Геоинформатика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3653F" w:rsidRPr="008E4F30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</w:t>
            </w:r>
          </w:p>
        </w:tc>
      </w:tr>
      <w:tr w:rsidR="00C32554" w:rsidRPr="008E4F30" w:rsidTr="00B43B28">
        <w:trPr>
          <w:trHeight w:val="134"/>
          <w:jc w:val="center"/>
        </w:trPr>
        <w:tc>
          <w:tcPr>
            <w:tcW w:w="450" w:type="dxa"/>
            <w:shd w:val="clear" w:color="auto" w:fill="auto"/>
          </w:tcPr>
          <w:p w:rsidR="00C32554" w:rsidRPr="00C32554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C32554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32554" w:rsidRDefault="00C325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ДГ301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C32554" w:rsidRPr="006D7854" w:rsidRDefault="00C32554" w:rsidP="00EF17C1">
            <w:pPr>
              <w:pStyle w:val="NoSpacing"/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Географски информациони системи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C32554" w:rsidRDefault="00C325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32554" w:rsidRDefault="00C325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Дипломирани географ, геоинформатика, геоекологија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C32554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</w:t>
            </w:r>
          </w:p>
        </w:tc>
      </w:tr>
      <w:tr w:rsidR="006D7854" w:rsidRPr="008E4F30" w:rsidTr="00B43B28">
        <w:trPr>
          <w:trHeight w:val="134"/>
          <w:jc w:val="center"/>
        </w:trPr>
        <w:tc>
          <w:tcPr>
            <w:tcW w:w="450" w:type="dxa"/>
            <w:shd w:val="clear" w:color="auto" w:fill="auto"/>
          </w:tcPr>
          <w:p w:rsidR="006D7854" w:rsidRPr="008E4F30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6D7854" w:rsidRPr="008E4F30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7854" w:rsidRPr="006D7854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МТ215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6D7854" w:rsidRPr="006D7854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7854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Географске информационе технологије у ловном туризму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6D7854" w:rsidRPr="008E4F30" w:rsidRDefault="006D78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D7854" w:rsidRPr="008E4F30" w:rsidRDefault="006D78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Мастер туризмолог, модул ловни туризам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D7854" w:rsidRPr="008E4F30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</w:t>
            </w:r>
          </w:p>
        </w:tc>
      </w:tr>
      <w:tr w:rsidR="00C74F9C" w:rsidRPr="008E4F30" w:rsidTr="00B43B28">
        <w:trPr>
          <w:trHeight w:val="242"/>
          <w:jc w:val="center"/>
        </w:trPr>
        <w:tc>
          <w:tcPr>
            <w:tcW w:w="450" w:type="dxa"/>
            <w:shd w:val="clear" w:color="auto" w:fill="auto"/>
          </w:tcPr>
          <w:p w:rsidR="00C74F9C" w:rsidRPr="00C32554" w:rsidRDefault="0033653F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C32554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74F9C" w:rsidRPr="006D7854" w:rsidRDefault="006D7854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МГИ505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C74F9C" w:rsidRPr="006D7854" w:rsidRDefault="00C32554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ГИС стандарди и инфрастуркура просторних података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C74F9C" w:rsidRPr="008E4F30" w:rsidRDefault="00C74F9C" w:rsidP="00EF17C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8E4F30" w:rsidRDefault="00C32554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Мастер географ, геоинформатика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C74F9C" w:rsidRPr="008E4F30" w:rsidRDefault="00C32554" w:rsidP="00EF17C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</w:t>
            </w:r>
          </w:p>
        </w:tc>
      </w:tr>
      <w:tr w:rsidR="002150E1" w:rsidRPr="008E4F30" w:rsidTr="006943F2">
        <w:trPr>
          <w:trHeight w:val="377"/>
          <w:jc w:val="center"/>
        </w:trPr>
        <w:tc>
          <w:tcPr>
            <w:tcW w:w="9472" w:type="dxa"/>
            <w:gridSpan w:val="14"/>
            <w:vAlign w:val="center"/>
          </w:tcPr>
          <w:p w:rsidR="002150E1" w:rsidRPr="008E4F30" w:rsidRDefault="002150E1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6943F2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D0D0D"/>
                <w:sz w:val="14"/>
                <w:szCs w:val="14"/>
                <w:lang w:val="cs-CZ"/>
              </w:rPr>
            </w:pPr>
            <w:r w:rsidRPr="006943F2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Marković, V.,</w:t>
            </w:r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Vasiljević, </w:t>
            </w:r>
            <w:proofErr w:type="gram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Dj.,</w:t>
            </w:r>
            <w:proofErr w:type="gram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Jovanović, T., Lukić, T., Vujičić, M., Kovačević, M., Ristić, Z., Marković, S., Ristanović, B., Sakulski, D. (2017): The effect of natural and human-induced habitat conditions on number of roe deer: case stuty of Vojvodina, Serbia. Acta geographica Slovenica, Vol.57 (2), pp. 58-69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2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6943F2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D0D0D"/>
                <w:sz w:val="14"/>
                <w:szCs w:val="14"/>
              </w:rPr>
            </w:pPr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Klaučo, M</w:t>
            </w:r>
            <w:r w:rsidRPr="006943F2">
              <w:rPr>
                <w:rFonts w:ascii="Times New Roman" w:hAnsi="Times New Roman"/>
                <w:bCs/>
                <w:color w:val="0D0D0D"/>
                <w:sz w:val="14"/>
                <w:szCs w:val="14"/>
              </w:rPr>
              <w:t xml:space="preserve">., Gregorova, B., Koleda, P., Stankov, U., </w:t>
            </w:r>
            <w:r w:rsidRPr="006943F2">
              <w:rPr>
                <w:rFonts w:ascii="Times New Roman" w:hAnsi="Times New Roman"/>
                <w:b/>
                <w:bCs/>
                <w:color w:val="0D0D0D"/>
                <w:sz w:val="14"/>
                <w:szCs w:val="14"/>
              </w:rPr>
              <w:t>Marković, V.,</w:t>
            </w:r>
            <w:r w:rsidRPr="006943F2">
              <w:rPr>
                <w:rFonts w:ascii="Times New Roman" w:hAnsi="Times New Roman"/>
                <w:bCs/>
                <w:color w:val="0D0D0D"/>
                <w:sz w:val="14"/>
                <w:szCs w:val="14"/>
              </w:rPr>
              <w:t xml:space="preserve"> Lemenkova, P. (2017): Land Planning as a Support for Sustainable Development based on tourism: A Case Study of Slovak Rural Region. Environmental Engineering and Management Journal, Vol. 16 (2)</w:t>
            </w:r>
            <w:r w:rsidRPr="006943F2">
              <w:rPr>
                <w:rFonts w:ascii="Times New Roman" w:hAnsi="Times New Roman"/>
                <w:bCs/>
                <w:color w:val="0D0D0D"/>
                <w:sz w:val="14"/>
                <w:szCs w:val="14"/>
                <w:lang w:val="en-GB"/>
              </w:rPr>
              <w:t>(449-458)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3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6943F2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D0D0D"/>
                <w:sz w:val="14"/>
                <w:szCs w:val="14"/>
              </w:rPr>
            </w:pPr>
            <w:r w:rsidRPr="006943F2">
              <w:rPr>
                <w:rFonts w:ascii="Times New Roman" w:hAnsi="Times New Roman"/>
                <w:b/>
                <w:color w:val="0D0D0D"/>
                <w:sz w:val="14"/>
                <w:szCs w:val="14"/>
                <w:lang w:val="cs-CZ"/>
              </w:rPr>
              <w:t xml:space="preserve">Marković, V., </w:t>
            </w:r>
            <w:r w:rsidRPr="006943F2">
              <w:rPr>
                <w:rFonts w:ascii="Times New Roman" w:hAnsi="Times New Roman"/>
                <w:color w:val="0D0D0D"/>
                <w:sz w:val="14"/>
                <w:szCs w:val="14"/>
                <w:lang w:val="cs-CZ"/>
              </w:rPr>
              <w:t>Nagy, I., Szik, A., Perge, K., Laszlo, P, Papathoma-Kohle, M., Promper, C., Glade, T. (2016)</w:t>
            </w:r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"Assessing drought and drought related wildfire risk in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Kanjiza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, Serbia-the SEERISK methodology" Natural Hazards, Vol. 80(2), pp. 709-726  (DOI: 10.1007/s11069-015-1991-4)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4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6943F2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D0D0D"/>
                <w:sz w:val="14"/>
                <w:szCs w:val="14"/>
                <w:lang w:val="cs-CZ"/>
              </w:rPr>
            </w:pPr>
            <w:proofErr w:type="spellStart"/>
            <w:r w:rsidRPr="006943F2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Marković</w:t>
            </w:r>
            <w:proofErr w:type="spellEnd"/>
            <w:r w:rsidRPr="006943F2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, V</w:t>
            </w:r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.,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Klaučo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M.,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Stankov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U.,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Jovanović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T.</w:t>
            </w:r>
            <w:proofErr w:type="gram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,Ristić</w:t>
            </w:r>
            <w:proofErr w:type="spellEnd"/>
            <w:proofErr w:type="gram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, Z. (2014): Evaluation of Human Impact on the Land Cover Trough Landscape Metrics: Nature Park „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Šragan-Mokra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Gora“ (Serbia),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Rocznik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Ochrona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Środowiska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, Vol. 16. pp. 52 – 73.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5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53673" w:rsidRPr="00653673" w:rsidRDefault="00653673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D0D0D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 xml:space="preserve">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Ristić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Z.,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Ponjiger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I.,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Matejević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M.,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Kovačević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M.,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Ristić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N., </w:t>
            </w:r>
            <w:proofErr w:type="spellStart"/>
            <w:r w:rsidRPr="00653673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Marković</w:t>
            </w:r>
            <w:proofErr w:type="spellEnd"/>
            <w:r w:rsidRPr="00653673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, V</w:t>
            </w:r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. (2021). Effects of factors associated with the decline of brown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hare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  abundance in the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Vojvodina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region (Serbia). 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Hystrix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the Italian Journal of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Mammalogy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 32(1), 0. https://doi.org/10.4404/hystrix-00334-2020 KNR </w:t>
            </w:r>
          </w:p>
          <w:p w:rsidR="006943F2" w:rsidRPr="006943F2" w:rsidRDefault="006943F2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D0D0D"/>
                <w:sz w:val="14"/>
                <w:szCs w:val="14"/>
              </w:rPr>
            </w:pP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6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6943F2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D0D0D"/>
                <w:sz w:val="14"/>
                <w:szCs w:val="14"/>
              </w:rPr>
            </w:pPr>
            <w:r w:rsidRPr="006943F2">
              <w:rPr>
                <w:rFonts w:ascii="Times New Roman" w:hAnsi="Times New Roman"/>
                <w:color w:val="0D0D0D"/>
                <w:sz w:val="14"/>
                <w:szCs w:val="14"/>
                <w:lang w:val="cs-CZ"/>
              </w:rPr>
              <w:t xml:space="preserve">Klaučo M., Gregorova, B., Stankov U., </w:t>
            </w:r>
            <w:r w:rsidRPr="006943F2">
              <w:rPr>
                <w:rFonts w:ascii="Times New Roman" w:hAnsi="Times New Roman"/>
                <w:b/>
                <w:color w:val="0D0D0D"/>
                <w:sz w:val="14"/>
                <w:szCs w:val="14"/>
                <w:lang w:val="cs-CZ"/>
              </w:rPr>
              <w:t>Marković V</w:t>
            </w:r>
            <w:r w:rsidRPr="006943F2">
              <w:rPr>
                <w:rFonts w:ascii="Times New Roman" w:hAnsi="Times New Roman"/>
                <w:color w:val="0D0D0D"/>
                <w:sz w:val="14"/>
                <w:szCs w:val="14"/>
                <w:lang w:val="cs-CZ"/>
              </w:rPr>
              <w:t>., Lemenkova, P., (2013): Determination of Ecological Significance Based on Geostatistical Assessment: A Case Study from the Slovak Natura 2000 protected area. Central European Journal of Geosciences, Vol.5 (1) pp. 28-42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7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6943F2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D0D0D"/>
                <w:sz w:val="14"/>
                <w:szCs w:val="14"/>
              </w:rPr>
            </w:pP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Klauco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M., Weis, K.,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Stankov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U., </w:t>
            </w:r>
            <w:proofErr w:type="spellStart"/>
            <w:r w:rsidRPr="006943F2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Marković</w:t>
            </w:r>
            <w:proofErr w:type="spellEnd"/>
            <w:r w:rsidRPr="006943F2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, V</w:t>
            </w:r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.,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Arsenović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D. (2012): Ecological Significance of Land-Cover Based on Interpretation of Human-Tourism Impact. A Case from Two Different Protected Areas (Slovakia and Serbia). Carpathian Journal of Earth and Environmental Sciences. North University Center of </w:t>
            </w:r>
            <w:proofErr w:type="spellStart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>Baia</w:t>
            </w:r>
            <w:proofErr w:type="spellEnd"/>
            <w:r w:rsidRPr="006943F2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Mare, Vol. 7, No. 3, p. 231-246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8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653673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D0D0D"/>
                <w:sz w:val="14"/>
                <w:szCs w:val="14"/>
              </w:rPr>
            </w:pP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Kovačević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M., </w:t>
            </w:r>
            <w:proofErr w:type="spellStart"/>
            <w:r w:rsidRPr="00653673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Marković</w:t>
            </w:r>
            <w:proofErr w:type="spellEnd"/>
            <w:r w:rsidRPr="00653673">
              <w:rPr>
                <w:rFonts w:ascii="Times New Roman" w:hAnsi="Times New Roman"/>
                <w:b/>
                <w:color w:val="0D0D0D"/>
                <w:sz w:val="14"/>
                <w:szCs w:val="14"/>
              </w:rPr>
              <w:t>, V.,</w:t>
            </w:r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Ponjiger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I.,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Ristić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Z.,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Matejević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M.,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Stojsavljević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R.,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Stamenković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, I. (2019): Evaluation of Vegetation as a Habitat Factor in Hunting Ground.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Rocznik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Ochrona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 xml:space="preserve"> </w:t>
            </w:r>
            <w:proofErr w:type="spellStart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Środowiska</w:t>
            </w:r>
            <w:proofErr w:type="spellEnd"/>
            <w:r w:rsidRPr="00653673">
              <w:rPr>
                <w:rFonts w:ascii="Times New Roman" w:hAnsi="Times New Roman"/>
                <w:color w:val="0D0D0D"/>
                <w:sz w:val="14"/>
                <w:szCs w:val="14"/>
              </w:rPr>
              <w:t>, Vol. 21, pp. 85-97</w:t>
            </w:r>
          </w:p>
        </w:tc>
      </w:tr>
      <w:tr w:rsidR="006943F2" w:rsidRPr="008E4F30" w:rsidTr="006943F2">
        <w:trPr>
          <w:trHeight w:val="427"/>
          <w:jc w:val="center"/>
        </w:trPr>
        <w:tc>
          <w:tcPr>
            <w:tcW w:w="450" w:type="dxa"/>
            <w:vAlign w:val="center"/>
          </w:tcPr>
          <w:p w:rsidR="006943F2" w:rsidRPr="008E4F30" w:rsidRDefault="006943F2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9</w:t>
            </w:r>
          </w:p>
        </w:tc>
        <w:tc>
          <w:tcPr>
            <w:tcW w:w="9022" w:type="dxa"/>
            <w:gridSpan w:val="13"/>
            <w:shd w:val="clear" w:color="auto" w:fill="auto"/>
          </w:tcPr>
          <w:p w:rsidR="006943F2" w:rsidRPr="006943F2" w:rsidRDefault="00EF17C1" w:rsidP="00EF17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D0D0D"/>
                <w:sz w:val="14"/>
                <w:szCs w:val="14"/>
              </w:rPr>
            </w:pPr>
            <w:r w:rsidRPr="00EF17C1">
              <w:rPr>
                <w:rFonts w:ascii="Times New Roman" w:hAnsi="Times New Roman"/>
                <w:b/>
                <w:color w:val="0D0D0D"/>
                <w:sz w:val="14"/>
                <w:szCs w:val="14"/>
                <w:lang w:val="sr-Latn-CS"/>
              </w:rPr>
              <w:t xml:space="preserve">Marković, V., </w:t>
            </w:r>
            <w:r w:rsidRPr="00EF17C1">
              <w:rPr>
                <w:rFonts w:ascii="Times New Roman" w:hAnsi="Times New Roman"/>
                <w:color w:val="0D0D0D"/>
                <w:sz w:val="14"/>
                <w:szCs w:val="14"/>
                <w:lang w:val="sr-Latn-CS"/>
              </w:rPr>
              <w:t>Milošević, S., Kovačević, M., Matejević, M., Ponjiger, I. (2022): Tour leader’s role in challenging environment. Proceedings from International Scientific Conference "Contemporary tourism challenges. Sofia, Bulgaria, 12</w:t>
            </w:r>
            <w:r w:rsidRPr="00EF17C1">
              <w:rPr>
                <w:rFonts w:ascii="Times New Roman" w:hAnsi="Times New Roman"/>
                <w:color w:val="0D0D0D"/>
                <w:sz w:val="14"/>
                <w:szCs w:val="14"/>
                <w:vertAlign w:val="superscript"/>
                <w:lang w:val="sr-Latn-CS"/>
              </w:rPr>
              <w:t>th</w:t>
            </w:r>
            <w:r w:rsidRPr="00EF17C1">
              <w:rPr>
                <w:rFonts w:ascii="Times New Roman" w:hAnsi="Times New Roman"/>
                <w:color w:val="0D0D0D"/>
                <w:sz w:val="14"/>
                <w:szCs w:val="14"/>
                <w:lang w:val="sr-Latn-CS"/>
              </w:rPr>
              <w:t xml:space="preserve"> May, ISBN 978-619-239-710-4, 277-284</w:t>
            </w:r>
            <w:r w:rsidRPr="00EF17C1">
              <w:rPr>
                <w:rFonts w:ascii="Times New Roman" w:hAnsi="Times New Roman"/>
                <w:b/>
                <w:color w:val="0D0D0D"/>
                <w:sz w:val="14"/>
                <w:szCs w:val="14"/>
                <w:lang w:val="sr-Latn-CS"/>
              </w:rPr>
              <w:t xml:space="preserve">  </w:t>
            </w:r>
          </w:p>
        </w:tc>
      </w:tr>
      <w:tr w:rsidR="008E4F30" w:rsidRPr="008E4F30" w:rsidTr="006943F2">
        <w:trPr>
          <w:trHeight w:val="134"/>
          <w:jc w:val="center"/>
        </w:trPr>
        <w:tc>
          <w:tcPr>
            <w:tcW w:w="9472" w:type="dxa"/>
            <w:gridSpan w:val="14"/>
            <w:vAlign w:val="center"/>
          </w:tcPr>
          <w:p w:rsidR="008E4F30" w:rsidRPr="008E4F30" w:rsidRDefault="008E4F30" w:rsidP="00EF17C1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4F30" w:rsidRPr="008E4F30" w:rsidTr="006943F2">
        <w:trPr>
          <w:trHeight w:val="170"/>
          <w:jc w:val="center"/>
        </w:trPr>
        <w:tc>
          <w:tcPr>
            <w:tcW w:w="4856" w:type="dxa"/>
            <w:gridSpan w:val="7"/>
            <w:vAlign w:val="center"/>
          </w:tcPr>
          <w:p w:rsidR="008E4F30" w:rsidRPr="008E4F30" w:rsidRDefault="008E4F3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8E4F30" w:rsidRPr="00737DFF" w:rsidRDefault="00EF17C1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EF17C1">
              <w:rPr>
                <w:rFonts w:ascii="Times New Roman" w:hAnsi="Times New Roman"/>
                <w:sz w:val="14"/>
                <w:szCs w:val="14"/>
                <w:lang w:val="sr-Latn-CS"/>
              </w:rPr>
              <w:t>916</w:t>
            </w:r>
            <w:r w:rsidRPr="00EF17C1">
              <w:rPr>
                <w:rFonts w:ascii="Times New Roman" w:hAnsi="Times New Roman"/>
                <w:sz w:val="14"/>
                <w:szCs w:val="14"/>
              </w:rPr>
              <w:t xml:space="preserve"> (Google Scholar)</w:t>
            </w:r>
            <w:r w:rsidRPr="00EF17C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EF17C1">
              <w:rPr>
                <w:rFonts w:ascii="Times New Roman" w:hAnsi="Times New Roman"/>
                <w:sz w:val="14"/>
                <w:szCs w:val="14"/>
              </w:rPr>
              <w:t>324</w:t>
            </w:r>
            <w:r w:rsidRPr="00EF17C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EF17C1">
              <w:rPr>
                <w:rFonts w:ascii="Times New Roman" w:hAnsi="Times New Roman"/>
                <w:sz w:val="14"/>
                <w:szCs w:val="14"/>
              </w:rPr>
              <w:t>(Scopus)</w:t>
            </w:r>
          </w:p>
        </w:tc>
      </w:tr>
      <w:tr w:rsidR="008E4F30" w:rsidRPr="008E4F30" w:rsidTr="006943F2">
        <w:trPr>
          <w:trHeight w:val="125"/>
          <w:jc w:val="center"/>
        </w:trPr>
        <w:tc>
          <w:tcPr>
            <w:tcW w:w="4856" w:type="dxa"/>
            <w:gridSpan w:val="7"/>
            <w:vAlign w:val="center"/>
          </w:tcPr>
          <w:p w:rsidR="008E4F30" w:rsidRPr="008E4F30" w:rsidRDefault="008E4F3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8E4F30" w:rsidRPr="00EF17C1" w:rsidRDefault="007E4EFE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EF17C1">
              <w:rPr>
                <w:rFonts w:ascii="Times New Roman" w:hAnsi="Times New Roman"/>
                <w:sz w:val="14"/>
                <w:szCs w:val="14"/>
                <w:lang/>
              </w:rPr>
              <w:t>9</w:t>
            </w:r>
          </w:p>
        </w:tc>
      </w:tr>
      <w:tr w:rsidR="008E4F30" w:rsidRPr="008E4F30" w:rsidTr="006943F2">
        <w:trPr>
          <w:trHeight w:val="170"/>
          <w:jc w:val="center"/>
        </w:trPr>
        <w:tc>
          <w:tcPr>
            <w:tcW w:w="4856" w:type="dxa"/>
            <w:gridSpan w:val="7"/>
            <w:vAlign w:val="center"/>
          </w:tcPr>
          <w:p w:rsidR="008E4F30" w:rsidRPr="008E4F30" w:rsidRDefault="008E4F3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8E4F30" w:rsidRPr="008E4F30" w:rsidRDefault="008E4F3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 w:rsidR="00EF17C1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:rsidR="008E4F30" w:rsidRPr="008E4F30" w:rsidRDefault="008E4F3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Међународни: </w:t>
            </w:r>
            <w:r w:rsidR="006943F2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</w:tr>
      <w:tr w:rsidR="008E4F30" w:rsidRPr="008E4F30" w:rsidTr="006943F2">
        <w:trPr>
          <w:trHeight w:val="116"/>
          <w:jc w:val="center"/>
        </w:trPr>
        <w:tc>
          <w:tcPr>
            <w:tcW w:w="2895" w:type="dxa"/>
            <w:gridSpan w:val="4"/>
            <w:vAlign w:val="center"/>
          </w:tcPr>
          <w:p w:rsidR="008E4F30" w:rsidRPr="008E4F30" w:rsidRDefault="008E4F30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8E4F30" w:rsidRPr="007E4EFE" w:rsidRDefault="007E4EFE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Еразмус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плус</w:t>
            </w:r>
            <w:proofErr w:type="spellEnd"/>
            <w:r w:rsidR="00500E76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="00500E76">
              <w:rPr>
                <w:rFonts w:ascii="Times New Roman" w:hAnsi="Times New Roman"/>
                <w:sz w:val="14"/>
                <w:szCs w:val="14"/>
              </w:rPr>
              <w:t>Цеепус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размене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Грчкој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Чешкој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Мађарској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Естонији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Хрватској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</w:tr>
      <w:tr w:rsidR="008E4F30" w:rsidRPr="008E4F30" w:rsidTr="006943F2">
        <w:trPr>
          <w:trHeight w:val="962"/>
          <w:jc w:val="center"/>
        </w:trPr>
        <w:tc>
          <w:tcPr>
            <w:tcW w:w="9472" w:type="dxa"/>
            <w:gridSpan w:val="14"/>
            <w:vAlign w:val="center"/>
          </w:tcPr>
          <w:p w:rsidR="008E4F30" w:rsidRPr="00EF17C1" w:rsidRDefault="00EF17C1" w:rsidP="00EF17C1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F17C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Учешће на </w:t>
            </w:r>
            <w:r w:rsidRPr="00EF17C1">
              <w:rPr>
                <w:rFonts w:ascii="Times New Roman" w:hAnsi="Times New Roman"/>
                <w:sz w:val="14"/>
                <w:szCs w:val="14"/>
                <w:lang w:val="sr-Latn-CS"/>
              </w:rPr>
              <w:t>четири</w:t>
            </w:r>
            <w:r w:rsidRPr="00EF17C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међународна пројекта, од чега руководилац и администратор на по једном. Поседовање официјелне лиценце за туристичког водича</w:t>
            </w:r>
          </w:p>
        </w:tc>
      </w:tr>
    </w:tbl>
    <w:p w:rsidR="00CC33A4" w:rsidRPr="00EF17C1" w:rsidRDefault="00CC33A4">
      <w:pPr>
        <w:rPr>
          <w:rFonts w:ascii="Times New Roman" w:hAnsi="Times New Roman"/>
          <w:sz w:val="14"/>
          <w:szCs w:val="14"/>
          <w:lang/>
        </w:rPr>
      </w:pPr>
    </w:p>
    <w:sectPr w:rsidR="00CC33A4" w:rsidRPr="00EF17C1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C128D0"/>
    <w:multiLevelType w:val="hybridMultilevel"/>
    <w:tmpl w:val="0972DE18"/>
    <w:lvl w:ilvl="0" w:tplc="6B5C0C78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E582A"/>
    <w:rsid w:val="000A457D"/>
    <w:rsid w:val="0012663D"/>
    <w:rsid w:val="001C2688"/>
    <w:rsid w:val="002150E1"/>
    <w:rsid w:val="00224415"/>
    <w:rsid w:val="00263C8D"/>
    <w:rsid w:val="002D43CD"/>
    <w:rsid w:val="002E40C7"/>
    <w:rsid w:val="0033653F"/>
    <w:rsid w:val="003573B6"/>
    <w:rsid w:val="003D648E"/>
    <w:rsid w:val="00454743"/>
    <w:rsid w:val="00500E76"/>
    <w:rsid w:val="00541D85"/>
    <w:rsid w:val="00592412"/>
    <w:rsid w:val="00610700"/>
    <w:rsid w:val="00621D83"/>
    <w:rsid w:val="00653673"/>
    <w:rsid w:val="006943F2"/>
    <w:rsid w:val="006A7B08"/>
    <w:rsid w:val="006D7854"/>
    <w:rsid w:val="00703927"/>
    <w:rsid w:val="00737DFF"/>
    <w:rsid w:val="00765427"/>
    <w:rsid w:val="007E4EFE"/>
    <w:rsid w:val="008E4F30"/>
    <w:rsid w:val="008E732F"/>
    <w:rsid w:val="00903AE7"/>
    <w:rsid w:val="009528B8"/>
    <w:rsid w:val="00A248F8"/>
    <w:rsid w:val="00AA684D"/>
    <w:rsid w:val="00AC1012"/>
    <w:rsid w:val="00B43B28"/>
    <w:rsid w:val="00B7184E"/>
    <w:rsid w:val="00BA60C6"/>
    <w:rsid w:val="00BB6D7E"/>
    <w:rsid w:val="00BF4E6A"/>
    <w:rsid w:val="00C32554"/>
    <w:rsid w:val="00C74F9C"/>
    <w:rsid w:val="00C953B3"/>
    <w:rsid w:val="00CC33A4"/>
    <w:rsid w:val="00CF6BE9"/>
    <w:rsid w:val="00D23ECF"/>
    <w:rsid w:val="00D852A8"/>
    <w:rsid w:val="00DD70ED"/>
    <w:rsid w:val="00DD7F72"/>
    <w:rsid w:val="00DF1880"/>
    <w:rsid w:val="00EB1735"/>
    <w:rsid w:val="00EE582A"/>
    <w:rsid w:val="00EF17C1"/>
    <w:rsid w:val="00FD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03927"/>
    <w:rPr>
      <w:b/>
      <w:bCs/>
    </w:rPr>
  </w:style>
  <w:style w:type="paragraph" w:customStyle="1" w:styleId="ECVSectionBullet">
    <w:name w:val="_ECV_SectionBullet"/>
    <w:basedOn w:val="Normal"/>
    <w:rsid w:val="001C2688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Vladimir Markovic</cp:lastModifiedBy>
  <cp:revision>2</cp:revision>
  <dcterms:created xsi:type="dcterms:W3CDTF">2023-03-17T09:57:00Z</dcterms:created>
  <dcterms:modified xsi:type="dcterms:W3CDTF">2023-03-17T09:57:00Z</dcterms:modified>
</cp:coreProperties>
</file>