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1F2C4C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6"/>
          <w:szCs w:val="16"/>
          <w:lang w:val="sr-Cyrl-CS"/>
        </w:rPr>
      </w:pPr>
      <w:r w:rsidRPr="001F2C4C">
        <w:rPr>
          <w:rFonts w:ascii="Times New Roman" w:hAnsi="Times New Roman"/>
          <w:b/>
          <w:i/>
          <w:iCs/>
          <w:sz w:val="16"/>
          <w:szCs w:val="16"/>
          <w:lang w:val="sr-Cyrl-CS"/>
        </w:rPr>
        <w:t>Табела 9.1.</w:t>
      </w:r>
      <w:r w:rsidRPr="001F2C4C">
        <w:rPr>
          <w:rFonts w:ascii="Times New Roman" w:hAnsi="Times New Roman"/>
          <w:i/>
          <w:iCs/>
          <w:sz w:val="16"/>
          <w:szCs w:val="16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674"/>
        <w:gridCol w:w="601"/>
        <w:gridCol w:w="283"/>
        <w:gridCol w:w="993"/>
        <w:gridCol w:w="140"/>
        <w:gridCol w:w="1843"/>
        <w:gridCol w:w="1418"/>
        <w:gridCol w:w="119"/>
        <w:gridCol w:w="1018"/>
        <w:gridCol w:w="1272"/>
        <w:gridCol w:w="1421"/>
      </w:tblGrid>
      <w:tr w:rsidR="00EE582A" w:rsidRPr="0075571C" w:rsidTr="00655731">
        <w:trPr>
          <w:trHeight w:val="178"/>
        </w:trPr>
        <w:tc>
          <w:tcPr>
            <w:tcW w:w="7514" w:type="dxa"/>
            <w:gridSpan w:val="10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2693" w:type="dxa"/>
            <w:gridSpan w:val="2"/>
            <w:vAlign w:val="center"/>
          </w:tcPr>
          <w:p w:rsidR="00EE582A" w:rsidRPr="0075571C" w:rsidRDefault="00F652F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Оливера Бјелић Чабрило</w:t>
            </w:r>
          </w:p>
        </w:tc>
      </w:tr>
      <w:tr w:rsidR="00EE582A" w:rsidRPr="0075571C" w:rsidTr="00655731">
        <w:trPr>
          <w:trHeight w:val="268"/>
        </w:trPr>
        <w:tc>
          <w:tcPr>
            <w:tcW w:w="7514" w:type="dxa"/>
            <w:gridSpan w:val="10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2693" w:type="dxa"/>
            <w:gridSpan w:val="2"/>
            <w:vAlign w:val="center"/>
          </w:tcPr>
          <w:p w:rsidR="00EE582A" w:rsidRPr="0075571C" w:rsidRDefault="0087191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Редовни</w:t>
            </w:r>
            <w:r w:rsidR="00F652F3"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професор</w:t>
            </w:r>
          </w:p>
        </w:tc>
      </w:tr>
      <w:tr w:rsidR="00EE582A" w:rsidRPr="0075571C" w:rsidTr="00655731">
        <w:trPr>
          <w:trHeight w:val="200"/>
        </w:trPr>
        <w:tc>
          <w:tcPr>
            <w:tcW w:w="7514" w:type="dxa"/>
            <w:gridSpan w:val="10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2693" w:type="dxa"/>
            <w:gridSpan w:val="2"/>
            <w:vAlign w:val="center"/>
          </w:tcPr>
          <w:p w:rsidR="00EE582A" w:rsidRPr="0075571C" w:rsidRDefault="0065573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ru-RU"/>
              </w:rPr>
              <w:t>П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MF,</w:t>
            </w:r>
            <w:r w:rsidRPr="0075571C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Нови Сад</w:t>
            </w:r>
          </w:p>
        </w:tc>
      </w:tr>
      <w:tr w:rsidR="00EE582A" w:rsidRPr="0075571C" w:rsidTr="00655731">
        <w:trPr>
          <w:trHeight w:val="222"/>
        </w:trPr>
        <w:tc>
          <w:tcPr>
            <w:tcW w:w="7514" w:type="dxa"/>
            <w:gridSpan w:val="10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2693" w:type="dxa"/>
            <w:gridSpan w:val="2"/>
            <w:vAlign w:val="center"/>
          </w:tcPr>
          <w:p w:rsidR="00EE582A" w:rsidRPr="0075571C" w:rsidRDefault="00A6026E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Екологија</w:t>
            </w:r>
          </w:p>
        </w:tc>
      </w:tr>
      <w:tr w:rsidR="00EE582A" w:rsidRPr="0075571C" w:rsidTr="00655731">
        <w:trPr>
          <w:trHeight w:val="122"/>
        </w:trPr>
        <w:tc>
          <w:tcPr>
            <w:tcW w:w="10207" w:type="dxa"/>
            <w:gridSpan w:val="12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75571C" w:rsidTr="00655731">
        <w:trPr>
          <w:trHeight w:val="281"/>
        </w:trPr>
        <w:tc>
          <w:tcPr>
            <w:tcW w:w="1983" w:type="dxa"/>
            <w:gridSpan w:val="4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E582A" w:rsidRPr="0075571C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537C67" w:rsidRPr="0075571C" w:rsidTr="00655731">
        <w:trPr>
          <w:trHeight w:val="273"/>
        </w:trPr>
        <w:tc>
          <w:tcPr>
            <w:tcW w:w="1983" w:type="dxa"/>
            <w:gridSpan w:val="4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2020.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537C67" w:rsidRPr="009520D7" w:rsidRDefault="00537C6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Биологија</w:t>
            </w:r>
            <w:proofErr w:type="spellEnd"/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537C67" w:rsidRPr="0075571C" w:rsidRDefault="00537C67" w:rsidP="006557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Екологија </w:t>
            </w:r>
          </w:p>
        </w:tc>
      </w:tr>
      <w:tr w:rsidR="00537C67" w:rsidRPr="0075571C" w:rsidTr="00655731">
        <w:trPr>
          <w:trHeight w:val="277"/>
        </w:trPr>
        <w:tc>
          <w:tcPr>
            <w:tcW w:w="1983" w:type="dxa"/>
            <w:gridSpan w:val="4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2009.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537C67" w:rsidRPr="009520D7" w:rsidRDefault="00537C6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537C67" w:rsidRPr="0075571C" w:rsidRDefault="00537C67" w:rsidP="00E33A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Биологија</w:t>
            </w:r>
            <w:proofErr w:type="spellEnd"/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537C67" w:rsidRPr="0075571C" w:rsidRDefault="00537C67" w:rsidP="00E33A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Таксономија</w:t>
            </w:r>
          </w:p>
        </w:tc>
      </w:tr>
      <w:tr w:rsidR="00537C67" w:rsidRPr="0075571C" w:rsidTr="00655731">
        <w:trPr>
          <w:trHeight w:val="281"/>
        </w:trPr>
        <w:tc>
          <w:tcPr>
            <w:tcW w:w="1983" w:type="dxa"/>
            <w:gridSpan w:val="4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2003.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537C67" w:rsidRPr="009520D7" w:rsidRDefault="00537C6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Биологија</w:t>
            </w:r>
            <w:proofErr w:type="spellEnd"/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Таксономија</w:t>
            </w:r>
          </w:p>
        </w:tc>
      </w:tr>
      <w:tr w:rsidR="00537C67" w:rsidRPr="0075571C" w:rsidTr="00655731">
        <w:trPr>
          <w:trHeight w:val="129"/>
        </w:trPr>
        <w:tc>
          <w:tcPr>
            <w:tcW w:w="1983" w:type="dxa"/>
            <w:gridSpan w:val="4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537C67" w:rsidRPr="0075571C" w:rsidRDefault="00537C67" w:rsidP="00BC1B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1994.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537C67" w:rsidRPr="009520D7" w:rsidRDefault="00537C6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537C67" w:rsidRPr="0075571C" w:rsidRDefault="00537C67" w:rsidP="00E33A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537C67" w:rsidRPr="0075571C" w:rsidRDefault="00537C67" w:rsidP="00E33A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Зоологија</w:t>
            </w:r>
          </w:p>
        </w:tc>
      </w:tr>
      <w:tr w:rsidR="00537C67" w:rsidRPr="0075571C" w:rsidTr="00655731">
        <w:trPr>
          <w:trHeight w:val="303"/>
        </w:trPr>
        <w:tc>
          <w:tcPr>
            <w:tcW w:w="10207" w:type="dxa"/>
            <w:gridSpan w:val="12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537C67" w:rsidRPr="0075571C" w:rsidTr="00655731">
        <w:trPr>
          <w:trHeight w:val="407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6557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75571C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6557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75571C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рста студија </w:t>
            </w:r>
          </w:p>
        </w:tc>
      </w:tr>
      <w:tr w:rsidR="00537C67" w:rsidRPr="0075571C" w:rsidTr="00655731">
        <w:trPr>
          <w:trHeight w:val="257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E33A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ОБ026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,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ОЕ027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Екологија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6557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Дипл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.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биолог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,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Д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ипл. еколог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537C67" w:rsidRPr="0075571C" w:rsidTr="00655731">
        <w:trPr>
          <w:trHeight w:val="275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2.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ОБ040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ОЕ022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790BB3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Биогеографија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Дипл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.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биолог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,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Д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ипл. еколог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537C67" w:rsidRPr="0075571C" w:rsidTr="00655731">
        <w:trPr>
          <w:trHeight w:val="279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7F7961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ОБ028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Екологија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Дипл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.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биолог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,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Д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ипл. еколог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537C67" w:rsidRPr="0075571C" w:rsidTr="00655731">
        <w:trPr>
          <w:trHeight w:val="269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ОБЕ044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Синантропни и хемисиснантропни глодари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Дипл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.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биолог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,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Д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ипл. еколог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537C67" w:rsidRPr="0075571C" w:rsidTr="00655731">
        <w:trPr>
          <w:trHeight w:val="273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OB053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6557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 xml:space="preserve">Увод у конзервациону биологију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Дипл. биолог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</w:tr>
      <w:tr w:rsidR="00537C67" w:rsidRPr="0075571C" w:rsidTr="00655731">
        <w:trPr>
          <w:trHeight w:val="273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ОБЕ033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655731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Теренска настава III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Дипл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.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биолог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,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>Д</w:t>
            </w: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ипл. еколог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537C67" w:rsidRPr="0075571C" w:rsidTr="00655731">
        <w:trPr>
          <w:trHeight w:val="277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ИБ28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Екологија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6557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Мастер проф. биологије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537C67" w:rsidRPr="0075571C" w:rsidTr="00655731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ИБ33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790BB3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Биогеографија 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7649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Мастер проф. биологије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537C67" w:rsidRPr="0075571C" w:rsidTr="00655731">
        <w:trPr>
          <w:trHeight w:val="271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МБ21</w:t>
            </w:r>
          </w:p>
        </w:tc>
        <w:tc>
          <w:tcPr>
            <w:tcW w:w="3259" w:type="dxa"/>
            <w:gridSpan w:val="4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Паразитологија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Мастер биолог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ED31E9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537C67" w:rsidRPr="0075571C" w:rsidTr="00655731">
        <w:trPr>
          <w:trHeight w:val="277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05047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0F63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ДНБ013</w:t>
            </w:r>
          </w:p>
        </w:tc>
        <w:tc>
          <w:tcPr>
            <w:tcW w:w="3259" w:type="dxa"/>
            <w:gridSpan w:val="4"/>
            <w:shd w:val="clear" w:color="auto" w:fill="auto"/>
          </w:tcPr>
          <w:p w:rsidR="00537C67" w:rsidRPr="0075571C" w:rsidRDefault="00537C67" w:rsidP="00E33A1E">
            <w:pPr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Медицинска зоологија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0005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Доктор наука-биолошке науке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0F63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ДАС</w:t>
            </w:r>
          </w:p>
        </w:tc>
      </w:tr>
      <w:tr w:rsidR="00537C67" w:rsidRPr="0075571C" w:rsidTr="00655731">
        <w:trPr>
          <w:trHeight w:val="169"/>
        </w:trPr>
        <w:tc>
          <w:tcPr>
            <w:tcW w:w="425" w:type="dxa"/>
            <w:shd w:val="clear" w:color="auto" w:fill="auto"/>
            <w:vAlign w:val="center"/>
          </w:tcPr>
          <w:p w:rsidR="00537C67" w:rsidRPr="0075571C" w:rsidRDefault="00537C67" w:rsidP="00E33A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10.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37C67" w:rsidRPr="0075571C" w:rsidRDefault="00537C67" w:rsidP="0000050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ДНЕ011</w:t>
            </w:r>
          </w:p>
        </w:tc>
        <w:tc>
          <w:tcPr>
            <w:tcW w:w="3259" w:type="dxa"/>
            <w:gridSpan w:val="4"/>
            <w:shd w:val="clear" w:color="auto" w:fill="auto"/>
          </w:tcPr>
          <w:p w:rsidR="00537C67" w:rsidRPr="0075571C" w:rsidRDefault="00537C67" w:rsidP="00E33A1E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Екологија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диверзитет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хелмината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тетраподних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кичмењака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537C67" w:rsidRPr="0075571C" w:rsidRDefault="00537C67" w:rsidP="000005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Доктор наука-еколошке науке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537C67" w:rsidRPr="0075571C" w:rsidRDefault="00537C67" w:rsidP="000F63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ДАС</w:t>
            </w:r>
          </w:p>
        </w:tc>
      </w:tr>
      <w:tr w:rsidR="00537C67" w:rsidRPr="0075571C" w:rsidTr="00655731">
        <w:trPr>
          <w:trHeight w:val="131"/>
        </w:trPr>
        <w:tc>
          <w:tcPr>
            <w:tcW w:w="10207" w:type="dxa"/>
            <w:gridSpan w:val="12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37C67" w:rsidRPr="0075571C" w:rsidTr="00655731">
        <w:trPr>
          <w:trHeight w:val="260"/>
        </w:trPr>
        <w:tc>
          <w:tcPr>
            <w:tcW w:w="1099" w:type="dxa"/>
            <w:gridSpan w:val="2"/>
            <w:vAlign w:val="center"/>
          </w:tcPr>
          <w:p w:rsidR="00537C67" w:rsidRPr="0075571C" w:rsidRDefault="00537C6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108" w:type="dxa"/>
            <w:gridSpan w:val="10"/>
            <w:shd w:val="clear" w:color="auto" w:fill="auto"/>
            <w:vAlign w:val="center"/>
          </w:tcPr>
          <w:p w:rsidR="00537C67" w:rsidRPr="0075571C" w:rsidRDefault="00537C67" w:rsidP="00FB668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>Jojić</w:t>
            </w:r>
            <w:proofErr w:type="spellEnd"/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 xml:space="preserve">, V., </w:t>
            </w:r>
            <w:proofErr w:type="spellStart"/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>Čabrilo</w:t>
            </w:r>
            <w:proofErr w:type="spellEnd"/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 xml:space="preserve">, B., </w:t>
            </w:r>
            <w:proofErr w:type="spellStart"/>
            <w:r w:rsidRPr="0075571C">
              <w:rPr>
                <w:rFonts w:ascii="Times New Roman" w:hAnsi="Times New Roman"/>
                <w:b/>
                <w:color w:val="333333"/>
                <w:sz w:val="14"/>
                <w:szCs w:val="14"/>
                <w:shd w:val="clear" w:color="auto" w:fill="FFFFFF"/>
              </w:rPr>
              <w:t>Bjelić-Čabrilo</w:t>
            </w:r>
            <w:proofErr w:type="spellEnd"/>
            <w:r w:rsidRPr="0075571C">
              <w:rPr>
                <w:rFonts w:ascii="Times New Roman" w:hAnsi="Times New Roman"/>
                <w:b/>
                <w:color w:val="333333"/>
                <w:sz w:val="14"/>
                <w:szCs w:val="14"/>
                <w:shd w:val="clear" w:color="auto" w:fill="FFFFFF"/>
              </w:rPr>
              <w:t>, O</w:t>
            </w:r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>. </w:t>
            </w:r>
            <w:r w:rsidRPr="0075571C">
              <w:rPr>
                <w:rFonts w:ascii="Times New Roman" w:hAnsi="Times New Roman"/>
                <w:i/>
                <w:iCs/>
                <w:color w:val="333333"/>
                <w:sz w:val="14"/>
                <w:szCs w:val="14"/>
                <w:shd w:val="clear" w:color="auto" w:fill="FFFFFF"/>
              </w:rPr>
              <w:t>et al.</w:t>
            </w:r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> (2021). Canalization and developmental stability of the yellow-necked mouse (</w:t>
            </w:r>
            <w:proofErr w:type="spellStart"/>
            <w:r w:rsidRPr="0075571C">
              <w:rPr>
                <w:rFonts w:ascii="Times New Roman" w:hAnsi="Times New Roman"/>
                <w:i/>
                <w:iCs/>
                <w:color w:val="333333"/>
                <w:sz w:val="14"/>
                <w:szCs w:val="14"/>
                <w:shd w:val="clear" w:color="auto" w:fill="FFFFFF"/>
              </w:rPr>
              <w:t>Apodemus</w:t>
            </w:r>
            <w:proofErr w:type="spellEnd"/>
            <w:r w:rsidRPr="0075571C">
              <w:rPr>
                <w:rFonts w:ascii="Times New Roman" w:hAnsi="Times New Roman"/>
                <w:i/>
                <w:iCs/>
                <w:color w:val="333333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i/>
                <w:iCs/>
                <w:color w:val="333333"/>
                <w:sz w:val="14"/>
                <w:szCs w:val="14"/>
                <w:shd w:val="clear" w:color="auto" w:fill="FFFFFF"/>
              </w:rPr>
              <w:t>flavicollis</w:t>
            </w:r>
            <w:proofErr w:type="spellEnd"/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>) mandible and cranium related to age and nematode parasitism. </w:t>
            </w:r>
            <w:r w:rsidRPr="0075571C">
              <w:rPr>
                <w:rFonts w:ascii="Times New Roman" w:hAnsi="Times New Roman"/>
                <w:i/>
                <w:iCs/>
                <w:color w:val="333333"/>
                <w:sz w:val="14"/>
                <w:szCs w:val="14"/>
                <w:shd w:val="clear" w:color="auto" w:fill="FFFFFF"/>
              </w:rPr>
              <w:t xml:space="preserve">Front </w:t>
            </w:r>
            <w:proofErr w:type="spellStart"/>
            <w:r w:rsidRPr="0075571C">
              <w:rPr>
                <w:rFonts w:ascii="Times New Roman" w:hAnsi="Times New Roman"/>
                <w:i/>
                <w:iCs/>
                <w:color w:val="333333"/>
                <w:sz w:val="14"/>
                <w:szCs w:val="14"/>
                <w:shd w:val="clear" w:color="auto" w:fill="FFFFFF"/>
              </w:rPr>
              <w:t>Zool</w:t>
            </w:r>
            <w:proofErr w:type="spellEnd"/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> </w:t>
            </w:r>
            <w:r w:rsidRPr="0075571C">
              <w:rPr>
                <w:rFonts w:ascii="Times New Roman" w:hAnsi="Times New Roman"/>
                <w:b/>
                <w:bCs/>
                <w:color w:val="333333"/>
                <w:sz w:val="14"/>
                <w:szCs w:val="14"/>
                <w:shd w:val="clear" w:color="auto" w:fill="FFFFFF"/>
              </w:rPr>
              <w:t>18, </w:t>
            </w:r>
            <w:r w:rsidRPr="0075571C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>55. https://doi.org/10.1186/s12983-021-00439-4</w:t>
            </w:r>
          </w:p>
        </w:tc>
      </w:tr>
      <w:tr w:rsidR="00537C67" w:rsidRPr="0075571C" w:rsidTr="00655731">
        <w:trPr>
          <w:trHeight w:val="260"/>
        </w:trPr>
        <w:tc>
          <w:tcPr>
            <w:tcW w:w="1099" w:type="dxa"/>
            <w:gridSpan w:val="2"/>
            <w:vAlign w:val="center"/>
          </w:tcPr>
          <w:p w:rsidR="00537C67" w:rsidRPr="0075571C" w:rsidRDefault="00537C6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108" w:type="dxa"/>
            <w:gridSpan w:val="10"/>
            <w:shd w:val="clear" w:color="auto" w:fill="auto"/>
            <w:vAlign w:val="center"/>
          </w:tcPr>
          <w:p w:rsidR="00537C67" w:rsidRPr="0075571C" w:rsidRDefault="00537C67" w:rsidP="00FB668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Miljević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M,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Lalošević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D,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Simin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V,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Blagojević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J,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Čabrilo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B, </w:t>
            </w:r>
            <w:proofErr w:type="spellStart"/>
            <w:r w:rsidRPr="0075571C">
              <w:rPr>
                <w:rFonts w:ascii="Times New Roman" w:hAnsi="Times New Roman"/>
                <w:b/>
                <w:color w:val="212121"/>
                <w:sz w:val="14"/>
                <w:szCs w:val="14"/>
                <w:shd w:val="clear" w:color="auto" w:fill="FFFFFF"/>
              </w:rPr>
              <w:t>Čabrilo</w:t>
            </w:r>
            <w:proofErr w:type="spellEnd"/>
            <w:r w:rsidRPr="0075571C">
              <w:rPr>
                <w:rFonts w:ascii="Times New Roman" w:hAnsi="Times New Roman"/>
                <w:b/>
                <w:color w:val="212121"/>
                <w:sz w:val="14"/>
                <w:szCs w:val="14"/>
                <w:shd w:val="clear" w:color="auto" w:fill="FFFFFF"/>
              </w:rPr>
              <w:t xml:space="preserve"> OB</w:t>
            </w:r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. (2021).  Intestinal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helminth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infections in the golden jackal (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Canis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aureus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L.) from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Vojvodina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: Hotspot area of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multilocular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echinococcosis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in Serbia.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Acta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 xml:space="preserve"> Vet Hung.;69(3):274-281. </w:t>
            </w:r>
            <w:proofErr w:type="spellStart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doi</w:t>
            </w:r>
            <w:proofErr w:type="spellEnd"/>
            <w:r w:rsidRPr="0075571C">
              <w:rPr>
                <w:rFonts w:ascii="Times New Roman" w:hAnsi="Times New Roman"/>
                <w:color w:val="212121"/>
                <w:sz w:val="14"/>
                <w:szCs w:val="14"/>
                <w:shd w:val="clear" w:color="auto" w:fill="FFFFFF"/>
              </w:rPr>
              <w:t>: 10.1556/004.2021.00030. PMID: 34506299.</w:t>
            </w:r>
          </w:p>
        </w:tc>
      </w:tr>
      <w:tr w:rsidR="00537C67" w:rsidRPr="0075571C" w:rsidTr="00655731">
        <w:trPr>
          <w:trHeight w:val="260"/>
        </w:trPr>
        <w:tc>
          <w:tcPr>
            <w:tcW w:w="1099" w:type="dxa"/>
            <w:gridSpan w:val="2"/>
            <w:vAlign w:val="center"/>
          </w:tcPr>
          <w:p w:rsidR="00537C67" w:rsidRPr="0075571C" w:rsidRDefault="00537C6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108" w:type="dxa"/>
            <w:gridSpan w:val="10"/>
            <w:shd w:val="clear" w:color="auto" w:fill="auto"/>
            <w:vAlign w:val="center"/>
          </w:tcPr>
          <w:p w:rsidR="00537C67" w:rsidRPr="0075571C" w:rsidRDefault="00537C67" w:rsidP="0022018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Jovanović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VM,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Čabrilo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B,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Budinski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I, </w:t>
            </w:r>
            <w:proofErr w:type="spellStart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>Bjelić-Čabrilo</w:t>
            </w:r>
            <w:proofErr w:type="spellEnd"/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O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Adnađević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T,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Blagojević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J,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Vujošević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M (2019). Host B chromosomes as potential sex ratio distorters of intestinal nematode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infrapopulations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in the yellow-necked mouse (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Apodemus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flavicollis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). Journal of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Helminthology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93, pp 552-558. </w:t>
            </w:r>
            <w:hyperlink r:id="rId5" w:history="1">
              <w:r w:rsidRPr="0075571C">
                <w:rPr>
                  <w:rStyle w:val="Hyperlink"/>
                  <w:rFonts w:ascii="Times New Roman" w:hAnsi="Times New Roman"/>
                  <w:sz w:val="14"/>
                  <w:szCs w:val="14"/>
                </w:rPr>
                <w:t>https://doi.org/</w:t>
              </w:r>
            </w:hyperlink>
            <w:r w:rsidRPr="0075571C">
              <w:rPr>
                <w:rFonts w:ascii="Times New Roman" w:hAnsi="Times New Roman"/>
                <w:sz w:val="14"/>
                <w:szCs w:val="14"/>
              </w:rPr>
              <w:t xml:space="preserve"> 10.1017/S0022149X18000548</w:t>
            </w:r>
          </w:p>
        </w:tc>
      </w:tr>
      <w:tr w:rsidR="00537C67" w:rsidRPr="0075571C" w:rsidTr="00655731">
        <w:trPr>
          <w:trHeight w:val="427"/>
        </w:trPr>
        <w:tc>
          <w:tcPr>
            <w:tcW w:w="1099" w:type="dxa"/>
            <w:gridSpan w:val="2"/>
            <w:vAlign w:val="center"/>
          </w:tcPr>
          <w:p w:rsidR="00537C67" w:rsidRPr="0075571C" w:rsidRDefault="00537C6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108" w:type="dxa"/>
            <w:gridSpan w:val="10"/>
            <w:shd w:val="clear" w:color="auto" w:fill="auto"/>
            <w:vAlign w:val="center"/>
          </w:tcPr>
          <w:p w:rsidR="00537C67" w:rsidRPr="0075571C" w:rsidRDefault="00537C67" w:rsidP="00E510EB">
            <w:pPr>
              <w:autoSpaceDE w:val="0"/>
              <w:autoSpaceDN w:val="0"/>
              <w:adjustRightInd w:val="0"/>
              <w:ind w:left="-13"/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5571C">
              <w:rPr>
                <w:rFonts w:ascii="Times New Roman" w:hAnsi="Times New Roman"/>
                <w:b/>
                <w:bCs/>
                <w:sz w:val="14"/>
                <w:szCs w:val="14"/>
              </w:rPr>
              <w:t>Bjelić</w:t>
            </w:r>
            <w:proofErr w:type="spellEnd"/>
            <w:r w:rsidRPr="0075571C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/>
                <w:bCs/>
                <w:sz w:val="14"/>
                <w:szCs w:val="14"/>
              </w:rPr>
              <w:t>Čabrilo</w:t>
            </w:r>
            <w:proofErr w:type="spellEnd"/>
            <w:r w:rsidRPr="0075571C">
              <w:rPr>
                <w:rFonts w:ascii="Times New Roman" w:hAnsi="Times New Roman"/>
                <w:b/>
                <w:bCs/>
                <w:sz w:val="14"/>
                <w:szCs w:val="14"/>
              </w:rPr>
              <w:t>, O.,</w:t>
            </w:r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Simin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, V.,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Miljević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, M.,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Čabrilo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, B.,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Mijatović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, D.,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Lalošević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, D. (2018). Respiratory and cardiopulmonary nematode species of foxes and jackals in Serbia.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Helminthologia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,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Vol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 55, No. 3, pp 213-221</w:t>
            </w:r>
          </w:p>
        </w:tc>
      </w:tr>
      <w:tr w:rsidR="00537C67" w:rsidRPr="0075571C" w:rsidTr="00655731">
        <w:trPr>
          <w:trHeight w:val="427"/>
        </w:trPr>
        <w:tc>
          <w:tcPr>
            <w:tcW w:w="1099" w:type="dxa"/>
            <w:gridSpan w:val="2"/>
            <w:vAlign w:val="center"/>
          </w:tcPr>
          <w:p w:rsidR="00537C67" w:rsidRPr="0075571C" w:rsidRDefault="00537C6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108" w:type="dxa"/>
            <w:gridSpan w:val="10"/>
            <w:shd w:val="clear" w:color="auto" w:fill="auto"/>
            <w:vAlign w:val="center"/>
          </w:tcPr>
          <w:p w:rsidR="00537C67" w:rsidRPr="0075571C" w:rsidRDefault="00537C67" w:rsidP="00181EC3">
            <w:pPr>
              <w:autoSpaceDE w:val="0"/>
              <w:autoSpaceDN w:val="0"/>
              <w:adjustRightInd w:val="0"/>
              <w:ind w:left="-13"/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  <w:t xml:space="preserve">Čabrilo B., Jovanović, V.M., </w:t>
            </w:r>
            <w:r w:rsidRPr="0075571C">
              <w:rPr>
                <w:rFonts w:ascii="Times New Roman" w:hAnsi="Times New Roman"/>
                <w:b/>
                <w:spacing w:val="-3"/>
                <w:sz w:val="14"/>
                <w:szCs w:val="14"/>
                <w:lang w:val="pl-PL"/>
              </w:rPr>
              <w:t>Bjelić Čabrilo O</w:t>
            </w:r>
            <w:r w:rsidRPr="0075571C"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  <w:t xml:space="preserve">., Budinski, I., Blagojević, J., Vujošević, M. (2018). </w:t>
            </w:r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Is there a host sex bias in intestinal nematode parasitism of the yellow-necked mouse (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Apodemus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flavicolis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 at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Obedska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 Bara Pond (Serbia)?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Helminthologia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, </w:t>
            </w:r>
            <w:proofErr w:type="spellStart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>Vol</w:t>
            </w:r>
            <w:proofErr w:type="spellEnd"/>
            <w:r w:rsidRPr="0075571C">
              <w:rPr>
                <w:rFonts w:ascii="Times New Roman" w:hAnsi="Times New Roman"/>
                <w:bCs/>
                <w:sz w:val="14"/>
                <w:szCs w:val="14"/>
              </w:rPr>
              <w:t xml:space="preserve"> 55, No. 3, pp 247-250 </w:t>
            </w:r>
          </w:p>
        </w:tc>
      </w:tr>
      <w:tr w:rsidR="00537C67" w:rsidRPr="0075571C" w:rsidTr="00655731">
        <w:trPr>
          <w:trHeight w:val="427"/>
        </w:trPr>
        <w:tc>
          <w:tcPr>
            <w:tcW w:w="1099" w:type="dxa"/>
            <w:gridSpan w:val="2"/>
            <w:vAlign w:val="center"/>
          </w:tcPr>
          <w:p w:rsidR="00537C67" w:rsidRPr="0075571C" w:rsidRDefault="00537C6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108" w:type="dxa"/>
            <w:gridSpan w:val="10"/>
            <w:shd w:val="clear" w:color="auto" w:fill="auto"/>
            <w:vAlign w:val="center"/>
          </w:tcPr>
          <w:p w:rsidR="00537C67" w:rsidRPr="0075571C" w:rsidRDefault="00537C67" w:rsidP="00D838C7">
            <w:pPr>
              <w:ind w:left="-13"/>
              <w:jc w:val="both"/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</w:pP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Horvat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, Ž., </w:t>
            </w:r>
            <w:r w:rsidRPr="0075571C"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  <w:t xml:space="preserve">Čabrilo, 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 xml:space="preserve">B.,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Paunović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, M.,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Karapandža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, B.,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Jovanović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, J., </w:t>
            </w:r>
            <w:r w:rsidRPr="0075571C"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  <w:t>Budinski,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 xml:space="preserve"> I., </w:t>
            </w:r>
            <w:r w:rsidRPr="0075571C">
              <w:rPr>
                <w:rFonts w:ascii="Times New Roman" w:hAnsi="Times New Roman"/>
                <w:b/>
                <w:spacing w:val="-3"/>
                <w:sz w:val="14"/>
                <w:szCs w:val="14"/>
                <w:lang w:val="pl-PL"/>
              </w:rPr>
              <w:t>Bjelić Čabrilo,</w:t>
            </w:r>
            <w:r w:rsidRPr="0075571C">
              <w:rPr>
                <w:rFonts w:ascii="Times New Roman" w:hAnsi="Times New Roman"/>
                <w:b/>
                <w:sz w:val="14"/>
                <w:szCs w:val="14"/>
              </w:rPr>
              <w:t xml:space="preserve"> O.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 xml:space="preserve"> (2017): Gastrointestinal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digeneans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Platyhelminthes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: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Trematoda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>) of horseshoe and vesper bats (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Chiroptera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: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Rhinolophidae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and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Vespertilionidae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>) in Serbia. HELMINTHOLOGIA, (2017), vol. 54 br. 1, str. 17-25</w:t>
            </w:r>
          </w:p>
        </w:tc>
      </w:tr>
      <w:tr w:rsidR="00537C67" w:rsidRPr="0075571C" w:rsidTr="00655731">
        <w:trPr>
          <w:trHeight w:val="427"/>
        </w:trPr>
        <w:tc>
          <w:tcPr>
            <w:tcW w:w="1099" w:type="dxa"/>
            <w:gridSpan w:val="2"/>
            <w:vAlign w:val="center"/>
          </w:tcPr>
          <w:p w:rsidR="00537C67" w:rsidRPr="0075571C" w:rsidRDefault="00537C6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108" w:type="dxa"/>
            <w:gridSpan w:val="10"/>
            <w:shd w:val="clear" w:color="auto" w:fill="auto"/>
            <w:vAlign w:val="center"/>
          </w:tcPr>
          <w:p w:rsidR="00537C67" w:rsidRPr="0075571C" w:rsidRDefault="00537C67" w:rsidP="0022018B">
            <w:pPr>
              <w:suppressAutoHyphens/>
              <w:ind w:left="-13"/>
              <w:jc w:val="both"/>
              <w:rPr>
                <w:rFonts w:ascii="Times New Roman" w:hAnsi="Times New Roman"/>
                <w:b/>
                <w:spacing w:val="-3"/>
                <w:sz w:val="14"/>
                <w:szCs w:val="14"/>
                <w:lang w:val="pl-PL"/>
              </w:rPr>
            </w:pPr>
            <w:r w:rsidRPr="0075571C"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  <w:t xml:space="preserve">Lalošević, D., Lalošević , V., Simin,  V., Miljević, M., Čabrilo, B., </w:t>
            </w:r>
            <w:r w:rsidRPr="0075571C">
              <w:rPr>
                <w:rFonts w:ascii="Times New Roman" w:hAnsi="Times New Roman"/>
                <w:b/>
                <w:spacing w:val="-3"/>
                <w:sz w:val="14"/>
                <w:szCs w:val="14"/>
                <w:lang w:val="pl-PL"/>
              </w:rPr>
              <w:t>Bjelić Čabrilo, O.</w:t>
            </w:r>
            <w:r w:rsidRPr="0075571C"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  <w:t xml:space="preserve"> (2016) Spreading of multilocular echinococcosis in southern Europe: the first record in foxes and jackals in Serbia, Vojvodina Province. European Journal of Wildlife Research, Vol. 62 No. 6, pp 793-796</w:t>
            </w:r>
          </w:p>
        </w:tc>
      </w:tr>
      <w:tr w:rsidR="00537C67" w:rsidRPr="0075571C" w:rsidTr="00655731">
        <w:trPr>
          <w:trHeight w:val="427"/>
        </w:trPr>
        <w:tc>
          <w:tcPr>
            <w:tcW w:w="1099" w:type="dxa"/>
            <w:gridSpan w:val="2"/>
            <w:vAlign w:val="center"/>
          </w:tcPr>
          <w:p w:rsidR="00537C67" w:rsidRPr="0075571C" w:rsidRDefault="00537C6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108" w:type="dxa"/>
            <w:gridSpan w:val="10"/>
            <w:shd w:val="clear" w:color="auto" w:fill="auto"/>
            <w:vAlign w:val="center"/>
          </w:tcPr>
          <w:p w:rsidR="00537C67" w:rsidRPr="0075571C" w:rsidRDefault="00537C67" w:rsidP="00C4115F">
            <w:pPr>
              <w:ind w:left="-13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  <w:t xml:space="preserve">Čabrilo B., Jovanović, V.M., </w:t>
            </w:r>
            <w:r w:rsidRPr="0075571C">
              <w:rPr>
                <w:rFonts w:ascii="Times New Roman" w:hAnsi="Times New Roman"/>
                <w:b/>
                <w:spacing w:val="-3"/>
                <w:sz w:val="14"/>
                <w:szCs w:val="14"/>
                <w:lang w:val="pl-PL"/>
              </w:rPr>
              <w:t>Bjelić Čabrilo O</w:t>
            </w:r>
            <w:r w:rsidRPr="0075571C">
              <w:rPr>
                <w:rFonts w:ascii="Times New Roman" w:hAnsi="Times New Roman"/>
                <w:spacing w:val="-3"/>
                <w:sz w:val="14"/>
                <w:szCs w:val="14"/>
                <w:lang w:val="pl-PL"/>
              </w:rPr>
              <w:t>., Budinski, I., Blagojević, J., Vujošević, M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 xml:space="preserve"> (2016): Diversity of nematodes in the yellow-necked field mouse </w:t>
            </w:r>
            <w:proofErr w:type="spellStart"/>
            <w:r w:rsidRPr="0075571C">
              <w:rPr>
                <w:rFonts w:ascii="Times New Roman" w:hAnsi="Times New Roman"/>
                <w:i/>
                <w:sz w:val="14"/>
                <w:szCs w:val="14"/>
              </w:rPr>
              <w:t>Apodemus</w:t>
            </w:r>
            <w:proofErr w:type="spellEnd"/>
            <w:r w:rsidRPr="0075571C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75571C">
              <w:rPr>
                <w:rFonts w:ascii="Times New Roman" w:hAnsi="Times New Roman"/>
                <w:i/>
                <w:sz w:val="14"/>
                <w:szCs w:val="14"/>
              </w:rPr>
              <w:t>flavicollis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from the </w:t>
            </w:r>
            <w:proofErr w:type="spellStart"/>
            <w:r w:rsidRPr="0075571C">
              <w:rPr>
                <w:rFonts w:ascii="Times New Roman" w:hAnsi="Times New Roman"/>
                <w:sz w:val="14"/>
                <w:szCs w:val="14"/>
              </w:rPr>
              <w:t>Peripannonic</w:t>
            </w:r>
            <w:proofErr w:type="spellEnd"/>
            <w:r w:rsidRPr="0075571C">
              <w:rPr>
                <w:rFonts w:ascii="Times New Roman" w:hAnsi="Times New Roman"/>
                <w:sz w:val="14"/>
                <w:szCs w:val="14"/>
              </w:rPr>
              <w:t xml:space="preserve"> region of Serbia. Journal of Helminthology, Vol. 90, No 1,14-20</w:t>
            </w:r>
          </w:p>
        </w:tc>
      </w:tr>
      <w:tr w:rsidR="00537C67" w:rsidRPr="0075571C" w:rsidTr="001F2C4C">
        <w:trPr>
          <w:trHeight w:val="249"/>
        </w:trPr>
        <w:tc>
          <w:tcPr>
            <w:tcW w:w="10207" w:type="dxa"/>
            <w:gridSpan w:val="12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7C67" w:rsidRPr="0075571C" w:rsidTr="00655731">
        <w:trPr>
          <w:trHeight w:val="274"/>
        </w:trPr>
        <w:tc>
          <w:tcPr>
            <w:tcW w:w="4959" w:type="dxa"/>
            <w:gridSpan w:val="7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5248" w:type="dxa"/>
            <w:gridSpan w:val="5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140</w:t>
            </w:r>
          </w:p>
        </w:tc>
      </w:tr>
      <w:tr w:rsidR="00537C67" w:rsidRPr="0075571C" w:rsidTr="00655731">
        <w:trPr>
          <w:trHeight w:val="266"/>
        </w:trPr>
        <w:tc>
          <w:tcPr>
            <w:tcW w:w="4959" w:type="dxa"/>
            <w:gridSpan w:val="7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5248" w:type="dxa"/>
            <w:gridSpan w:val="5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</w:tr>
      <w:tr w:rsidR="00537C67" w:rsidRPr="0075571C" w:rsidTr="00655731">
        <w:trPr>
          <w:trHeight w:val="116"/>
        </w:trPr>
        <w:tc>
          <w:tcPr>
            <w:tcW w:w="4959" w:type="dxa"/>
            <w:gridSpan w:val="7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537" w:type="dxa"/>
            <w:gridSpan w:val="2"/>
            <w:vAlign w:val="center"/>
          </w:tcPr>
          <w:p w:rsidR="00537C67" w:rsidRPr="0075571C" w:rsidRDefault="00537C67" w:rsidP="00181E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Домаћи</w:t>
            </w:r>
            <w:r w:rsidRPr="0075571C">
              <w:rPr>
                <w:rFonts w:ascii="Times New Roman" w:hAnsi="Times New Roman"/>
                <w:sz w:val="14"/>
                <w:szCs w:val="14"/>
              </w:rPr>
              <w:t xml:space="preserve">        1</w:t>
            </w:r>
          </w:p>
        </w:tc>
        <w:tc>
          <w:tcPr>
            <w:tcW w:w="3711" w:type="dxa"/>
            <w:gridSpan w:val="3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</w:t>
            </w:r>
          </w:p>
        </w:tc>
      </w:tr>
      <w:tr w:rsidR="00537C67" w:rsidRPr="0075571C" w:rsidTr="00655731">
        <w:trPr>
          <w:trHeight w:val="106"/>
        </w:trPr>
        <w:tc>
          <w:tcPr>
            <w:tcW w:w="3116" w:type="dxa"/>
            <w:gridSpan w:val="6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571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7091" w:type="dxa"/>
            <w:gridSpan w:val="6"/>
            <w:vAlign w:val="center"/>
          </w:tcPr>
          <w:p w:rsidR="00537C67" w:rsidRPr="0075571C" w:rsidRDefault="00537C6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</w:tr>
    </w:tbl>
    <w:p w:rsidR="00871913" w:rsidRDefault="00871913" w:rsidP="0000050F">
      <w:pPr>
        <w:rPr>
          <w:rFonts w:ascii="Times New Roman" w:hAnsi="Times New Roman"/>
          <w:sz w:val="16"/>
          <w:szCs w:val="16"/>
        </w:rPr>
      </w:pPr>
    </w:p>
    <w:sectPr w:rsidR="00871913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DA6738"/>
    <w:multiLevelType w:val="hybridMultilevel"/>
    <w:tmpl w:val="3ADC7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E3B56"/>
    <w:multiLevelType w:val="hybridMultilevel"/>
    <w:tmpl w:val="07CC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513A8"/>
    <w:multiLevelType w:val="hybridMultilevel"/>
    <w:tmpl w:val="76EA7B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D3525E"/>
    <w:multiLevelType w:val="hybridMultilevel"/>
    <w:tmpl w:val="618CB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EE582A"/>
    <w:rsid w:val="0000050F"/>
    <w:rsid w:val="00086B52"/>
    <w:rsid w:val="000B01CD"/>
    <w:rsid w:val="000F6354"/>
    <w:rsid w:val="00105E2D"/>
    <w:rsid w:val="00164CCD"/>
    <w:rsid w:val="00181EC3"/>
    <w:rsid w:val="001864B6"/>
    <w:rsid w:val="001D5434"/>
    <w:rsid w:val="001E2FAE"/>
    <w:rsid w:val="001F2C4C"/>
    <w:rsid w:val="00201927"/>
    <w:rsid w:val="00210263"/>
    <w:rsid w:val="0022018B"/>
    <w:rsid w:val="002B7071"/>
    <w:rsid w:val="002F6B59"/>
    <w:rsid w:val="0045147E"/>
    <w:rsid w:val="004759A7"/>
    <w:rsid w:val="004B7FB8"/>
    <w:rsid w:val="004D6605"/>
    <w:rsid w:val="00504060"/>
    <w:rsid w:val="00512CA0"/>
    <w:rsid w:val="005211E6"/>
    <w:rsid w:val="00537C67"/>
    <w:rsid w:val="0058687B"/>
    <w:rsid w:val="005F05B2"/>
    <w:rsid w:val="00655731"/>
    <w:rsid w:val="0067792A"/>
    <w:rsid w:val="006C21DD"/>
    <w:rsid w:val="0073250E"/>
    <w:rsid w:val="0075571C"/>
    <w:rsid w:val="00765427"/>
    <w:rsid w:val="007816BC"/>
    <w:rsid w:val="00790BB3"/>
    <w:rsid w:val="007D5B3E"/>
    <w:rsid w:val="007F7961"/>
    <w:rsid w:val="008409C1"/>
    <w:rsid w:val="008439D3"/>
    <w:rsid w:val="00871913"/>
    <w:rsid w:val="00875838"/>
    <w:rsid w:val="00896CA1"/>
    <w:rsid w:val="00923D8E"/>
    <w:rsid w:val="00A240C4"/>
    <w:rsid w:val="00A25D76"/>
    <w:rsid w:val="00A6026E"/>
    <w:rsid w:val="00A65CF4"/>
    <w:rsid w:val="00AE5CDF"/>
    <w:rsid w:val="00B86C49"/>
    <w:rsid w:val="00BC1BD0"/>
    <w:rsid w:val="00BC6A01"/>
    <w:rsid w:val="00C4115F"/>
    <w:rsid w:val="00CB2810"/>
    <w:rsid w:val="00CC33A4"/>
    <w:rsid w:val="00CC76BA"/>
    <w:rsid w:val="00D61CD2"/>
    <w:rsid w:val="00D838C7"/>
    <w:rsid w:val="00D86669"/>
    <w:rsid w:val="00D90AC6"/>
    <w:rsid w:val="00DB2E8E"/>
    <w:rsid w:val="00E02D58"/>
    <w:rsid w:val="00E4044C"/>
    <w:rsid w:val="00E440C4"/>
    <w:rsid w:val="00E510EB"/>
    <w:rsid w:val="00E5643D"/>
    <w:rsid w:val="00EB5D6B"/>
    <w:rsid w:val="00ED31E9"/>
    <w:rsid w:val="00EE582A"/>
    <w:rsid w:val="00F365B4"/>
    <w:rsid w:val="00F652F3"/>
    <w:rsid w:val="00F94D8D"/>
    <w:rsid w:val="00FB081C"/>
    <w:rsid w:val="00FB6684"/>
    <w:rsid w:val="00FE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10EB"/>
    <w:pPr>
      <w:ind w:left="720"/>
      <w:contextualSpacing/>
    </w:pPr>
    <w:rPr>
      <w:rFonts w:ascii="Times New Roman" w:eastAsia="Times New Roman" w:hAnsi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BC6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4</cp:revision>
  <dcterms:created xsi:type="dcterms:W3CDTF">2022-01-25T13:18:00Z</dcterms:created>
  <dcterms:modified xsi:type="dcterms:W3CDTF">2022-03-11T13:28:00Z</dcterms:modified>
</cp:coreProperties>
</file>