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"/>
        <w:gridCol w:w="423"/>
        <w:gridCol w:w="1239"/>
        <w:gridCol w:w="689"/>
        <w:gridCol w:w="1178"/>
        <w:gridCol w:w="1821"/>
        <w:gridCol w:w="332"/>
        <w:gridCol w:w="1229"/>
        <w:gridCol w:w="66"/>
        <w:gridCol w:w="1231"/>
        <w:gridCol w:w="893"/>
      </w:tblGrid>
      <w:tr w:rsidR="00DC5203" w:rsidRPr="00A22864" w14:paraId="10842A43" w14:textId="77777777" w:rsidTr="00AF2079">
        <w:trPr>
          <w:trHeight w:val="320"/>
          <w:jc w:val="center"/>
        </w:trPr>
        <w:tc>
          <w:tcPr>
            <w:tcW w:w="2062" w:type="pct"/>
            <w:gridSpan w:val="5"/>
            <w:vAlign w:val="center"/>
          </w:tcPr>
          <w:p w14:paraId="39B66A8D" w14:textId="77777777" w:rsidR="00DC5203" w:rsidRPr="00A22864" w:rsidRDefault="00DC5203" w:rsidP="00B86C8C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2938" w:type="pct"/>
            <w:gridSpan w:val="6"/>
            <w:vAlign w:val="center"/>
          </w:tcPr>
          <w:p w14:paraId="262264DD" w14:textId="77777777" w:rsidR="00DC5203" w:rsidRPr="00A22864" w:rsidRDefault="00D677BD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Вања Павлуковић (рођена Драгићевић)</w:t>
            </w:r>
          </w:p>
        </w:tc>
      </w:tr>
      <w:tr w:rsidR="00DC5203" w:rsidRPr="00A22864" w14:paraId="6FDE1C92" w14:textId="77777777" w:rsidTr="00AF2079">
        <w:trPr>
          <w:trHeight w:val="320"/>
          <w:jc w:val="center"/>
        </w:trPr>
        <w:tc>
          <w:tcPr>
            <w:tcW w:w="2062" w:type="pct"/>
            <w:gridSpan w:val="5"/>
            <w:vAlign w:val="center"/>
          </w:tcPr>
          <w:p w14:paraId="3955F3C1" w14:textId="77777777" w:rsidR="00DC5203" w:rsidRPr="00A22864" w:rsidRDefault="00DC5203" w:rsidP="00B86C8C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2938" w:type="pct"/>
            <w:gridSpan w:val="6"/>
            <w:vAlign w:val="center"/>
          </w:tcPr>
          <w:p w14:paraId="3174FB6C" w14:textId="77777777" w:rsidR="00DC5203" w:rsidRPr="00A22864" w:rsidRDefault="00D677BD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Ванредни професор</w:t>
            </w:r>
          </w:p>
        </w:tc>
      </w:tr>
      <w:tr w:rsidR="00DC5203" w:rsidRPr="00A22864" w14:paraId="0298116E" w14:textId="77777777" w:rsidTr="00AF2079">
        <w:trPr>
          <w:trHeight w:val="320"/>
          <w:jc w:val="center"/>
        </w:trPr>
        <w:tc>
          <w:tcPr>
            <w:tcW w:w="2062" w:type="pct"/>
            <w:gridSpan w:val="5"/>
            <w:vAlign w:val="center"/>
          </w:tcPr>
          <w:p w14:paraId="36FB120A" w14:textId="77777777" w:rsidR="00DC5203" w:rsidRPr="00A22864" w:rsidRDefault="00DC5203" w:rsidP="00B86C8C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2938" w:type="pct"/>
            <w:gridSpan w:val="6"/>
            <w:vAlign w:val="center"/>
          </w:tcPr>
          <w:p w14:paraId="58EFCCFE" w14:textId="77777777" w:rsidR="00DC5203" w:rsidRPr="00A22864" w:rsidRDefault="00D677BD" w:rsidP="00B86C8C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Туризам </w:t>
            </w:r>
          </w:p>
        </w:tc>
      </w:tr>
      <w:tr w:rsidR="00DC5203" w:rsidRPr="00A22864" w14:paraId="48789685" w14:textId="77777777" w:rsidTr="00AF2079">
        <w:trPr>
          <w:trHeight w:val="320"/>
          <w:jc w:val="center"/>
        </w:trPr>
        <w:tc>
          <w:tcPr>
            <w:tcW w:w="1441" w:type="pct"/>
            <w:gridSpan w:val="4"/>
            <w:vAlign w:val="center"/>
          </w:tcPr>
          <w:p w14:paraId="1EE164AE" w14:textId="77777777" w:rsidR="00DC5203" w:rsidRPr="00A22864" w:rsidRDefault="00DC5203" w:rsidP="00B86C8C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621" w:type="pct"/>
            <w:vAlign w:val="center"/>
          </w:tcPr>
          <w:p w14:paraId="47E03823" w14:textId="77777777" w:rsidR="00DC5203" w:rsidRPr="00A22864" w:rsidRDefault="00DC5203" w:rsidP="00B86C8C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960" w:type="pct"/>
            <w:vAlign w:val="center"/>
          </w:tcPr>
          <w:p w14:paraId="7FD667C9" w14:textId="77777777" w:rsidR="00DC5203" w:rsidRPr="00A22864" w:rsidRDefault="00DC5203" w:rsidP="00B86C8C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858" w:type="pct"/>
            <w:gridSpan w:val="3"/>
            <w:shd w:val="clear" w:color="auto" w:fill="auto"/>
            <w:vAlign w:val="center"/>
          </w:tcPr>
          <w:p w14:paraId="5F587863" w14:textId="77777777" w:rsidR="00DC5203" w:rsidRPr="00A22864" w:rsidRDefault="00DC5203" w:rsidP="00B86C8C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Област</w:t>
            </w:r>
          </w:p>
        </w:tc>
        <w:tc>
          <w:tcPr>
            <w:tcW w:w="1121" w:type="pct"/>
            <w:gridSpan w:val="2"/>
            <w:shd w:val="clear" w:color="auto" w:fill="auto"/>
            <w:vAlign w:val="center"/>
          </w:tcPr>
          <w:p w14:paraId="600F5D3B" w14:textId="77777777" w:rsidR="00DC5203" w:rsidRPr="00646624" w:rsidRDefault="00DC5203" w:rsidP="00B86C8C">
            <w:r>
              <w:t>Ужа научна односно уметничка област</w:t>
            </w:r>
          </w:p>
        </w:tc>
      </w:tr>
      <w:tr w:rsidR="00D677BD" w:rsidRPr="00A22864" w14:paraId="32DCD351" w14:textId="77777777" w:rsidTr="00AF2079">
        <w:trPr>
          <w:trHeight w:val="320"/>
          <w:jc w:val="center"/>
        </w:trPr>
        <w:tc>
          <w:tcPr>
            <w:tcW w:w="1441" w:type="pct"/>
            <w:gridSpan w:val="4"/>
            <w:vAlign w:val="center"/>
          </w:tcPr>
          <w:p w14:paraId="55335058" w14:textId="77777777" w:rsidR="00D677BD" w:rsidRPr="00A22864" w:rsidRDefault="00D677BD" w:rsidP="00B86C8C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621" w:type="pct"/>
            <w:vAlign w:val="center"/>
          </w:tcPr>
          <w:p w14:paraId="2C9E2C9E" w14:textId="77777777" w:rsidR="00D677BD" w:rsidRPr="00A22864" w:rsidRDefault="00D677BD" w:rsidP="00542922">
            <w:pPr>
              <w:rPr>
                <w:lang w:val="sr-Cyrl-CS"/>
              </w:rPr>
            </w:pPr>
            <w:r>
              <w:rPr>
                <w:lang w:val="sr-Cyrl-CS"/>
              </w:rPr>
              <w:t>2016</w:t>
            </w:r>
          </w:p>
        </w:tc>
        <w:tc>
          <w:tcPr>
            <w:tcW w:w="960" w:type="pct"/>
            <w:vAlign w:val="center"/>
          </w:tcPr>
          <w:p w14:paraId="4B226B69" w14:textId="77777777" w:rsidR="00D677BD" w:rsidRPr="00A22864" w:rsidRDefault="00D677BD" w:rsidP="00542922">
            <w:pPr>
              <w:rPr>
                <w:lang w:val="sr-Cyrl-CS"/>
              </w:rPr>
            </w:pPr>
            <w:r w:rsidRPr="00B9648A">
              <w:rPr>
                <w:sz w:val="16"/>
                <w:szCs w:val="16"/>
                <w:lang w:val="ru-RU"/>
              </w:rPr>
              <w:t>П</w:t>
            </w:r>
            <w:r>
              <w:rPr>
                <w:sz w:val="16"/>
                <w:szCs w:val="16"/>
              </w:rPr>
              <w:t>MF,</w:t>
            </w:r>
            <w:r w:rsidRPr="00B9648A">
              <w:rPr>
                <w:sz w:val="16"/>
                <w:szCs w:val="16"/>
                <w:lang w:val="ru-RU"/>
              </w:rPr>
              <w:t xml:space="preserve"> Нови Сад</w:t>
            </w:r>
          </w:p>
        </w:tc>
        <w:tc>
          <w:tcPr>
            <w:tcW w:w="858" w:type="pct"/>
            <w:gridSpan w:val="3"/>
            <w:shd w:val="clear" w:color="auto" w:fill="auto"/>
            <w:vAlign w:val="center"/>
          </w:tcPr>
          <w:p w14:paraId="027F75F6" w14:textId="77777777" w:rsidR="00D677BD" w:rsidRPr="00A22864" w:rsidRDefault="00D677BD" w:rsidP="00542922">
            <w:pPr>
              <w:rPr>
                <w:lang w:val="sr-Cyrl-CS"/>
              </w:rPr>
            </w:pPr>
            <w:r>
              <w:rPr>
                <w:lang w:val="sr-Cyrl-CS"/>
              </w:rPr>
              <w:t>Туризам</w:t>
            </w:r>
          </w:p>
        </w:tc>
        <w:tc>
          <w:tcPr>
            <w:tcW w:w="1121" w:type="pct"/>
            <w:gridSpan w:val="2"/>
            <w:shd w:val="clear" w:color="auto" w:fill="auto"/>
            <w:vAlign w:val="center"/>
          </w:tcPr>
          <w:p w14:paraId="6EDD1789" w14:textId="77777777" w:rsidR="00D677BD" w:rsidRPr="00A22864" w:rsidRDefault="00D677BD" w:rsidP="00542922">
            <w:pPr>
              <w:rPr>
                <w:lang w:val="sr-Cyrl-CS"/>
              </w:rPr>
            </w:pPr>
            <w:r>
              <w:rPr>
                <w:lang w:val="sr-Cyrl-CS"/>
              </w:rPr>
              <w:t>Туризам</w:t>
            </w:r>
          </w:p>
        </w:tc>
      </w:tr>
      <w:tr w:rsidR="00D677BD" w:rsidRPr="00A22864" w14:paraId="12442178" w14:textId="77777777" w:rsidTr="00AF2079">
        <w:trPr>
          <w:trHeight w:val="320"/>
          <w:jc w:val="center"/>
        </w:trPr>
        <w:tc>
          <w:tcPr>
            <w:tcW w:w="1441" w:type="pct"/>
            <w:gridSpan w:val="4"/>
            <w:vAlign w:val="center"/>
          </w:tcPr>
          <w:p w14:paraId="5CA38E3C" w14:textId="77777777" w:rsidR="00D677BD" w:rsidRPr="00A22864" w:rsidRDefault="00D677BD" w:rsidP="00B86C8C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621" w:type="pct"/>
            <w:vAlign w:val="center"/>
          </w:tcPr>
          <w:p w14:paraId="09947C67" w14:textId="77777777" w:rsidR="00D677BD" w:rsidRPr="00A22864" w:rsidRDefault="00D677BD" w:rsidP="00542922">
            <w:pPr>
              <w:rPr>
                <w:lang w:val="sr-Cyrl-CS"/>
              </w:rPr>
            </w:pPr>
            <w:r>
              <w:rPr>
                <w:lang w:val="sr-Cyrl-CS"/>
              </w:rPr>
              <w:t>2011</w:t>
            </w:r>
          </w:p>
        </w:tc>
        <w:tc>
          <w:tcPr>
            <w:tcW w:w="960" w:type="pct"/>
            <w:vAlign w:val="center"/>
          </w:tcPr>
          <w:p w14:paraId="20751E69" w14:textId="77777777" w:rsidR="00D677BD" w:rsidRPr="00A22864" w:rsidRDefault="00D677BD" w:rsidP="00542922">
            <w:pPr>
              <w:rPr>
                <w:lang w:val="sr-Cyrl-CS"/>
              </w:rPr>
            </w:pPr>
            <w:r w:rsidRPr="00B9648A">
              <w:rPr>
                <w:sz w:val="16"/>
                <w:szCs w:val="16"/>
                <w:lang w:val="ru-RU"/>
              </w:rPr>
              <w:t>П</w:t>
            </w:r>
            <w:r>
              <w:rPr>
                <w:sz w:val="16"/>
                <w:szCs w:val="16"/>
              </w:rPr>
              <w:t>MF,</w:t>
            </w:r>
            <w:r w:rsidRPr="00B9648A">
              <w:rPr>
                <w:sz w:val="16"/>
                <w:szCs w:val="16"/>
                <w:lang w:val="ru-RU"/>
              </w:rPr>
              <w:t xml:space="preserve"> Нови Сад</w:t>
            </w:r>
          </w:p>
        </w:tc>
        <w:tc>
          <w:tcPr>
            <w:tcW w:w="858" w:type="pct"/>
            <w:gridSpan w:val="3"/>
            <w:shd w:val="clear" w:color="auto" w:fill="auto"/>
            <w:vAlign w:val="center"/>
          </w:tcPr>
          <w:p w14:paraId="481C7551" w14:textId="77777777" w:rsidR="00D677BD" w:rsidRPr="00A22864" w:rsidRDefault="00D677BD" w:rsidP="00542922">
            <w:pPr>
              <w:rPr>
                <w:lang w:val="sr-Cyrl-CS"/>
              </w:rPr>
            </w:pPr>
            <w:r>
              <w:rPr>
                <w:lang w:val="sr-Cyrl-CS"/>
              </w:rPr>
              <w:t>Туризам</w:t>
            </w:r>
          </w:p>
        </w:tc>
        <w:tc>
          <w:tcPr>
            <w:tcW w:w="1121" w:type="pct"/>
            <w:gridSpan w:val="2"/>
            <w:shd w:val="clear" w:color="auto" w:fill="auto"/>
            <w:vAlign w:val="center"/>
          </w:tcPr>
          <w:p w14:paraId="06CD6FBC" w14:textId="77777777" w:rsidR="00D677BD" w:rsidRPr="00A22864" w:rsidRDefault="00D677BD" w:rsidP="00542922">
            <w:pPr>
              <w:rPr>
                <w:lang w:val="sr-Cyrl-CS"/>
              </w:rPr>
            </w:pPr>
            <w:r>
              <w:rPr>
                <w:lang w:val="sr-Cyrl-CS"/>
              </w:rPr>
              <w:t>Туризам</w:t>
            </w:r>
          </w:p>
        </w:tc>
      </w:tr>
      <w:tr w:rsidR="00D677BD" w:rsidRPr="00A22864" w14:paraId="76E179E6" w14:textId="77777777" w:rsidTr="00AF2079">
        <w:trPr>
          <w:trHeight w:val="320"/>
          <w:jc w:val="center"/>
        </w:trPr>
        <w:tc>
          <w:tcPr>
            <w:tcW w:w="1441" w:type="pct"/>
            <w:gridSpan w:val="4"/>
            <w:vAlign w:val="center"/>
          </w:tcPr>
          <w:p w14:paraId="5AC4A579" w14:textId="77777777" w:rsidR="00D677BD" w:rsidRPr="00646624" w:rsidRDefault="00D677BD" w:rsidP="00B86C8C">
            <w:r>
              <w:t>Магистратура</w:t>
            </w:r>
          </w:p>
        </w:tc>
        <w:tc>
          <w:tcPr>
            <w:tcW w:w="621" w:type="pct"/>
            <w:vAlign w:val="center"/>
          </w:tcPr>
          <w:p w14:paraId="450D0B97" w14:textId="77777777" w:rsidR="00D677BD" w:rsidRPr="00A22864" w:rsidRDefault="00D677BD" w:rsidP="00542922">
            <w:pPr>
              <w:rPr>
                <w:lang w:val="sr-Cyrl-CS"/>
              </w:rPr>
            </w:pPr>
            <w:r>
              <w:rPr>
                <w:lang w:val="sr-Cyrl-CS"/>
              </w:rPr>
              <w:t>2008</w:t>
            </w:r>
          </w:p>
        </w:tc>
        <w:tc>
          <w:tcPr>
            <w:tcW w:w="960" w:type="pct"/>
            <w:vAlign w:val="center"/>
          </w:tcPr>
          <w:p w14:paraId="20828AA1" w14:textId="77777777" w:rsidR="00D677BD" w:rsidRPr="00A22864" w:rsidRDefault="00D677BD" w:rsidP="00542922">
            <w:pPr>
              <w:rPr>
                <w:lang w:val="sr-Cyrl-CS"/>
              </w:rPr>
            </w:pPr>
            <w:r w:rsidRPr="00B9648A">
              <w:rPr>
                <w:sz w:val="16"/>
                <w:szCs w:val="16"/>
                <w:lang w:val="ru-RU"/>
              </w:rPr>
              <w:t>П</w:t>
            </w:r>
            <w:r>
              <w:rPr>
                <w:sz w:val="16"/>
                <w:szCs w:val="16"/>
              </w:rPr>
              <w:t>MF,</w:t>
            </w:r>
            <w:r w:rsidRPr="00B9648A">
              <w:rPr>
                <w:sz w:val="16"/>
                <w:szCs w:val="16"/>
                <w:lang w:val="ru-RU"/>
              </w:rPr>
              <w:t xml:space="preserve"> Нови Сад</w:t>
            </w:r>
          </w:p>
        </w:tc>
        <w:tc>
          <w:tcPr>
            <w:tcW w:w="858" w:type="pct"/>
            <w:gridSpan w:val="3"/>
            <w:shd w:val="clear" w:color="auto" w:fill="auto"/>
            <w:vAlign w:val="center"/>
          </w:tcPr>
          <w:p w14:paraId="4B0D161C" w14:textId="77777777" w:rsidR="00D677BD" w:rsidRPr="00A22864" w:rsidRDefault="00D677BD" w:rsidP="00542922">
            <w:pPr>
              <w:rPr>
                <w:lang w:val="sr-Cyrl-CS"/>
              </w:rPr>
            </w:pPr>
            <w:r>
              <w:rPr>
                <w:lang w:val="sr-Cyrl-CS"/>
              </w:rPr>
              <w:t>Туризам</w:t>
            </w:r>
          </w:p>
        </w:tc>
        <w:tc>
          <w:tcPr>
            <w:tcW w:w="1121" w:type="pct"/>
            <w:gridSpan w:val="2"/>
            <w:shd w:val="clear" w:color="auto" w:fill="auto"/>
            <w:vAlign w:val="center"/>
          </w:tcPr>
          <w:p w14:paraId="5015FEEC" w14:textId="77777777" w:rsidR="00D677BD" w:rsidRPr="00A22864" w:rsidRDefault="00D677BD" w:rsidP="00542922">
            <w:pPr>
              <w:rPr>
                <w:lang w:val="sr-Cyrl-CS"/>
              </w:rPr>
            </w:pPr>
            <w:r>
              <w:rPr>
                <w:lang w:val="sr-Cyrl-CS"/>
              </w:rPr>
              <w:t>Туризам</w:t>
            </w:r>
          </w:p>
        </w:tc>
      </w:tr>
      <w:tr w:rsidR="00D677BD" w:rsidRPr="00A22864" w14:paraId="56E6CB67" w14:textId="77777777" w:rsidTr="00AF2079">
        <w:trPr>
          <w:trHeight w:val="320"/>
          <w:jc w:val="center"/>
        </w:trPr>
        <w:tc>
          <w:tcPr>
            <w:tcW w:w="1441" w:type="pct"/>
            <w:gridSpan w:val="4"/>
            <w:vAlign w:val="center"/>
          </w:tcPr>
          <w:p w14:paraId="430E6869" w14:textId="77777777" w:rsidR="00D677BD" w:rsidRDefault="00D677BD" w:rsidP="00B86C8C">
            <w:r>
              <w:t>Мастер диплома</w:t>
            </w:r>
          </w:p>
        </w:tc>
        <w:tc>
          <w:tcPr>
            <w:tcW w:w="621" w:type="pct"/>
            <w:vAlign w:val="center"/>
          </w:tcPr>
          <w:p w14:paraId="1AC867BA" w14:textId="77777777" w:rsidR="00D677BD" w:rsidRPr="00A22864" w:rsidRDefault="00D677BD" w:rsidP="00542922">
            <w:pPr>
              <w:rPr>
                <w:lang w:val="sr-Cyrl-CS"/>
              </w:rPr>
            </w:pPr>
          </w:p>
        </w:tc>
        <w:tc>
          <w:tcPr>
            <w:tcW w:w="960" w:type="pct"/>
            <w:vAlign w:val="center"/>
          </w:tcPr>
          <w:p w14:paraId="15400D69" w14:textId="77777777" w:rsidR="00D677BD" w:rsidRPr="00A22864" w:rsidRDefault="00D677BD" w:rsidP="00542922">
            <w:pPr>
              <w:rPr>
                <w:lang w:val="sr-Cyrl-CS"/>
              </w:rPr>
            </w:pPr>
          </w:p>
        </w:tc>
        <w:tc>
          <w:tcPr>
            <w:tcW w:w="858" w:type="pct"/>
            <w:gridSpan w:val="3"/>
            <w:shd w:val="clear" w:color="auto" w:fill="auto"/>
            <w:vAlign w:val="center"/>
          </w:tcPr>
          <w:p w14:paraId="554F2985" w14:textId="77777777" w:rsidR="00D677BD" w:rsidRPr="00A22864" w:rsidRDefault="00D677BD" w:rsidP="00542922">
            <w:pPr>
              <w:rPr>
                <w:lang w:val="sr-Cyrl-CS"/>
              </w:rPr>
            </w:pPr>
          </w:p>
        </w:tc>
        <w:tc>
          <w:tcPr>
            <w:tcW w:w="1121" w:type="pct"/>
            <w:gridSpan w:val="2"/>
            <w:shd w:val="clear" w:color="auto" w:fill="auto"/>
            <w:vAlign w:val="center"/>
          </w:tcPr>
          <w:p w14:paraId="58F8ABE1" w14:textId="77777777" w:rsidR="00D677BD" w:rsidRPr="00A22864" w:rsidRDefault="00D677BD" w:rsidP="00542922">
            <w:pPr>
              <w:rPr>
                <w:lang w:val="sr-Cyrl-CS"/>
              </w:rPr>
            </w:pPr>
          </w:p>
        </w:tc>
      </w:tr>
      <w:tr w:rsidR="00D677BD" w:rsidRPr="00A22864" w14:paraId="67078E32" w14:textId="77777777" w:rsidTr="00AF2079">
        <w:trPr>
          <w:trHeight w:val="320"/>
          <w:jc w:val="center"/>
        </w:trPr>
        <w:tc>
          <w:tcPr>
            <w:tcW w:w="1441" w:type="pct"/>
            <w:gridSpan w:val="4"/>
            <w:vAlign w:val="center"/>
          </w:tcPr>
          <w:p w14:paraId="6F160123" w14:textId="77777777" w:rsidR="00D677BD" w:rsidRPr="00A22864" w:rsidRDefault="00D677BD" w:rsidP="00B86C8C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621" w:type="pct"/>
            <w:vAlign w:val="center"/>
          </w:tcPr>
          <w:p w14:paraId="3A3689EF" w14:textId="77777777" w:rsidR="00D677BD" w:rsidRPr="00A22864" w:rsidRDefault="00D677BD" w:rsidP="00D677BD">
            <w:pPr>
              <w:rPr>
                <w:lang w:val="sr-Cyrl-CS"/>
              </w:rPr>
            </w:pPr>
            <w:r>
              <w:rPr>
                <w:lang w:val="sr-Cyrl-CS"/>
              </w:rPr>
              <w:t>2005</w:t>
            </w:r>
          </w:p>
        </w:tc>
        <w:tc>
          <w:tcPr>
            <w:tcW w:w="960" w:type="pct"/>
            <w:vAlign w:val="center"/>
          </w:tcPr>
          <w:p w14:paraId="59567728" w14:textId="77777777" w:rsidR="00D677BD" w:rsidRPr="00A22864" w:rsidRDefault="00D677BD" w:rsidP="00542922">
            <w:pPr>
              <w:rPr>
                <w:lang w:val="sr-Cyrl-CS"/>
              </w:rPr>
            </w:pPr>
            <w:r w:rsidRPr="00B9648A">
              <w:rPr>
                <w:sz w:val="16"/>
                <w:szCs w:val="16"/>
                <w:lang w:val="ru-RU"/>
              </w:rPr>
              <w:t>П</w:t>
            </w:r>
            <w:r>
              <w:rPr>
                <w:sz w:val="16"/>
                <w:szCs w:val="16"/>
              </w:rPr>
              <w:t>MF,</w:t>
            </w:r>
            <w:r w:rsidRPr="00B9648A">
              <w:rPr>
                <w:sz w:val="16"/>
                <w:szCs w:val="16"/>
                <w:lang w:val="ru-RU"/>
              </w:rPr>
              <w:t xml:space="preserve"> Нови Сад</w:t>
            </w:r>
          </w:p>
        </w:tc>
        <w:tc>
          <w:tcPr>
            <w:tcW w:w="858" w:type="pct"/>
            <w:gridSpan w:val="3"/>
            <w:shd w:val="clear" w:color="auto" w:fill="auto"/>
            <w:vAlign w:val="center"/>
          </w:tcPr>
          <w:p w14:paraId="6526117F" w14:textId="77777777" w:rsidR="00D677BD" w:rsidRPr="00A22864" w:rsidRDefault="00D677BD" w:rsidP="00542922">
            <w:pPr>
              <w:rPr>
                <w:lang w:val="sr-Cyrl-CS"/>
              </w:rPr>
            </w:pPr>
            <w:r>
              <w:rPr>
                <w:lang w:val="sr-Cyrl-CS"/>
              </w:rPr>
              <w:t>Туризам</w:t>
            </w:r>
          </w:p>
        </w:tc>
        <w:tc>
          <w:tcPr>
            <w:tcW w:w="1121" w:type="pct"/>
            <w:gridSpan w:val="2"/>
            <w:shd w:val="clear" w:color="auto" w:fill="auto"/>
            <w:vAlign w:val="center"/>
          </w:tcPr>
          <w:p w14:paraId="007A186C" w14:textId="77777777" w:rsidR="00D677BD" w:rsidRPr="00A22864" w:rsidRDefault="00D677BD" w:rsidP="00542922">
            <w:pPr>
              <w:rPr>
                <w:lang w:val="sr-Cyrl-CS"/>
              </w:rPr>
            </w:pPr>
            <w:r>
              <w:rPr>
                <w:lang w:val="sr-Cyrl-CS"/>
              </w:rPr>
              <w:t>Туризам</w:t>
            </w:r>
          </w:p>
        </w:tc>
      </w:tr>
      <w:tr w:rsidR="00D677BD" w:rsidRPr="00A22864" w14:paraId="63E05B7E" w14:textId="77777777" w:rsidTr="00AF2079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27E6FF64" w14:textId="77777777" w:rsidR="00D677BD" w:rsidRPr="00AF2079" w:rsidRDefault="00D677BD" w:rsidP="00B86C8C">
            <w:pPr>
              <w:rPr>
                <w:b/>
              </w:rPr>
            </w:pPr>
            <w:r w:rsidRPr="00AF2079">
              <w:rPr>
                <w:b/>
                <w:lang w:val="sr-Cyrl-CS"/>
              </w:rPr>
              <w:t xml:space="preserve">Списак предмета </w:t>
            </w:r>
            <w:r w:rsidRPr="00AF2079">
              <w:rPr>
                <w:b/>
              </w:rPr>
              <w:t>које наставник држи на докторским студијама</w:t>
            </w:r>
          </w:p>
        </w:tc>
      </w:tr>
      <w:tr w:rsidR="00D677BD" w:rsidRPr="00A22864" w14:paraId="7D6A61AD" w14:textId="77777777" w:rsidTr="00AF2079">
        <w:trPr>
          <w:trHeight w:val="320"/>
          <w:jc w:val="center"/>
        </w:trPr>
        <w:tc>
          <w:tcPr>
            <w:tcW w:w="425" w:type="pct"/>
            <w:gridSpan w:val="2"/>
            <w:shd w:val="clear" w:color="auto" w:fill="auto"/>
            <w:vAlign w:val="center"/>
          </w:tcPr>
          <w:p w14:paraId="3122EB82" w14:textId="77777777" w:rsidR="00D677BD" w:rsidRPr="00646624" w:rsidRDefault="00D677BD" w:rsidP="00B86C8C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653" w:type="pct"/>
            <w:shd w:val="clear" w:color="auto" w:fill="auto"/>
            <w:vAlign w:val="center"/>
          </w:tcPr>
          <w:p w14:paraId="23B1A1EF" w14:textId="77777777" w:rsidR="00D677BD" w:rsidRPr="00646624" w:rsidRDefault="00D677BD" w:rsidP="00B86C8C">
            <w:pPr>
              <w:rPr>
                <w:b/>
              </w:rPr>
            </w:pPr>
            <w:r w:rsidRPr="00646624">
              <w:rPr>
                <w:b/>
              </w:rPr>
              <w:t xml:space="preserve">Ознака </w:t>
            </w:r>
          </w:p>
        </w:tc>
        <w:tc>
          <w:tcPr>
            <w:tcW w:w="3921" w:type="pct"/>
            <w:gridSpan w:val="8"/>
            <w:vAlign w:val="center"/>
          </w:tcPr>
          <w:p w14:paraId="709E2124" w14:textId="77777777" w:rsidR="00D677BD" w:rsidRPr="00646624" w:rsidRDefault="00D677BD" w:rsidP="00B86C8C">
            <w:pPr>
              <w:rPr>
                <w:b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D677BD" w:rsidRPr="00A22864" w14:paraId="3B48627E" w14:textId="77777777" w:rsidTr="00AF2079">
        <w:trPr>
          <w:trHeight w:val="320"/>
          <w:jc w:val="center"/>
        </w:trPr>
        <w:tc>
          <w:tcPr>
            <w:tcW w:w="425" w:type="pct"/>
            <w:gridSpan w:val="2"/>
            <w:shd w:val="clear" w:color="auto" w:fill="auto"/>
            <w:vAlign w:val="center"/>
          </w:tcPr>
          <w:p w14:paraId="753236EF" w14:textId="77777777" w:rsidR="00D677BD" w:rsidRPr="00A22864" w:rsidRDefault="00AF2079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653" w:type="pct"/>
            <w:shd w:val="clear" w:color="auto" w:fill="auto"/>
            <w:vAlign w:val="center"/>
          </w:tcPr>
          <w:p w14:paraId="2272703A" w14:textId="77777777" w:rsidR="00D677BD" w:rsidRPr="00A22864" w:rsidRDefault="00AF2079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ДТ123</w:t>
            </w:r>
          </w:p>
        </w:tc>
        <w:tc>
          <w:tcPr>
            <w:tcW w:w="3921" w:type="pct"/>
            <w:gridSpan w:val="8"/>
            <w:vAlign w:val="center"/>
          </w:tcPr>
          <w:p w14:paraId="1B482F39" w14:textId="77777777" w:rsidR="00D677BD" w:rsidRPr="00A22864" w:rsidRDefault="00AF2079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Фактори конкурентности туристичке дестинације</w:t>
            </w:r>
          </w:p>
        </w:tc>
      </w:tr>
      <w:tr w:rsidR="00D677BD" w:rsidRPr="00A22864" w14:paraId="44268A85" w14:textId="77777777" w:rsidTr="00AF2079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62F74BDF" w14:textId="77777777" w:rsidR="00D677BD" w:rsidRPr="00AF2079" w:rsidRDefault="00D677BD" w:rsidP="00AF2079">
            <w:pPr>
              <w:rPr>
                <w:b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</w:t>
            </w:r>
            <w:r>
              <w:rPr>
                <w:b/>
                <w:lang w:val="sr-Cyrl-CS"/>
              </w:rPr>
              <w:t xml:space="preserve"> услова </w:t>
            </w:r>
            <w:r w:rsidRPr="00A22864">
              <w:rPr>
                <w:b/>
                <w:lang w:val="sr-Cyrl-CS"/>
              </w:rPr>
              <w:t xml:space="preserve"> стандарда за дато поље (минимално 10 не више од 20)</w:t>
            </w:r>
            <w:r w:rsidRPr="00D677BD">
              <w:rPr>
                <w:b/>
              </w:rPr>
              <w:t xml:space="preserve"> </w:t>
            </w:r>
          </w:p>
        </w:tc>
      </w:tr>
      <w:tr w:rsidR="00AF2079" w:rsidRPr="000D2195" w14:paraId="68FD8983" w14:textId="77777777" w:rsidTr="00AF2079">
        <w:trPr>
          <w:trHeight w:val="320"/>
          <w:jc w:val="center"/>
        </w:trPr>
        <w:tc>
          <w:tcPr>
            <w:tcW w:w="202" w:type="pct"/>
            <w:vAlign w:val="center"/>
          </w:tcPr>
          <w:p w14:paraId="159CE85C" w14:textId="77777777" w:rsidR="00AF2079" w:rsidRPr="000D2195" w:rsidRDefault="00AF2079" w:rsidP="00542922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4327" w:type="pct"/>
            <w:gridSpan w:val="9"/>
            <w:shd w:val="clear" w:color="auto" w:fill="auto"/>
          </w:tcPr>
          <w:p w14:paraId="3F8AD54F" w14:textId="77777777" w:rsidR="00AF2079" w:rsidRPr="000D2195" w:rsidRDefault="00AF2079" w:rsidP="00542922">
            <w:pPr>
              <w:rPr>
                <w:sz w:val="16"/>
                <w:szCs w:val="16"/>
              </w:rPr>
            </w:pPr>
            <w:r w:rsidRPr="000D2195">
              <w:rPr>
                <w:sz w:val="16"/>
                <w:szCs w:val="16"/>
              </w:rPr>
              <w:t>Cimbaljević, M., Stankov, U. and Pavluković, V. (2019). Going beyond the traditional destination competitiveness–reflections on a smart destination in the current. Current Issues in Tourism, https://doi.org/10.1080/13683500.2018.1529149</w:t>
            </w:r>
          </w:p>
        </w:tc>
        <w:tc>
          <w:tcPr>
            <w:tcW w:w="471" w:type="pct"/>
            <w:vAlign w:val="center"/>
          </w:tcPr>
          <w:p w14:paraId="4C2600E7" w14:textId="77777777" w:rsidR="00AF2079" w:rsidRPr="000D2195" w:rsidRDefault="00AF2079" w:rsidP="00542922">
            <w:pPr>
              <w:rPr>
                <w:sz w:val="16"/>
                <w:szCs w:val="16"/>
                <w:lang w:val="sr-Cyrl-CS"/>
              </w:rPr>
            </w:pPr>
            <w:r w:rsidRPr="000D2195">
              <w:rPr>
                <w:sz w:val="16"/>
                <w:szCs w:val="16"/>
                <w:lang w:val="sr-Cyrl-CS"/>
              </w:rPr>
              <w:t>М21а</w:t>
            </w:r>
          </w:p>
        </w:tc>
      </w:tr>
      <w:tr w:rsidR="00AF2079" w:rsidRPr="000D2195" w14:paraId="7E998487" w14:textId="77777777" w:rsidTr="00AF2079">
        <w:trPr>
          <w:trHeight w:val="320"/>
          <w:jc w:val="center"/>
        </w:trPr>
        <w:tc>
          <w:tcPr>
            <w:tcW w:w="202" w:type="pct"/>
            <w:vAlign w:val="center"/>
          </w:tcPr>
          <w:p w14:paraId="6191607F" w14:textId="77777777" w:rsidR="00AF2079" w:rsidRPr="000D2195" w:rsidRDefault="00AF2079" w:rsidP="00542922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4327" w:type="pct"/>
            <w:gridSpan w:val="9"/>
            <w:shd w:val="clear" w:color="auto" w:fill="auto"/>
          </w:tcPr>
          <w:p w14:paraId="212FD649" w14:textId="77777777" w:rsidR="00AF2079" w:rsidRPr="000D2195" w:rsidRDefault="00AF2079" w:rsidP="00542922">
            <w:pPr>
              <w:rPr>
                <w:sz w:val="16"/>
                <w:szCs w:val="16"/>
              </w:rPr>
            </w:pPr>
            <w:r w:rsidRPr="000D2195">
              <w:rPr>
                <w:sz w:val="16"/>
                <w:szCs w:val="16"/>
              </w:rPr>
              <w:t>Armenski, T., Dwyer, L., Pavluković, V. (2018). Destination competitiveness: public and private sector tourism management in Serbia. Journal of Travel Research, 57(3), 384-398.</w:t>
            </w:r>
          </w:p>
        </w:tc>
        <w:tc>
          <w:tcPr>
            <w:tcW w:w="471" w:type="pct"/>
            <w:vAlign w:val="center"/>
          </w:tcPr>
          <w:p w14:paraId="433C6272" w14:textId="77777777" w:rsidR="00AF2079" w:rsidRPr="000D2195" w:rsidRDefault="00AF2079" w:rsidP="00542922">
            <w:pPr>
              <w:rPr>
                <w:sz w:val="16"/>
                <w:szCs w:val="16"/>
                <w:lang w:val="sr-Cyrl-CS"/>
              </w:rPr>
            </w:pPr>
            <w:r w:rsidRPr="000D2195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AF2079" w:rsidRPr="000D2195" w14:paraId="6F37ED68" w14:textId="77777777" w:rsidTr="00AF2079">
        <w:trPr>
          <w:trHeight w:val="320"/>
          <w:jc w:val="center"/>
        </w:trPr>
        <w:tc>
          <w:tcPr>
            <w:tcW w:w="202" w:type="pct"/>
            <w:vAlign w:val="center"/>
          </w:tcPr>
          <w:p w14:paraId="627E3C6E" w14:textId="77777777" w:rsidR="00AF2079" w:rsidRPr="000D2195" w:rsidRDefault="00AF2079" w:rsidP="00542922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4327" w:type="pct"/>
            <w:gridSpan w:val="9"/>
            <w:shd w:val="clear" w:color="auto" w:fill="auto"/>
          </w:tcPr>
          <w:p w14:paraId="1FE13EE0" w14:textId="77777777" w:rsidR="00AF2079" w:rsidRPr="000D2195" w:rsidRDefault="00AF2079" w:rsidP="00542922">
            <w:pPr>
              <w:rPr>
                <w:sz w:val="16"/>
                <w:szCs w:val="16"/>
              </w:rPr>
            </w:pPr>
            <w:r w:rsidRPr="000D2195">
              <w:rPr>
                <w:sz w:val="16"/>
                <w:szCs w:val="16"/>
              </w:rPr>
              <w:t>Kova</w:t>
            </w:r>
            <w:r w:rsidRPr="000D2195">
              <w:rPr>
                <w:sz w:val="16"/>
                <w:szCs w:val="16"/>
                <w:lang w:val="sr-Cyrl-CS"/>
              </w:rPr>
              <w:t>č</w:t>
            </w:r>
            <w:r w:rsidRPr="000D2195">
              <w:rPr>
                <w:sz w:val="16"/>
                <w:szCs w:val="16"/>
              </w:rPr>
              <w:t>evi</w:t>
            </w:r>
            <w:r w:rsidRPr="000D2195">
              <w:rPr>
                <w:sz w:val="16"/>
                <w:szCs w:val="16"/>
                <w:lang w:val="sr-Cyrl-CS"/>
              </w:rPr>
              <w:t xml:space="preserve">ć, </w:t>
            </w:r>
            <w:r w:rsidRPr="000D2195">
              <w:rPr>
                <w:sz w:val="16"/>
                <w:szCs w:val="16"/>
              </w:rPr>
              <w:t>N</w:t>
            </w:r>
            <w:r w:rsidRPr="000D2195">
              <w:rPr>
                <w:sz w:val="16"/>
                <w:szCs w:val="16"/>
                <w:lang w:val="sr-Cyrl-CS"/>
              </w:rPr>
              <w:t xml:space="preserve">. </w:t>
            </w:r>
            <w:r w:rsidRPr="000D2195">
              <w:rPr>
                <w:sz w:val="16"/>
                <w:szCs w:val="16"/>
              </w:rPr>
              <w:t>D</w:t>
            </w:r>
            <w:r w:rsidRPr="000D2195">
              <w:rPr>
                <w:sz w:val="16"/>
                <w:szCs w:val="16"/>
                <w:lang w:val="sr-Cyrl-CS"/>
              </w:rPr>
              <w:t xml:space="preserve">., </w:t>
            </w:r>
            <w:r w:rsidRPr="000D2195">
              <w:rPr>
                <w:sz w:val="16"/>
                <w:szCs w:val="16"/>
              </w:rPr>
              <w:t>Kova</w:t>
            </w:r>
            <w:r w:rsidRPr="000D2195">
              <w:rPr>
                <w:sz w:val="16"/>
                <w:szCs w:val="16"/>
                <w:lang w:val="sr-Cyrl-CS"/>
              </w:rPr>
              <w:t>č</w:t>
            </w:r>
            <w:r w:rsidRPr="000D2195">
              <w:rPr>
                <w:sz w:val="16"/>
                <w:szCs w:val="16"/>
              </w:rPr>
              <w:t>evi</w:t>
            </w:r>
            <w:r w:rsidRPr="000D2195">
              <w:rPr>
                <w:sz w:val="16"/>
                <w:szCs w:val="16"/>
                <w:lang w:val="sr-Cyrl-CS"/>
              </w:rPr>
              <w:t xml:space="preserve">ć, </w:t>
            </w:r>
            <w:r w:rsidRPr="000D2195">
              <w:rPr>
                <w:sz w:val="16"/>
                <w:szCs w:val="16"/>
              </w:rPr>
              <w:t>L</w:t>
            </w:r>
            <w:r w:rsidRPr="000D2195">
              <w:rPr>
                <w:sz w:val="16"/>
                <w:szCs w:val="16"/>
                <w:lang w:val="sr-Cyrl-CS"/>
              </w:rPr>
              <w:t xml:space="preserve">., </w:t>
            </w:r>
            <w:r w:rsidRPr="000D2195">
              <w:rPr>
                <w:sz w:val="16"/>
                <w:szCs w:val="16"/>
              </w:rPr>
              <w:t>Stankov</w:t>
            </w:r>
            <w:r w:rsidRPr="000D2195">
              <w:rPr>
                <w:sz w:val="16"/>
                <w:szCs w:val="16"/>
                <w:lang w:val="sr-Cyrl-CS"/>
              </w:rPr>
              <w:t xml:space="preserve">, </w:t>
            </w:r>
            <w:r w:rsidRPr="000D2195">
              <w:rPr>
                <w:sz w:val="16"/>
                <w:szCs w:val="16"/>
              </w:rPr>
              <w:t>U</w:t>
            </w:r>
            <w:r w:rsidRPr="000D2195">
              <w:rPr>
                <w:sz w:val="16"/>
                <w:szCs w:val="16"/>
                <w:lang w:val="sr-Cyrl-CS"/>
              </w:rPr>
              <w:t xml:space="preserve">., </w:t>
            </w:r>
            <w:r w:rsidRPr="000D2195">
              <w:rPr>
                <w:sz w:val="16"/>
                <w:szCs w:val="16"/>
              </w:rPr>
              <w:t>Dragi</w:t>
            </w:r>
            <w:r w:rsidRPr="000D2195">
              <w:rPr>
                <w:sz w:val="16"/>
                <w:szCs w:val="16"/>
                <w:lang w:val="sr-Cyrl-CS"/>
              </w:rPr>
              <w:t>ć</w:t>
            </w:r>
            <w:r w:rsidRPr="000D2195">
              <w:rPr>
                <w:sz w:val="16"/>
                <w:szCs w:val="16"/>
              </w:rPr>
              <w:t>evi</w:t>
            </w:r>
            <w:r w:rsidRPr="000D2195">
              <w:rPr>
                <w:sz w:val="16"/>
                <w:szCs w:val="16"/>
                <w:lang w:val="sr-Cyrl-CS"/>
              </w:rPr>
              <w:t xml:space="preserve">ć, </w:t>
            </w:r>
            <w:r w:rsidRPr="000D2195">
              <w:rPr>
                <w:sz w:val="16"/>
                <w:szCs w:val="16"/>
              </w:rPr>
              <w:t>V</w:t>
            </w:r>
            <w:r w:rsidRPr="000D2195">
              <w:rPr>
                <w:sz w:val="16"/>
                <w:szCs w:val="16"/>
                <w:lang w:val="sr-Cyrl-CS"/>
              </w:rPr>
              <w:t xml:space="preserve">., &amp; </w:t>
            </w:r>
            <w:r w:rsidRPr="000D2195">
              <w:rPr>
                <w:sz w:val="16"/>
                <w:szCs w:val="16"/>
              </w:rPr>
              <w:t>Mileti</w:t>
            </w:r>
            <w:r w:rsidRPr="000D2195">
              <w:rPr>
                <w:sz w:val="16"/>
                <w:szCs w:val="16"/>
                <w:lang w:val="sr-Cyrl-CS"/>
              </w:rPr>
              <w:t xml:space="preserve">ć, </w:t>
            </w:r>
            <w:r w:rsidRPr="000D2195">
              <w:rPr>
                <w:sz w:val="16"/>
                <w:szCs w:val="16"/>
              </w:rPr>
              <w:t>A</w:t>
            </w:r>
            <w:r w:rsidRPr="000D2195">
              <w:rPr>
                <w:sz w:val="16"/>
                <w:szCs w:val="16"/>
                <w:lang w:val="sr-Cyrl-CS"/>
              </w:rPr>
              <w:t xml:space="preserve">. (2018). </w:t>
            </w:r>
            <w:r w:rsidRPr="000D2195">
              <w:rPr>
                <w:sz w:val="16"/>
                <w:szCs w:val="16"/>
              </w:rPr>
              <w:t>Applying destination competitiveness model to strategic tourism development of small destinations: The case of South Banat district. Journal of destination marketing &amp; management, 8, 114-124.</w:t>
            </w:r>
          </w:p>
        </w:tc>
        <w:tc>
          <w:tcPr>
            <w:tcW w:w="471" w:type="pct"/>
            <w:vAlign w:val="center"/>
          </w:tcPr>
          <w:p w14:paraId="1F35D4F8" w14:textId="77777777" w:rsidR="00AF2079" w:rsidRPr="000D2195" w:rsidRDefault="00AF2079" w:rsidP="00542922">
            <w:pPr>
              <w:rPr>
                <w:sz w:val="16"/>
                <w:szCs w:val="16"/>
              </w:rPr>
            </w:pPr>
            <w:r w:rsidRPr="000D2195">
              <w:rPr>
                <w:sz w:val="16"/>
                <w:szCs w:val="16"/>
              </w:rPr>
              <w:t>M21a</w:t>
            </w:r>
          </w:p>
        </w:tc>
      </w:tr>
      <w:tr w:rsidR="00AF2079" w:rsidRPr="000D2195" w14:paraId="2B3A2132" w14:textId="77777777" w:rsidTr="00AF2079">
        <w:trPr>
          <w:trHeight w:val="320"/>
          <w:jc w:val="center"/>
        </w:trPr>
        <w:tc>
          <w:tcPr>
            <w:tcW w:w="202" w:type="pct"/>
            <w:vAlign w:val="center"/>
          </w:tcPr>
          <w:p w14:paraId="4F9B9B47" w14:textId="77777777" w:rsidR="00AF2079" w:rsidRPr="000D2195" w:rsidRDefault="00AF2079" w:rsidP="00542922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4327" w:type="pct"/>
            <w:gridSpan w:val="9"/>
            <w:shd w:val="clear" w:color="auto" w:fill="auto"/>
          </w:tcPr>
          <w:p w14:paraId="1FA0CD3C" w14:textId="77777777" w:rsidR="00AF2079" w:rsidRPr="000D2195" w:rsidRDefault="00AF2079" w:rsidP="00542922">
            <w:pPr>
              <w:rPr>
                <w:sz w:val="16"/>
                <w:szCs w:val="16"/>
              </w:rPr>
            </w:pPr>
            <w:r w:rsidRPr="000D2195">
              <w:rPr>
                <w:sz w:val="16"/>
                <w:szCs w:val="16"/>
              </w:rPr>
              <w:t>Dwyer</w:t>
            </w:r>
            <w:r w:rsidRPr="000D2195">
              <w:rPr>
                <w:sz w:val="16"/>
                <w:szCs w:val="16"/>
                <w:lang w:val="sr-Cyrl-CS"/>
              </w:rPr>
              <w:t xml:space="preserve">, </w:t>
            </w:r>
            <w:r w:rsidRPr="000D2195">
              <w:rPr>
                <w:sz w:val="16"/>
                <w:szCs w:val="16"/>
              </w:rPr>
              <w:t>L</w:t>
            </w:r>
            <w:r w:rsidRPr="000D2195">
              <w:rPr>
                <w:sz w:val="16"/>
                <w:szCs w:val="16"/>
                <w:lang w:val="sr-Cyrl-CS"/>
              </w:rPr>
              <w:t xml:space="preserve">., </w:t>
            </w:r>
            <w:r w:rsidRPr="000D2195">
              <w:rPr>
                <w:sz w:val="16"/>
                <w:szCs w:val="16"/>
              </w:rPr>
              <w:t>Dragi</w:t>
            </w:r>
            <w:r w:rsidRPr="000D2195">
              <w:rPr>
                <w:sz w:val="16"/>
                <w:szCs w:val="16"/>
                <w:lang w:val="sr-Cyrl-CS"/>
              </w:rPr>
              <w:t>ć</w:t>
            </w:r>
            <w:r w:rsidRPr="000D2195">
              <w:rPr>
                <w:sz w:val="16"/>
                <w:szCs w:val="16"/>
              </w:rPr>
              <w:t>evi</w:t>
            </w:r>
            <w:r w:rsidRPr="000D2195">
              <w:rPr>
                <w:sz w:val="16"/>
                <w:szCs w:val="16"/>
                <w:lang w:val="sr-Cyrl-CS"/>
              </w:rPr>
              <w:t xml:space="preserve">ć, </w:t>
            </w:r>
            <w:r w:rsidRPr="000D2195">
              <w:rPr>
                <w:sz w:val="16"/>
                <w:szCs w:val="16"/>
              </w:rPr>
              <w:t>V</w:t>
            </w:r>
            <w:r w:rsidRPr="000D2195">
              <w:rPr>
                <w:sz w:val="16"/>
                <w:szCs w:val="16"/>
                <w:lang w:val="sr-Cyrl-CS"/>
              </w:rPr>
              <w:t xml:space="preserve">., </w:t>
            </w:r>
            <w:r w:rsidRPr="000D2195">
              <w:rPr>
                <w:sz w:val="16"/>
                <w:szCs w:val="16"/>
              </w:rPr>
              <w:t>Armenski</w:t>
            </w:r>
            <w:r w:rsidRPr="000D2195">
              <w:rPr>
                <w:sz w:val="16"/>
                <w:szCs w:val="16"/>
                <w:lang w:val="sr-Cyrl-CS"/>
              </w:rPr>
              <w:t xml:space="preserve">, </w:t>
            </w:r>
            <w:r w:rsidRPr="000D2195">
              <w:rPr>
                <w:sz w:val="16"/>
                <w:szCs w:val="16"/>
              </w:rPr>
              <w:t>T</w:t>
            </w:r>
            <w:r w:rsidRPr="000D2195">
              <w:rPr>
                <w:sz w:val="16"/>
                <w:szCs w:val="16"/>
                <w:lang w:val="sr-Cyrl-CS"/>
              </w:rPr>
              <w:t xml:space="preserve">., </w:t>
            </w:r>
            <w:r w:rsidRPr="000D2195">
              <w:rPr>
                <w:sz w:val="16"/>
                <w:szCs w:val="16"/>
              </w:rPr>
              <w:t>Mihali</w:t>
            </w:r>
            <w:r w:rsidRPr="000D2195">
              <w:rPr>
                <w:sz w:val="16"/>
                <w:szCs w:val="16"/>
                <w:lang w:val="sr-Cyrl-CS"/>
              </w:rPr>
              <w:t xml:space="preserve">č, </w:t>
            </w:r>
            <w:r w:rsidRPr="000D2195">
              <w:rPr>
                <w:sz w:val="16"/>
                <w:szCs w:val="16"/>
              </w:rPr>
              <w:t>T</w:t>
            </w:r>
            <w:r w:rsidRPr="000D2195">
              <w:rPr>
                <w:sz w:val="16"/>
                <w:szCs w:val="16"/>
                <w:lang w:val="sr-Cyrl-CS"/>
              </w:rPr>
              <w:t xml:space="preserve">., &amp; </w:t>
            </w:r>
            <w:r w:rsidRPr="000D2195">
              <w:rPr>
                <w:sz w:val="16"/>
                <w:szCs w:val="16"/>
              </w:rPr>
              <w:t>Kne</w:t>
            </w:r>
            <w:r w:rsidRPr="000D2195">
              <w:rPr>
                <w:sz w:val="16"/>
                <w:szCs w:val="16"/>
                <w:lang w:val="sr-Cyrl-CS"/>
              </w:rPr>
              <w:t>ž</w:t>
            </w:r>
            <w:r w:rsidRPr="000D2195">
              <w:rPr>
                <w:sz w:val="16"/>
                <w:szCs w:val="16"/>
              </w:rPr>
              <w:t>evi</w:t>
            </w:r>
            <w:r w:rsidRPr="000D2195">
              <w:rPr>
                <w:sz w:val="16"/>
                <w:szCs w:val="16"/>
                <w:lang w:val="sr-Cyrl-CS"/>
              </w:rPr>
              <w:t xml:space="preserve">ć </w:t>
            </w:r>
            <w:r w:rsidRPr="000D2195">
              <w:rPr>
                <w:sz w:val="16"/>
                <w:szCs w:val="16"/>
              </w:rPr>
              <w:t>Cvelbar</w:t>
            </w:r>
            <w:r w:rsidRPr="000D2195">
              <w:rPr>
                <w:sz w:val="16"/>
                <w:szCs w:val="16"/>
                <w:lang w:val="sr-Cyrl-CS"/>
              </w:rPr>
              <w:t xml:space="preserve">, </w:t>
            </w:r>
            <w:r w:rsidRPr="000D2195">
              <w:rPr>
                <w:sz w:val="16"/>
                <w:szCs w:val="16"/>
              </w:rPr>
              <w:t>L</w:t>
            </w:r>
            <w:r w:rsidRPr="000D2195">
              <w:rPr>
                <w:sz w:val="16"/>
                <w:szCs w:val="16"/>
                <w:lang w:val="sr-Cyrl-CS"/>
              </w:rPr>
              <w:t xml:space="preserve">. (2016). </w:t>
            </w:r>
            <w:r w:rsidRPr="000D2195">
              <w:rPr>
                <w:sz w:val="16"/>
                <w:szCs w:val="16"/>
              </w:rPr>
              <w:t>Achieving destination competitiveness: an importance–performance analysis of Serbia. Current Issues in Tourism, 19(13), 1309-1336.</w:t>
            </w:r>
          </w:p>
        </w:tc>
        <w:tc>
          <w:tcPr>
            <w:tcW w:w="471" w:type="pct"/>
            <w:vAlign w:val="center"/>
          </w:tcPr>
          <w:p w14:paraId="76EE337C" w14:textId="77777777" w:rsidR="00AF2079" w:rsidRPr="000D2195" w:rsidRDefault="00AF2079" w:rsidP="00542922">
            <w:pPr>
              <w:rPr>
                <w:sz w:val="16"/>
                <w:szCs w:val="16"/>
                <w:lang w:val="sr-Cyrl-CS"/>
              </w:rPr>
            </w:pPr>
            <w:r w:rsidRPr="000D2195">
              <w:rPr>
                <w:sz w:val="16"/>
                <w:szCs w:val="16"/>
                <w:lang w:val="sr-Cyrl-CS"/>
              </w:rPr>
              <w:t>М21а</w:t>
            </w:r>
          </w:p>
        </w:tc>
      </w:tr>
      <w:tr w:rsidR="00AF2079" w:rsidRPr="000D2195" w14:paraId="2CE6F595" w14:textId="77777777" w:rsidTr="00AF2079">
        <w:trPr>
          <w:trHeight w:val="320"/>
          <w:jc w:val="center"/>
        </w:trPr>
        <w:tc>
          <w:tcPr>
            <w:tcW w:w="202" w:type="pct"/>
            <w:vAlign w:val="center"/>
          </w:tcPr>
          <w:p w14:paraId="70184C75" w14:textId="77777777" w:rsidR="00AF2079" w:rsidRPr="000D2195" w:rsidRDefault="00AF2079" w:rsidP="00542922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4327" w:type="pct"/>
            <w:gridSpan w:val="9"/>
            <w:shd w:val="clear" w:color="auto" w:fill="auto"/>
          </w:tcPr>
          <w:p w14:paraId="6F3A27C7" w14:textId="77777777" w:rsidR="00AF2079" w:rsidRPr="000D2195" w:rsidRDefault="00AF2079" w:rsidP="00542922">
            <w:pPr>
              <w:rPr>
                <w:sz w:val="16"/>
                <w:szCs w:val="16"/>
              </w:rPr>
            </w:pPr>
            <w:r w:rsidRPr="000D2195">
              <w:rPr>
                <w:sz w:val="16"/>
                <w:szCs w:val="16"/>
              </w:rPr>
              <w:t>Dwyer, L., Armenski, T., Cvelbar, L. K., Dragićević, V., &amp; Mihalic, T. (2016). Modified Importance–Performance Analysis for Evaluating Tourism Businesses Strategies: Comparison of Slovenia and Serbia. International Journal of Tourism Research, 18(4), 327-340.</w:t>
            </w:r>
          </w:p>
        </w:tc>
        <w:tc>
          <w:tcPr>
            <w:tcW w:w="471" w:type="pct"/>
            <w:vAlign w:val="center"/>
          </w:tcPr>
          <w:p w14:paraId="2514E020" w14:textId="77777777" w:rsidR="00AF2079" w:rsidRPr="000D2195" w:rsidRDefault="00AF2079" w:rsidP="00542922">
            <w:pPr>
              <w:rPr>
                <w:sz w:val="16"/>
                <w:szCs w:val="16"/>
              </w:rPr>
            </w:pPr>
            <w:r w:rsidRPr="000D2195">
              <w:rPr>
                <w:sz w:val="16"/>
                <w:szCs w:val="16"/>
              </w:rPr>
              <w:t>M21</w:t>
            </w:r>
          </w:p>
        </w:tc>
      </w:tr>
      <w:tr w:rsidR="00AF2079" w:rsidRPr="000D2195" w14:paraId="51504B9F" w14:textId="77777777" w:rsidTr="00AF2079">
        <w:trPr>
          <w:trHeight w:val="320"/>
          <w:jc w:val="center"/>
        </w:trPr>
        <w:tc>
          <w:tcPr>
            <w:tcW w:w="202" w:type="pct"/>
            <w:vAlign w:val="center"/>
          </w:tcPr>
          <w:p w14:paraId="33681352" w14:textId="77777777" w:rsidR="00AF2079" w:rsidRPr="000D2195" w:rsidRDefault="00AF2079" w:rsidP="00542922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4327" w:type="pct"/>
            <w:gridSpan w:val="9"/>
            <w:shd w:val="clear" w:color="auto" w:fill="auto"/>
          </w:tcPr>
          <w:p w14:paraId="3ABA017D" w14:textId="77777777" w:rsidR="00AF2079" w:rsidRPr="000D2195" w:rsidRDefault="00AF2079" w:rsidP="00542922">
            <w:pPr>
              <w:rPr>
                <w:sz w:val="16"/>
                <w:szCs w:val="16"/>
              </w:rPr>
            </w:pPr>
            <w:r w:rsidRPr="000D2195">
              <w:rPr>
                <w:sz w:val="16"/>
                <w:szCs w:val="16"/>
              </w:rPr>
              <w:t>Dragicevic, V., Jovicic, D., Blesic, I., Stankov, U. and Boskovic, D. (2012), Business Tourism Destination Competitiveness: a Case of Vojvodina Province (Serbia). Economic research 25(2), 311-332.</w:t>
            </w:r>
          </w:p>
        </w:tc>
        <w:tc>
          <w:tcPr>
            <w:tcW w:w="471" w:type="pct"/>
            <w:vAlign w:val="center"/>
          </w:tcPr>
          <w:p w14:paraId="0CD7E3F1" w14:textId="77777777" w:rsidR="00AF2079" w:rsidRPr="000D2195" w:rsidRDefault="00AF2079" w:rsidP="00542922">
            <w:pPr>
              <w:rPr>
                <w:sz w:val="16"/>
                <w:szCs w:val="16"/>
                <w:lang w:val="sr-Cyrl-CS"/>
              </w:rPr>
            </w:pPr>
            <w:r w:rsidRPr="000D2195">
              <w:rPr>
                <w:sz w:val="16"/>
                <w:szCs w:val="16"/>
                <w:lang w:val="sr-Cyrl-CS"/>
              </w:rPr>
              <w:t>М23</w:t>
            </w:r>
          </w:p>
        </w:tc>
      </w:tr>
      <w:tr w:rsidR="00AF2079" w:rsidRPr="000D2195" w14:paraId="3A624F20" w14:textId="77777777" w:rsidTr="00AF2079">
        <w:trPr>
          <w:trHeight w:val="320"/>
          <w:jc w:val="center"/>
        </w:trPr>
        <w:tc>
          <w:tcPr>
            <w:tcW w:w="202" w:type="pct"/>
            <w:vAlign w:val="center"/>
          </w:tcPr>
          <w:p w14:paraId="10720003" w14:textId="77777777" w:rsidR="00AF2079" w:rsidRPr="000D2195" w:rsidRDefault="00AF2079" w:rsidP="00542922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4327" w:type="pct"/>
            <w:gridSpan w:val="9"/>
            <w:shd w:val="clear" w:color="auto" w:fill="auto"/>
          </w:tcPr>
          <w:p w14:paraId="00772020" w14:textId="77777777" w:rsidR="00AF2079" w:rsidRPr="000D2195" w:rsidRDefault="00AF2079" w:rsidP="00542922">
            <w:pPr>
              <w:rPr>
                <w:sz w:val="16"/>
                <w:szCs w:val="16"/>
              </w:rPr>
            </w:pPr>
            <w:r w:rsidRPr="000D2195">
              <w:rPr>
                <w:sz w:val="16"/>
                <w:szCs w:val="16"/>
              </w:rPr>
              <w:t>Pavluković, V., Armenski, T., &amp; Alcántara-Pilar, J. M. (2017). Social impacts of music festivals: Does culture impact locals' attitude toward events in Serbia and Hungary?. Tourism Management, 63, 42-53.</w:t>
            </w:r>
          </w:p>
        </w:tc>
        <w:tc>
          <w:tcPr>
            <w:tcW w:w="471" w:type="pct"/>
            <w:vAlign w:val="center"/>
          </w:tcPr>
          <w:p w14:paraId="75182577" w14:textId="77777777" w:rsidR="00AF2079" w:rsidRPr="000D2195" w:rsidRDefault="00AF2079" w:rsidP="00542922">
            <w:pPr>
              <w:rPr>
                <w:sz w:val="16"/>
                <w:szCs w:val="16"/>
                <w:lang w:val="sr-Cyrl-CS"/>
              </w:rPr>
            </w:pPr>
            <w:r w:rsidRPr="000D2195">
              <w:rPr>
                <w:sz w:val="16"/>
                <w:szCs w:val="16"/>
                <w:lang w:val="sr-Cyrl-CS"/>
              </w:rPr>
              <w:t>М21а</w:t>
            </w:r>
          </w:p>
        </w:tc>
      </w:tr>
      <w:tr w:rsidR="00AF2079" w:rsidRPr="000D2195" w14:paraId="425C9EA0" w14:textId="77777777" w:rsidTr="00AF2079">
        <w:trPr>
          <w:trHeight w:val="320"/>
          <w:jc w:val="center"/>
        </w:trPr>
        <w:tc>
          <w:tcPr>
            <w:tcW w:w="202" w:type="pct"/>
            <w:vAlign w:val="center"/>
          </w:tcPr>
          <w:p w14:paraId="68825E9B" w14:textId="77777777" w:rsidR="00AF2079" w:rsidRPr="000D2195" w:rsidRDefault="00AF2079" w:rsidP="00542922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4327" w:type="pct"/>
            <w:gridSpan w:val="9"/>
            <w:shd w:val="clear" w:color="auto" w:fill="auto"/>
          </w:tcPr>
          <w:p w14:paraId="6C74544C" w14:textId="77777777" w:rsidR="00AF2079" w:rsidRPr="000D2195" w:rsidRDefault="00AF2079" w:rsidP="00542922">
            <w:pPr>
              <w:rPr>
                <w:sz w:val="16"/>
                <w:szCs w:val="16"/>
              </w:rPr>
            </w:pPr>
            <w:r w:rsidRPr="000D2195">
              <w:rPr>
                <w:sz w:val="16"/>
                <w:szCs w:val="16"/>
              </w:rPr>
              <w:t>Pavlukovi</w:t>
            </w:r>
            <w:r w:rsidRPr="000D2195">
              <w:rPr>
                <w:sz w:val="16"/>
                <w:szCs w:val="16"/>
                <w:lang w:val="sr-Cyrl-CS"/>
              </w:rPr>
              <w:t xml:space="preserve">ć, </w:t>
            </w:r>
            <w:r w:rsidRPr="000D2195">
              <w:rPr>
                <w:sz w:val="16"/>
                <w:szCs w:val="16"/>
              </w:rPr>
              <w:t>V</w:t>
            </w:r>
            <w:r w:rsidRPr="000D2195">
              <w:rPr>
                <w:sz w:val="16"/>
                <w:szCs w:val="16"/>
                <w:lang w:val="sr-Cyrl-CS"/>
              </w:rPr>
              <w:t xml:space="preserve">., </w:t>
            </w:r>
            <w:r w:rsidRPr="000D2195">
              <w:rPr>
                <w:sz w:val="16"/>
                <w:szCs w:val="16"/>
              </w:rPr>
              <w:t>Stankov</w:t>
            </w:r>
            <w:r w:rsidRPr="000D2195">
              <w:rPr>
                <w:sz w:val="16"/>
                <w:szCs w:val="16"/>
                <w:lang w:val="sr-Cyrl-CS"/>
              </w:rPr>
              <w:t xml:space="preserve">, </w:t>
            </w:r>
            <w:r w:rsidRPr="000D2195">
              <w:rPr>
                <w:sz w:val="16"/>
                <w:szCs w:val="16"/>
              </w:rPr>
              <w:t>U</w:t>
            </w:r>
            <w:r w:rsidRPr="000D2195">
              <w:rPr>
                <w:sz w:val="16"/>
                <w:szCs w:val="16"/>
                <w:lang w:val="sr-Cyrl-CS"/>
              </w:rPr>
              <w:t xml:space="preserve">. &amp; </w:t>
            </w:r>
            <w:r w:rsidRPr="000D2195">
              <w:rPr>
                <w:sz w:val="16"/>
                <w:szCs w:val="16"/>
              </w:rPr>
              <w:t>Arsenovi</w:t>
            </w:r>
            <w:r w:rsidRPr="000D2195">
              <w:rPr>
                <w:sz w:val="16"/>
                <w:szCs w:val="16"/>
                <w:lang w:val="sr-Cyrl-CS"/>
              </w:rPr>
              <w:t xml:space="preserve">ć, </w:t>
            </w:r>
            <w:r w:rsidRPr="000D2195">
              <w:rPr>
                <w:sz w:val="16"/>
                <w:szCs w:val="16"/>
              </w:rPr>
              <w:t>D</w:t>
            </w:r>
            <w:r w:rsidRPr="000D2195">
              <w:rPr>
                <w:sz w:val="16"/>
                <w:szCs w:val="16"/>
                <w:lang w:val="sr-Cyrl-CS"/>
              </w:rPr>
              <w:t xml:space="preserve">. (2020). </w:t>
            </w:r>
            <w:r w:rsidRPr="000D2195">
              <w:rPr>
                <w:sz w:val="16"/>
                <w:szCs w:val="16"/>
              </w:rPr>
              <w:t>Social Impacts of Music Festivals: a Comparative Study of Sziget (Hungary) and Exit (Serbia). Acta geographica Slovenica, 60(1), 21-35.</w:t>
            </w:r>
          </w:p>
        </w:tc>
        <w:tc>
          <w:tcPr>
            <w:tcW w:w="471" w:type="pct"/>
            <w:vAlign w:val="center"/>
          </w:tcPr>
          <w:p w14:paraId="45D2C857" w14:textId="77777777" w:rsidR="00AF2079" w:rsidRPr="000D2195" w:rsidRDefault="00AF2079" w:rsidP="00542922">
            <w:pPr>
              <w:rPr>
                <w:sz w:val="16"/>
                <w:szCs w:val="16"/>
                <w:lang w:val="sr-Cyrl-CS"/>
              </w:rPr>
            </w:pPr>
            <w:r w:rsidRPr="000D2195">
              <w:rPr>
                <w:sz w:val="16"/>
                <w:szCs w:val="16"/>
                <w:lang w:val="sr-Cyrl-CS"/>
              </w:rPr>
              <w:t>М23</w:t>
            </w:r>
          </w:p>
        </w:tc>
      </w:tr>
      <w:tr w:rsidR="00AF2079" w:rsidRPr="000D2195" w14:paraId="0217431B" w14:textId="77777777" w:rsidTr="00AF2079">
        <w:trPr>
          <w:trHeight w:val="320"/>
          <w:jc w:val="center"/>
        </w:trPr>
        <w:tc>
          <w:tcPr>
            <w:tcW w:w="202" w:type="pct"/>
            <w:vAlign w:val="center"/>
          </w:tcPr>
          <w:p w14:paraId="763E44FA" w14:textId="77777777" w:rsidR="00AF2079" w:rsidRPr="000D2195" w:rsidRDefault="00AF2079" w:rsidP="00542922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4327" w:type="pct"/>
            <w:gridSpan w:val="9"/>
            <w:shd w:val="clear" w:color="auto" w:fill="auto"/>
          </w:tcPr>
          <w:p w14:paraId="4DE91764" w14:textId="77777777" w:rsidR="00AF2079" w:rsidRPr="000D2195" w:rsidRDefault="00AF2079" w:rsidP="00542922">
            <w:pPr>
              <w:rPr>
                <w:sz w:val="16"/>
                <w:szCs w:val="16"/>
              </w:rPr>
            </w:pPr>
            <w:r w:rsidRPr="000D2195">
              <w:rPr>
                <w:sz w:val="16"/>
                <w:szCs w:val="16"/>
              </w:rPr>
              <w:t>Dragi</w:t>
            </w:r>
            <w:r w:rsidRPr="000D2195">
              <w:rPr>
                <w:sz w:val="16"/>
                <w:szCs w:val="16"/>
                <w:lang w:val="sr-Cyrl-CS"/>
              </w:rPr>
              <w:t>ć</w:t>
            </w:r>
            <w:r w:rsidRPr="000D2195">
              <w:rPr>
                <w:sz w:val="16"/>
                <w:szCs w:val="16"/>
              </w:rPr>
              <w:t>evi</w:t>
            </w:r>
            <w:r w:rsidRPr="000D2195">
              <w:rPr>
                <w:sz w:val="16"/>
                <w:szCs w:val="16"/>
                <w:lang w:val="sr-Cyrl-CS"/>
              </w:rPr>
              <w:t xml:space="preserve">ć, </w:t>
            </w:r>
            <w:r w:rsidRPr="000D2195">
              <w:rPr>
                <w:sz w:val="16"/>
                <w:szCs w:val="16"/>
              </w:rPr>
              <w:t>V</w:t>
            </w:r>
            <w:r w:rsidRPr="000D2195">
              <w:rPr>
                <w:sz w:val="16"/>
                <w:szCs w:val="16"/>
                <w:lang w:val="sr-Cyrl-CS"/>
              </w:rPr>
              <w:t xml:space="preserve">., </w:t>
            </w:r>
            <w:r w:rsidRPr="000D2195">
              <w:rPr>
                <w:sz w:val="16"/>
                <w:szCs w:val="16"/>
              </w:rPr>
              <w:t>Bole</w:t>
            </w:r>
            <w:r w:rsidRPr="000D2195">
              <w:rPr>
                <w:sz w:val="16"/>
                <w:szCs w:val="16"/>
                <w:lang w:val="sr-Cyrl-CS"/>
              </w:rPr>
              <w:t xml:space="preserve">, </w:t>
            </w:r>
            <w:r w:rsidRPr="000D2195">
              <w:rPr>
                <w:sz w:val="16"/>
                <w:szCs w:val="16"/>
              </w:rPr>
              <w:t>D</w:t>
            </w:r>
            <w:r w:rsidRPr="000D2195">
              <w:rPr>
                <w:sz w:val="16"/>
                <w:szCs w:val="16"/>
                <w:lang w:val="sr-Cyrl-CS"/>
              </w:rPr>
              <w:t xml:space="preserve">., </w:t>
            </w:r>
            <w:r w:rsidRPr="000D2195">
              <w:rPr>
                <w:sz w:val="16"/>
                <w:szCs w:val="16"/>
              </w:rPr>
              <w:t>Bu</w:t>
            </w:r>
            <w:r w:rsidRPr="000D2195">
              <w:rPr>
                <w:sz w:val="16"/>
                <w:szCs w:val="16"/>
                <w:lang w:val="sr-Cyrl-CS"/>
              </w:rPr>
              <w:t>č</w:t>
            </w:r>
            <w:r w:rsidRPr="000D2195">
              <w:rPr>
                <w:sz w:val="16"/>
                <w:szCs w:val="16"/>
              </w:rPr>
              <w:t>i</w:t>
            </w:r>
            <w:r w:rsidRPr="000D2195">
              <w:rPr>
                <w:sz w:val="16"/>
                <w:szCs w:val="16"/>
                <w:lang w:val="sr-Cyrl-CS"/>
              </w:rPr>
              <w:t xml:space="preserve">ć, </w:t>
            </w:r>
            <w:r w:rsidRPr="000D2195">
              <w:rPr>
                <w:sz w:val="16"/>
                <w:szCs w:val="16"/>
              </w:rPr>
              <w:t>A</w:t>
            </w:r>
            <w:r w:rsidRPr="000D2195">
              <w:rPr>
                <w:sz w:val="16"/>
                <w:szCs w:val="16"/>
                <w:lang w:val="sr-Cyrl-CS"/>
              </w:rPr>
              <w:t xml:space="preserve">., &amp; </w:t>
            </w:r>
            <w:r w:rsidRPr="000D2195">
              <w:rPr>
                <w:sz w:val="16"/>
                <w:szCs w:val="16"/>
              </w:rPr>
              <w:t>Prodanovi</w:t>
            </w:r>
            <w:r w:rsidRPr="000D2195">
              <w:rPr>
                <w:sz w:val="16"/>
                <w:szCs w:val="16"/>
                <w:lang w:val="sr-Cyrl-CS"/>
              </w:rPr>
              <w:t xml:space="preserve">ć, </w:t>
            </w:r>
            <w:r w:rsidRPr="000D2195">
              <w:rPr>
                <w:sz w:val="16"/>
                <w:szCs w:val="16"/>
              </w:rPr>
              <w:t>A</w:t>
            </w:r>
            <w:r w:rsidRPr="000D2195">
              <w:rPr>
                <w:sz w:val="16"/>
                <w:szCs w:val="16"/>
                <w:lang w:val="sr-Cyrl-CS"/>
              </w:rPr>
              <w:t xml:space="preserve">. (2015). </w:t>
            </w:r>
            <w:r w:rsidRPr="000D2195">
              <w:rPr>
                <w:sz w:val="16"/>
                <w:szCs w:val="16"/>
              </w:rPr>
              <w:t>European capital of culture: residents' perception of social benefits and costs–Maribor 2012 case study. Acta geographica Slovenica, 55(2), 283-302.</w:t>
            </w:r>
          </w:p>
        </w:tc>
        <w:tc>
          <w:tcPr>
            <w:tcW w:w="471" w:type="pct"/>
            <w:vAlign w:val="center"/>
          </w:tcPr>
          <w:p w14:paraId="023338D0" w14:textId="77777777" w:rsidR="00AF2079" w:rsidRPr="000D2195" w:rsidRDefault="00AF2079" w:rsidP="00542922">
            <w:pPr>
              <w:rPr>
                <w:sz w:val="16"/>
                <w:szCs w:val="16"/>
              </w:rPr>
            </w:pPr>
            <w:r w:rsidRPr="000D2195">
              <w:rPr>
                <w:sz w:val="16"/>
                <w:szCs w:val="16"/>
              </w:rPr>
              <w:t>M23</w:t>
            </w:r>
          </w:p>
        </w:tc>
      </w:tr>
      <w:tr w:rsidR="00AF2079" w:rsidRPr="000D2195" w14:paraId="6560C21C" w14:textId="77777777" w:rsidTr="00AF2079">
        <w:trPr>
          <w:trHeight w:val="320"/>
          <w:jc w:val="center"/>
        </w:trPr>
        <w:tc>
          <w:tcPr>
            <w:tcW w:w="202" w:type="pct"/>
            <w:vAlign w:val="center"/>
          </w:tcPr>
          <w:p w14:paraId="5176177C" w14:textId="77777777" w:rsidR="00AF2079" w:rsidRPr="000D2195" w:rsidRDefault="00AF2079" w:rsidP="00542922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4327" w:type="pct"/>
            <w:gridSpan w:val="9"/>
            <w:shd w:val="clear" w:color="auto" w:fill="auto"/>
          </w:tcPr>
          <w:p w14:paraId="3A6FD51F" w14:textId="77777777" w:rsidR="00AF2079" w:rsidRPr="000D2195" w:rsidRDefault="00AF2079" w:rsidP="00542922">
            <w:pPr>
              <w:rPr>
                <w:sz w:val="16"/>
                <w:szCs w:val="16"/>
              </w:rPr>
            </w:pPr>
            <w:r w:rsidRPr="000D2195">
              <w:rPr>
                <w:sz w:val="16"/>
                <w:szCs w:val="16"/>
              </w:rPr>
              <w:t>Pavluković, V., &amp; Cimbaljević, M. (2020). Factors affecting conference participation decision-making. J. Geogr. Inst. Cvijic, 70(1), 31–43. https://doi.org/10.2298/IJGI2001031P.</w:t>
            </w:r>
          </w:p>
        </w:tc>
        <w:tc>
          <w:tcPr>
            <w:tcW w:w="471" w:type="pct"/>
            <w:vAlign w:val="center"/>
          </w:tcPr>
          <w:p w14:paraId="6F4FD9BB" w14:textId="77777777" w:rsidR="00AF2079" w:rsidRPr="000D2195" w:rsidRDefault="00AF2079" w:rsidP="00542922">
            <w:pPr>
              <w:rPr>
                <w:sz w:val="16"/>
                <w:szCs w:val="16"/>
                <w:lang w:val="sr-Cyrl-CS"/>
              </w:rPr>
            </w:pPr>
            <w:r w:rsidRPr="000D2195">
              <w:rPr>
                <w:sz w:val="16"/>
                <w:szCs w:val="16"/>
                <w:lang w:val="sr-Cyrl-CS"/>
              </w:rPr>
              <w:t>М24</w:t>
            </w:r>
          </w:p>
        </w:tc>
      </w:tr>
      <w:tr w:rsidR="00AF2079" w:rsidRPr="000D2195" w14:paraId="77E59E3A" w14:textId="77777777" w:rsidTr="00AF2079">
        <w:trPr>
          <w:trHeight w:val="320"/>
          <w:jc w:val="center"/>
        </w:trPr>
        <w:tc>
          <w:tcPr>
            <w:tcW w:w="202" w:type="pct"/>
            <w:vAlign w:val="center"/>
          </w:tcPr>
          <w:p w14:paraId="4C038AA8" w14:textId="77777777" w:rsidR="00AF2079" w:rsidRPr="000D2195" w:rsidRDefault="00AF2079" w:rsidP="00542922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4327" w:type="pct"/>
            <w:gridSpan w:val="9"/>
            <w:shd w:val="clear" w:color="auto" w:fill="auto"/>
          </w:tcPr>
          <w:p w14:paraId="3EEB2ABE" w14:textId="77777777" w:rsidR="00AF2079" w:rsidRPr="000D2195" w:rsidRDefault="00AF2079" w:rsidP="00542922">
            <w:pPr>
              <w:rPr>
                <w:sz w:val="16"/>
                <w:szCs w:val="16"/>
              </w:rPr>
            </w:pPr>
            <w:r w:rsidRPr="000D2195">
              <w:rPr>
                <w:sz w:val="16"/>
                <w:szCs w:val="16"/>
              </w:rPr>
              <w:t>Pavluković, V., Armenski, T., &amp; Alcántara-Pilar, J. M. (2019). The Impact of Music Festivals on Local Communities and their Quality of Life: Comparation of Serbia and Hungary. In: Campón-Cerro A., Hernández-Mogollón J., Folgado-Fernández J. (eds) Best Practices in Hospitality and Tourism Marketing and Management. Applying Quality of Life Research (Best Practices). Springer, Cham, 217-237.</w:t>
            </w:r>
          </w:p>
        </w:tc>
        <w:tc>
          <w:tcPr>
            <w:tcW w:w="471" w:type="pct"/>
            <w:vAlign w:val="center"/>
          </w:tcPr>
          <w:p w14:paraId="5ED3A173" w14:textId="77777777" w:rsidR="00AF2079" w:rsidRPr="000D2195" w:rsidRDefault="00AF2079" w:rsidP="00542922">
            <w:pPr>
              <w:rPr>
                <w:sz w:val="16"/>
                <w:szCs w:val="16"/>
                <w:lang w:val="sr-Cyrl-CS"/>
              </w:rPr>
            </w:pPr>
            <w:r w:rsidRPr="000D2195">
              <w:rPr>
                <w:sz w:val="16"/>
                <w:szCs w:val="16"/>
                <w:lang w:val="sr-Cyrl-CS"/>
              </w:rPr>
              <w:t>М14</w:t>
            </w:r>
          </w:p>
        </w:tc>
      </w:tr>
      <w:tr w:rsidR="00AF2079" w:rsidRPr="000D2195" w14:paraId="452763C6" w14:textId="77777777" w:rsidTr="00AF2079">
        <w:trPr>
          <w:trHeight w:val="320"/>
          <w:jc w:val="center"/>
        </w:trPr>
        <w:tc>
          <w:tcPr>
            <w:tcW w:w="202" w:type="pct"/>
            <w:vAlign w:val="center"/>
          </w:tcPr>
          <w:p w14:paraId="3EF41506" w14:textId="77777777" w:rsidR="00AF2079" w:rsidRPr="000D2195" w:rsidRDefault="00AF2079" w:rsidP="00542922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4327" w:type="pct"/>
            <w:gridSpan w:val="9"/>
            <w:shd w:val="clear" w:color="auto" w:fill="auto"/>
          </w:tcPr>
          <w:p w14:paraId="34D76E0F" w14:textId="77777777" w:rsidR="00AF2079" w:rsidRPr="000D2195" w:rsidRDefault="00AF2079" w:rsidP="00542922">
            <w:pPr>
              <w:rPr>
                <w:sz w:val="16"/>
                <w:szCs w:val="16"/>
              </w:rPr>
            </w:pPr>
            <w:r w:rsidRPr="000D2195">
              <w:rPr>
                <w:sz w:val="16"/>
                <w:szCs w:val="16"/>
              </w:rPr>
              <w:t>Pavluković, V., Armenski, T., &amp; Alcántara-Pilar, J. M. (2019). Social impacts and implications of hosting festivals on the place and local community: the EXIT Festival in Novi Sad, Serbia. In Wise, N. and Harris, J. (eds.), Events, Places and Societies (pp.37-56). Routledge, London.</w:t>
            </w:r>
          </w:p>
        </w:tc>
        <w:tc>
          <w:tcPr>
            <w:tcW w:w="471" w:type="pct"/>
            <w:vAlign w:val="center"/>
          </w:tcPr>
          <w:p w14:paraId="47A5F7FC" w14:textId="77777777" w:rsidR="00AF2079" w:rsidRPr="000D2195" w:rsidRDefault="00AF2079" w:rsidP="00542922">
            <w:pPr>
              <w:rPr>
                <w:sz w:val="16"/>
                <w:szCs w:val="16"/>
                <w:lang w:val="sr-Cyrl-CS"/>
              </w:rPr>
            </w:pPr>
            <w:r w:rsidRPr="000D2195">
              <w:rPr>
                <w:sz w:val="16"/>
                <w:szCs w:val="16"/>
                <w:lang w:val="sr-Cyrl-CS"/>
              </w:rPr>
              <w:t>М14</w:t>
            </w:r>
          </w:p>
        </w:tc>
      </w:tr>
      <w:tr w:rsidR="00AF2079" w:rsidRPr="000D2195" w14:paraId="5F632C9C" w14:textId="77777777" w:rsidTr="00AF2079">
        <w:trPr>
          <w:trHeight w:val="320"/>
          <w:jc w:val="center"/>
        </w:trPr>
        <w:tc>
          <w:tcPr>
            <w:tcW w:w="202" w:type="pct"/>
            <w:vAlign w:val="center"/>
          </w:tcPr>
          <w:p w14:paraId="132B8BFB" w14:textId="77777777" w:rsidR="00AF2079" w:rsidRPr="000D2195" w:rsidRDefault="00AF2079" w:rsidP="00542922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4327" w:type="pct"/>
            <w:gridSpan w:val="9"/>
            <w:shd w:val="clear" w:color="auto" w:fill="auto"/>
          </w:tcPr>
          <w:p w14:paraId="08A5E8FD" w14:textId="77777777" w:rsidR="00AF2079" w:rsidRPr="000D2195" w:rsidRDefault="00AF2079" w:rsidP="00542922">
            <w:pPr>
              <w:rPr>
                <w:sz w:val="16"/>
                <w:szCs w:val="16"/>
              </w:rPr>
            </w:pPr>
            <w:r w:rsidRPr="000D2195">
              <w:rPr>
                <w:sz w:val="16"/>
                <w:szCs w:val="16"/>
              </w:rPr>
              <w:t>Stankov</w:t>
            </w:r>
            <w:r w:rsidRPr="000D2195">
              <w:rPr>
                <w:sz w:val="16"/>
                <w:szCs w:val="16"/>
                <w:lang w:val="sr-Cyrl-CS"/>
              </w:rPr>
              <w:t xml:space="preserve">, </w:t>
            </w:r>
            <w:r w:rsidRPr="000D2195">
              <w:rPr>
                <w:sz w:val="16"/>
                <w:szCs w:val="16"/>
              </w:rPr>
              <w:t>U</w:t>
            </w:r>
            <w:r w:rsidRPr="000D2195">
              <w:rPr>
                <w:sz w:val="16"/>
                <w:szCs w:val="16"/>
                <w:lang w:val="sr-Cyrl-CS"/>
              </w:rPr>
              <w:t xml:space="preserve">., </w:t>
            </w:r>
            <w:r w:rsidRPr="000D2195">
              <w:rPr>
                <w:sz w:val="16"/>
                <w:szCs w:val="16"/>
              </w:rPr>
              <w:t>Pavlukovi</w:t>
            </w:r>
            <w:r w:rsidRPr="000D2195">
              <w:rPr>
                <w:sz w:val="16"/>
                <w:szCs w:val="16"/>
                <w:lang w:val="sr-Cyrl-CS"/>
              </w:rPr>
              <w:t xml:space="preserve">ć, </w:t>
            </w:r>
            <w:r w:rsidRPr="000D2195">
              <w:rPr>
                <w:sz w:val="16"/>
                <w:szCs w:val="16"/>
              </w:rPr>
              <w:t>V</w:t>
            </w:r>
            <w:r w:rsidRPr="000D2195">
              <w:rPr>
                <w:sz w:val="16"/>
                <w:szCs w:val="16"/>
                <w:lang w:val="sr-Cyrl-CS"/>
              </w:rPr>
              <w:t xml:space="preserve">., </w:t>
            </w:r>
            <w:r w:rsidRPr="000D2195">
              <w:rPr>
                <w:sz w:val="16"/>
                <w:szCs w:val="16"/>
              </w:rPr>
              <w:t>Alc</w:t>
            </w:r>
            <w:r w:rsidRPr="000D2195">
              <w:rPr>
                <w:sz w:val="16"/>
                <w:szCs w:val="16"/>
                <w:lang w:val="sr-Cyrl-CS"/>
              </w:rPr>
              <w:t>á</w:t>
            </w:r>
            <w:r w:rsidRPr="000D2195">
              <w:rPr>
                <w:sz w:val="16"/>
                <w:szCs w:val="16"/>
              </w:rPr>
              <w:t>ntara</w:t>
            </w:r>
            <w:r w:rsidRPr="000D2195">
              <w:rPr>
                <w:sz w:val="16"/>
                <w:szCs w:val="16"/>
                <w:lang w:val="sr-Cyrl-CS"/>
              </w:rPr>
              <w:t>-</w:t>
            </w:r>
            <w:r w:rsidRPr="000D2195">
              <w:rPr>
                <w:sz w:val="16"/>
                <w:szCs w:val="16"/>
              </w:rPr>
              <w:t>Pilar</w:t>
            </w:r>
            <w:r w:rsidRPr="000D2195">
              <w:rPr>
                <w:sz w:val="16"/>
                <w:szCs w:val="16"/>
                <w:lang w:val="sr-Cyrl-CS"/>
              </w:rPr>
              <w:t xml:space="preserve">, </w:t>
            </w:r>
            <w:r w:rsidRPr="000D2195">
              <w:rPr>
                <w:sz w:val="16"/>
                <w:szCs w:val="16"/>
              </w:rPr>
              <w:t>J</w:t>
            </w:r>
            <w:r w:rsidRPr="000D2195">
              <w:rPr>
                <w:sz w:val="16"/>
                <w:szCs w:val="16"/>
                <w:lang w:val="sr-Cyrl-CS"/>
              </w:rPr>
              <w:t xml:space="preserve">. </w:t>
            </w:r>
            <w:r w:rsidRPr="000D2195">
              <w:rPr>
                <w:sz w:val="16"/>
                <w:szCs w:val="16"/>
              </w:rPr>
              <w:t>M</w:t>
            </w:r>
            <w:r w:rsidRPr="000D2195">
              <w:rPr>
                <w:sz w:val="16"/>
                <w:szCs w:val="16"/>
                <w:lang w:val="sr-Cyrl-CS"/>
              </w:rPr>
              <w:t xml:space="preserve">., </w:t>
            </w:r>
            <w:r w:rsidRPr="000D2195">
              <w:rPr>
                <w:sz w:val="16"/>
                <w:szCs w:val="16"/>
              </w:rPr>
              <w:t>Cimbaljevi</w:t>
            </w:r>
            <w:r w:rsidRPr="000D2195">
              <w:rPr>
                <w:sz w:val="16"/>
                <w:szCs w:val="16"/>
                <w:lang w:val="sr-Cyrl-CS"/>
              </w:rPr>
              <w:t xml:space="preserve">ć, </w:t>
            </w:r>
            <w:r w:rsidRPr="000D2195">
              <w:rPr>
                <w:sz w:val="16"/>
                <w:szCs w:val="16"/>
              </w:rPr>
              <w:t>M</w:t>
            </w:r>
            <w:r w:rsidRPr="000D2195">
              <w:rPr>
                <w:sz w:val="16"/>
                <w:szCs w:val="16"/>
                <w:lang w:val="sr-Cyrl-CS"/>
              </w:rPr>
              <w:t xml:space="preserve">. &amp; </w:t>
            </w:r>
            <w:r w:rsidRPr="000D2195">
              <w:rPr>
                <w:sz w:val="16"/>
                <w:szCs w:val="16"/>
              </w:rPr>
              <w:t>Armenski</w:t>
            </w:r>
            <w:r w:rsidRPr="000D2195">
              <w:rPr>
                <w:sz w:val="16"/>
                <w:szCs w:val="16"/>
                <w:lang w:val="sr-Cyrl-CS"/>
              </w:rPr>
              <w:t xml:space="preserve">, </w:t>
            </w:r>
            <w:r w:rsidRPr="000D2195">
              <w:rPr>
                <w:sz w:val="16"/>
                <w:szCs w:val="16"/>
              </w:rPr>
              <w:t>T</w:t>
            </w:r>
            <w:r w:rsidRPr="000D2195">
              <w:rPr>
                <w:sz w:val="16"/>
                <w:szCs w:val="16"/>
                <w:lang w:val="sr-Cyrl-CS"/>
              </w:rPr>
              <w:t xml:space="preserve">. (2017).  </w:t>
            </w:r>
            <w:r w:rsidRPr="000D2195">
              <w:rPr>
                <w:sz w:val="16"/>
                <w:szCs w:val="16"/>
              </w:rPr>
              <w:t>Should Festival Be Smarter? ICT on Mass Events – The Case of the Exit Festival (Novi Sad, Serbia). In Handbook of research on technological developments for cultural heritage and eTourism applications (pp. 245-263). IGI Global.</w:t>
            </w:r>
          </w:p>
        </w:tc>
        <w:tc>
          <w:tcPr>
            <w:tcW w:w="471" w:type="pct"/>
            <w:vAlign w:val="center"/>
          </w:tcPr>
          <w:p w14:paraId="5FE7EC5A" w14:textId="77777777" w:rsidR="00AF2079" w:rsidRPr="000D2195" w:rsidRDefault="00AF2079" w:rsidP="00542922">
            <w:pPr>
              <w:rPr>
                <w:sz w:val="16"/>
                <w:szCs w:val="16"/>
              </w:rPr>
            </w:pPr>
            <w:r w:rsidRPr="000D2195">
              <w:rPr>
                <w:sz w:val="16"/>
                <w:szCs w:val="16"/>
              </w:rPr>
              <w:t>M14</w:t>
            </w:r>
          </w:p>
        </w:tc>
      </w:tr>
      <w:tr w:rsidR="00D677BD" w:rsidRPr="00A22864" w14:paraId="483C3164" w14:textId="77777777" w:rsidTr="00AF2079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7AB3366F" w14:textId="77777777" w:rsidR="00D677BD" w:rsidRPr="00A22864" w:rsidRDefault="00D677BD" w:rsidP="00B86C8C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D677BD" w:rsidRPr="00A22864" w14:paraId="2918172C" w14:textId="77777777" w:rsidTr="00AF2079">
        <w:trPr>
          <w:trHeight w:val="320"/>
          <w:jc w:val="center"/>
        </w:trPr>
        <w:tc>
          <w:tcPr>
            <w:tcW w:w="3197" w:type="pct"/>
            <w:gridSpan w:val="7"/>
            <w:vAlign w:val="center"/>
          </w:tcPr>
          <w:p w14:paraId="483FA6EA" w14:textId="77777777" w:rsidR="00D677BD" w:rsidRPr="00A22864" w:rsidRDefault="00D677BD" w:rsidP="00B86C8C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1803" w:type="pct"/>
            <w:gridSpan w:val="4"/>
            <w:vAlign w:val="center"/>
          </w:tcPr>
          <w:p w14:paraId="4CF333D4" w14:textId="77777777" w:rsidR="00D677BD" w:rsidRPr="00A22864" w:rsidRDefault="00AF2079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197</w:t>
            </w:r>
            <w:r w:rsidR="006C6748">
              <w:rPr>
                <w:lang w:val="sr-Cyrl-CS"/>
              </w:rPr>
              <w:t xml:space="preserve"> (182)</w:t>
            </w:r>
            <w:bookmarkStart w:id="0" w:name="_GoBack"/>
            <w:bookmarkEnd w:id="0"/>
            <w:r>
              <w:rPr>
                <w:lang w:val="sr-Cyrl-CS"/>
              </w:rPr>
              <w:t xml:space="preserve"> </w:t>
            </w:r>
            <w:r>
              <w:t>(Scopus)</w:t>
            </w:r>
          </w:p>
        </w:tc>
      </w:tr>
      <w:tr w:rsidR="00D677BD" w:rsidRPr="00A22864" w14:paraId="724CA922" w14:textId="77777777" w:rsidTr="00AF2079">
        <w:trPr>
          <w:trHeight w:val="320"/>
          <w:jc w:val="center"/>
        </w:trPr>
        <w:tc>
          <w:tcPr>
            <w:tcW w:w="3197" w:type="pct"/>
            <w:gridSpan w:val="7"/>
            <w:vAlign w:val="center"/>
          </w:tcPr>
          <w:p w14:paraId="1C3DAD95" w14:textId="77777777" w:rsidR="00D677BD" w:rsidRPr="00A22864" w:rsidRDefault="00D677BD" w:rsidP="00B86C8C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1803" w:type="pct"/>
            <w:gridSpan w:val="4"/>
            <w:vAlign w:val="center"/>
          </w:tcPr>
          <w:p w14:paraId="0538E242" w14:textId="77777777" w:rsidR="00D677BD" w:rsidRPr="00A22864" w:rsidRDefault="00AF2079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16</w:t>
            </w:r>
          </w:p>
        </w:tc>
      </w:tr>
      <w:tr w:rsidR="00D677BD" w:rsidRPr="00A22864" w14:paraId="235FF954" w14:textId="77777777" w:rsidTr="00AF2079">
        <w:trPr>
          <w:trHeight w:val="320"/>
          <w:jc w:val="center"/>
        </w:trPr>
        <w:tc>
          <w:tcPr>
            <w:tcW w:w="3197" w:type="pct"/>
            <w:gridSpan w:val="7"/>
            <w:vAlign w:val="center"/>
          </w:tcPr>
          <w:p w14:paraId="02016F2C" w14:textId="77777777" w:rsidR="00D677BD" w:rsidRPr="00A22864" w:rsidRDefault="00D677BD" w:rsidP="00B86C8C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648" w:type="pct"/>
            <w:vAlign w:val="center"/>
          </w:tcPr>
          <w:p w14:paraId="0C129B2B" w14:textId="77777777" w:rsidR="00D677BD" w:rsidRPr="00A22864" w:rsidRDefault="00D677BD" w:rsidP="00B86C8C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Домаћи</w:t>
            </w:r>
            <w:r w:rsidR="00AF2079">
              <w:rPr>
                <w:lang w:val="sr-Cyrl-CS"/>
              </w:rPr>
              <w:t xml:space="preserve"> 1</w:t>
            </w:r>
          </w:p>
        </w:tc>
        <w:tc>
          <w:tcPr>
            <w:tcW w:w="1156" w:type="pct"/>
            <w:gridSpan w:val="3"/>
            <w:vAlign w:val="center"/>
          </w:tcPr>
          <w:p w14:paraId="40D76C3B" w14:textId="77777777" w:rsidR="00D677BD" w:rsidRPr="00A22864" w:rsidRDefault="00D677BD" w:rsidP="00B86C8C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  <w:r w:rsidR="00AF2079">
              <w:rPr>
                <w:lang w:val="sr-Cyrl-CS"/>
              </w:rPr>
              <w:t xml:space="preserve"> 1</w:t>
            </w:r>
          </w:p>
        </w:tc>
      </w:tr>
      <w:tr w:rsidR="00D677BD" w:rsidRPr="00A22864" w14:paraId="6A580CE0" w14:textId="77777777" w:rsidTr="00AF2079">
        <w:trPr>
          <w:trHeight w:val="320"/>
          <w:jc w:val="center"/>
        </w:trPr>
        <w:tc>
          <w:tcPr>
            <w:tcW w:w="3197" w:type="pct"/>
            <w:gridSpan w:val="7"/>
            <w:vAlign w:val="center"/>
          </w:tcPr>
          <w:p w14:paraId="33ECD745" w14:textId="77777777" w:rsidR="00D677BD" w:rsidRPr="00A22864" w:rsidRDefault="00D677BD" w:rsidP="00B86C8C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1803" w:type="pct"/>
            <w:gridSpan w:val="4"/>
            <w:vAlign w:val="center"/>
          </w:tcPr>
          <w:p w14:paraId="200B3E0C" w14:textId="77777777" w:rsidR="00D677BD" w:rsidRPr="00A22864" w:rsidRDefault="00AF2079" w:rsidP="00B86C8C">
            <w:pPr>
              <w:rPr>
                <w:lang w:val="sr-Cyrl-CS"/>
              </w:rPr>
            </w:pPr>
            <w:r w:rsidRPr="006E16CD">
              <w:rPr>
                <w:sz w:val="16"/>
                <w:szCs w:val="16"/>
                <w:lang w:val="sr-Cyrl-CS"/>
              </w:rPr>
              <w:t>Université Paris-Est Créteil Val de Marne (UPEC), Faculty of Economics and Management, Paris, France, June 2019.</w:t>
            </w:r>
          </w:p>
        </w:tc>
      </w:tr>
      <w:tr w:rsidR="00D677BD" w:rsidRPr="00A22864" w14:paraId="57C5019E" w14:textId="77777777" w:rsidTr="00AF2079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4EF2E842" w14:textId="77777777" w:rsidR="00D677BD" w:rsidRPr="00A22864" w:rsidRDefault="00D677BD" w:rsidP="00B86C8C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</w:tc>
      </w:tr>
    </w:tbl>
    <w:p w14:paraId="3BDBFBD7" w14:textId="77777777" w:rsidR="00423263" w:rsidRDefault="00423263"/>
    <w:sectPr w:rsidR="00423263" w:rsidSect="00DC5203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Calibri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A22AB9"/>
    <w:multiLevelType w:val="hybridMultilevel"/>
    <w:tmpl w:val="E1040DA2"/>
    <w:lvl w:ilvl="0" w:tplc="5DF60816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DC5203"/>
    <w:rsid w:val="000E0E7F"/>
    <w:rsid w:val="002A1375"/>
    <w:rsid w:val="00423263"/>
    <w:rsid w:val="006C6748"/>
    <w:rsid w:val="007C7BE6"/>
    <w:rsid w:val="00AF2079"/>
    <w:rsid w:val="00D677BD"/>
    <w:rsid w:val="00D713C1"/>
    <w:rsid w:val="00DC5203"/>
    <w:rsid w:val="00EB1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F608A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2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20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634</Words>
  <Characters>3614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Mladja</dc:creator>
  <cp:lastModifiedBy>Microsoft Office User</cp:lastModifiedBy>
  <cp:revision>3</cp:revision>
  <dcterms:created xsi:type="dcterms:W3CDTF">2020-05-07T14:57:00Z</dcterms:created>
  <dcterms:modified xsi:type="dcterms:W3CDTF">2020-05-12T10:41:00Z</dcterms:modified>
</cp:coreProperties>
</file>