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13" w:type="pct"/>
        <w:jc w:val="center"/>
        <w:tblInd w:w="-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9"/>
        <w:gridCol w:w="173"/>
        <w:gridCol w:w="991"/>
        <w:gridCol w:w="1575"/>
        <w:gridCol w:w="899"/>
        <w:gridCol w:w="1910"/>
        <w:gridCol w:w="1407"/>
        <w:gridCol w:w="106"/>
        <w:gridCol w:w="1423"/>
        <w:gridCol w:w="789"/>
      </w:tblGrid>
      <w:tr w:rsidR="007869B0" w:rsidRPr="006D3130" w:rsidTr="006D3130">
        <w:trPr>
          <w:trHeight w:val="227"/>
          <w:jc w:val="center"/>
        </w:trPr>
        <w:tc>
          <w:tcPr>
            <w:tcW w:w="2192" w:type="pct"/>
            <w:gridSpan w:val="5"/>
            <w:vAlign w:val="center"/>
          </w:tcPr>
          <w:p w:rsidR="007869B0" w:rsidRPr="006D3130" w:rsidRDefault="007869B0" w:rsidP="007869B0">
            <w:pPr>
              <w:rPr>
                <w:sz w:val="22"/>
                <w:szCs w:val="22"/>
                <w:lang w:val="sr-Cyrl-CS"/>
              </w:rPr>
            </w:pPr>
            <w:r w:rsidRPr="006D3130">
              <w:rPr>
                <w:b/>
                <w:sz w:val="22"/>
                <w:szCs w:val="22"/>
                <w:lang w:val="sr-Cyrl-CS"/>
              </w:rPr>
              <w:t>Име и презиме</w:t>
            </w:r>
          </w:p>
        </w:tc>
        <w:tc>
          <w:tcPr>
            <w:tcW w:w="2808" w:type="pct"/>
            <w:gridSpan w:val="5"/>
            <w:vAlign w:val="center"/>
          </w:tcPr>
          <w:p w:rsidR="007869B0" w:rsidRPr="00C26310" w:rsidRDefault="007869B0" w:rsidP="007869B0">
            <w:pPr>
              <w:rPr>
                <w:b/>
                <w:sz w:val="22"/>
                <w:szCs w:val="22"/>
                <w:lang w:val="sr-Cyrl-CS"/>
              </w:rPr>
            </w:pPr>
            <w:r w:rsidRPr="00C26310">
              <w:rPr>
                <w:b/>
                <w:sz w:val="22"/>
                <w:szCs w:val="22"/>
              </w:rPr>
              <w:t>Снежана Радуловић</w:t>
            </w:r>
          </w:p>
        </w:tc>
      </w:tr>
      <w:tr w:rsidR="007869B0" w:rsidRPr="006D3130" w:rsidTr="006D3130">
        <w:trPr>
          <w:trHeight w:val="227"/>
          <w:jc w:val="center"/>
        </w:trPr>
        <w:tc>
          <w:tcPr>
            <w:tcW w:w="2192" w:type="pct"/>
            <w:gridSpan w:val="5"/>
            <w:vAlign w:val="center"/>
          </w:tcPr>
          <w:p w:rsidR="007869B0" w:rsidRPr="006D3130" w:rsidRDefault="007869B0" w:rsidP="007869B0">
            <w:pPr>
              <w:rPr>
                <w:sz w:val="22"/>
                <w:szCs w:val="22"/>
                <w:lang w:val="sr-Cyrl-CS"/>
              </w:rPr>
            </w:pPr>
            <w:r w:rsidRPr="006D3130">
              <w:rPr>
                <w:b/>
                <w:sz w:val="22"/>
                <w:szCs w:val="22"/>
                <w:lang w:val="sr-Cyrl-CS"/>
              </w:rPr>
              <w:t>Звање</w:t>
            </w:r>
          </w:p>
        </w:tc>
        <w:tc>
          <w:tcPr>
            <w:tcW w:w="2808" w:type="pct"/>
            <w:gridSpan w:val="5"/>
            <w:vAlign w:val="center"/>
          </w:tcPr>
          <w:p w:rsidR="007869B0" w:rsidRPr="006D3130" w:rsidRDefault="007869B0" w:rsidP="007869B0">
            <w:pPr>
              <w:rPr>
                <w:sz w:val="22"/>
                <w:szCs w:val="22"/>
                <w:lang w:val="sr-Cyrl-CS"/>
              </w:rPr>
            </w:pPr>
            <w:r w:rsidRPr="006D3130">
              <w:rPr>
                <w:sz w:val="22"/>
                <w:szCs w:val="22"/>
                <w:lang w:val="sr-Cyrl-CS"/>
              </w:rPr>
              <w:t>Редовни професор</w:t>
            </w:r>
          </w:p>
        </w:tc>
      </w:tr>
      <w:tr w:rsidR="007869B0" w:rsidRPr="006D3130" w:rsidTr="006D3130">
        <w:trPr>
          <w:trHeight w:val="227"/>
          <w:jc w:val="center"/>
        </w:trPr>
        <w:tc>
          <w:tcPr>
            <w:tcW w:w="2192" w:type="pct"/>
            <w:gridSpan w:val="5"/>
            <w:vAlign w:val="center"/>
          </w:tcPr>
          <w:p w:rsidR="007869B0" w:rsidRPr="006D3130" w:rsidRDefault="007869B0" w:rsidP="007869B0">
            <w:pPr>
              <w:rPr>
                <w:sz w:val="22"/>
                <w:szCs w:val="22"/>
                <w:lang w:val="sr-Cyrl-CS"/>
              </w:rPr>
            </w:pPr>
            <w:r w:rsidRPr="006D3130">
              <w:rPr>
                <w:b/>
                <w:sz w:val="22"/>
                <w:szCs w:val="22"/>
                <w:lang w:val="sr-Cyrl-CS"/>
              </w:rPr>
              <w:t>Ужа научна област</w:t>
            </w:r>
          </w:p>
        </w:tc>
        <w:tc>
          <w:tcPr>
            <w:tcW w:w="2808" w:type="pct"/>
            <w:gridSpan w:val="5"/>
            <w:vAlign w:val="center"/>
          </w:tcPr>
          <w:p w:rsidR="007869B0" w:rsidRPr="006D3130" w:rsidRDefault="007869B0" w:rsidP="007869B0">
            <w:pPr>
              <w:rPr>
                <w:sz w:val="22"/>
                <w:szCs w:val="22"/>
                <w:lang w:val="sr-Cyrl-CS"/>
              </w:rPr>
            </w:pPr>
            <w:r w:rsidRPr="006D3130">
              <w:rPr>
                <w:sz w:val="22"/>
                <w:szCs w:val="22"/>
                <w:lang w:val="sr-Cyrl-CS"/>
              </w:rPr>
              <w:t>Екологија</w:t>
            </w:r>
          </w:p>
        </w:tc>
      </w:tr>
      <w:tr w:rsidR="00F80979" w:rsidRPr="006D3130" w:rsidTr="006D3130">
        <w:trPr>
          <w:trHeight w:val="227"/>
          <w:jc w:val="center"/>
        </w:trPr>
        <w:tc>
          <w:tcPr>
            <w:tcW w:w="1744" w:type="pct"/>
            <w:gridSpan w:val="4"/>
            <w:vAlign w:val="center"/>
          </w:tcPr>
          <w:p w:rsidR="00D07E4B" w:rsidRPr="006D3130" w:rsidRDefault="00D07E4B" w:rsidP="00243734">
            <w:pPr>
              <w:rPr>
                <w:sz w:val="22"/>
                <w:szCs w:val="22"/>
                <w:lang w:val="sr-Cyrl-CS"/>
              </w:rPr>
            </w:pPr>
            <w:r w:rsidRPr="006D3130">
              <w:rPr>
                <w:b/>
                <w:sz w:val="22"/>
                <w:szCs w:val="22"/>
                <w:lang w:val="sr-Cyrl-CS"/>
              </w:rPr>
              <w:t>Академска каријера</w:t>
            </w:r>
          </w:p>
        </w:tc>
        <w:tc>
          <w:tcPr>
            <w:tcW w:w="448" w:type="pct"/>
            <w:vAlign w:val="center"/>
          </w:tcPr>
          <w:p w:rsidR="00D07E4B" w:rsidRPr="006D3130" w:rsidRDefault="00D07E4B" w:rsidP="00243734">
            <w:pPr>
              <w:rPr>
                <w:sz w:val="22"/>
                <w:szCs w:val="22"/>
                <w:lang w:val="sr-Cyrl-CS"/>
              </w:rPr>
            </w:pPr>
            <w:r w:rsidRPr="006D3130">
              <w:rPr>
                <w:sz w:val="22"/>
                <w:szCs w:val="22"/>
                <w:lang w:val="sr-Cyrl-CS"/>
              </w:rPr>
              <w:t xml:space="preserve">Година </w:t>
            </w:r>
          </w:p>
        </w:tc>
        <w:tc>
          <w:tcPr>
            <w:tcW w:w="952" w:type="pct"/>
            <w:vAlign w:val="center"/>
          </w:tcPr>
          <w:p w:rsidR="00D07E4B" w:rsidRPr="006D3130" w:rsidRDefault="00D07E4B" w:rsidP="00243734">
            <w:pPr>
              <w:rPr>
                <w:sz w:val="22"/>
                <w:szCs w:val="22"/>
                <w:lang w:val="sr-Cyrl-CS"/>
              </w:rPr>
            </w:pPr>
            <w:r w:rsidRPr="006D3130">
              <w:rPr>
                <w:sz w:val="22"/>
                <w:szCs w:val="22"/>
                <w:lang w:val="sr-Cyrl-CS"/>
              </w:rPr>
              <w:t xml:space="preserve">Институција 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D07E4B" w:rsidRPr="006D3130" w:rsidRDefault="00D07E4B" w:rsidP="00243734">
            <w:pPr>
              <w:rPr>
                <w:sz w:val="22"/>
                <w:szCs w:val="22"/>
                <w:lang w:val="sr-Cyrl-CS"/>
              </w:rPr>
            </w:pPr>
            <w:r w:rsidRPr="006D3130">
              <w:rPr>
                <w:sz w:val="22"/>
                <w:szCs w:val="22"/>
                <w:lang w:val="sr-Cyrl-CS"/>
              </w:rPr>
              <w:t>Област</w:t>
            </w:r>
            <w:r w:rsidRPr="006D313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5" w:type="pct"/>
            <w:gridSpan w:val="3"/>
            <w:shd w:val="clear" w:color="auto" w:fill="auto"/>
            <w:vAlign w:val="center"/>
          </w:tcPr>
          <w:p w:rsidR="00D07E4B" w:rsidRPr="006D3130" w:rsidRDefault="00D07E4B" w:rsidP="00243734">
            <w:pPr>
              <w:rPr>
                <w:sz w:val="22"/>
                <w:szCs w:val="22"/>
              </w:rPr>
            </w:pPr>
            <w:r w:rsidRPr="006D3130">
              <w:rPr>
                <w:sz w:val="22"/>
                <w:szCs w:val="22"/>
              </w:rPr>
              <w:t>Ужа научна односно уметничка област</w:t>
            </w:r>
          </w:p>
        </w:tc>
      </w:tr>
      <w:tr w:rsidR="00E53188" w:rsidRPr="006D3130" w:rsidTr="006D3130">
        <w:trPr>
          <w:trHeight w:val="227"/>
          <w:jc w:val="center"/>
        </w:trPr>
        <w:tc>
          <w:tcPr>
            <w:tcW w:w="1744" w:type="pct"/>
            <w:gridSpan w:val="4"/>
            <w:vAlign w:val="center"/>
          </w:tcPr>
          <w:p w:rsidR="00E53188" w:rsidRPr="006D3130" w:rsidRDefault="00E53188" w:rsidP="00E53188">
            <w:pPr>
              <w:rPr>
                <w:sz w:val="22"/>
                <w:szCs w:val="22"/>
                <w:lang w:val="sr-Cyrl-CS"/>
              </w:rPr>
            </w:pPr>
            <w:r w:rsidRPr="006D3130">
              <w:rPr>
                <w:sz w:val="22"/>
                <w:szCs w:val="22"/>
                <w:lang w:val="sr-Cyrl-CS"/>
              </w:rPr>
              <w:t>Избор у звање</w:t>
            </w:r>
          </w:p>
        </w:tc>
        <w:tc>
          <w:tcPr>
            <w:tcW w:w="448" w:type="pct"/>
            <w:vAlign w:val="center"/>
          </w:tcPr>
          <w:p w:rsidR="00E53188" w:rsidRPr="006D3130" w:rsidRDefault="00E53188" w:rsidP="00E53188">
            <w:pPr>
              <w:rPr>
                <w:sz w:val="22"/>
                <w:szCs w:val="22"/>
                <w:lang w:val="sr-Cyrl-CS"/>
              </w:rPr>
            </w:pPr>
            <w:r w:rsidRPr="006D3130">
              <w:rPr>
                <w:sz w:val="22"/>
                <w:szCs w:val="22"/>
                <w:lang w:val="sr-Cyrl-CS"/>
              </w:rPr>
              <w:t>2016.</w:t>
            </w:r>
          </w:p>
        </w:tc>
        <w:tc>
          <w:tcPr>
            <w:tcW w:w="952" w:type="pct"/>
            <w:vAlign w:val="center"/>
          </w:tcPr>
          <w:p w:rsidR="00E53188" w:rsidRPr="006D3130" w:rsidRDefault="00E53188" w:rsidP="00E53188">
            <w:pPr>
              <w:rPr>
                <w:sz w:val="22"/>
                <w:szCs w:val="22"/>
                <w:lang w:val="sr-Cyrl-CS"/>
              </w:rPr>
            </w:pPr>
            <w:r w:rsidRPr="006D3130">
              <w:rPr>
                <w:sz w:val="22"/>
                <w:szCs w:val="22"/>
                <w:lang w:val="sr-Cyrl-CS"/>
              </w:rPr>
              <w:t>УНС</w:t>
            </w:r>
            <w:r w:rsidR="00082C16" w:rsidRPr="006D3130">
              <w:rPr>
                <w:sz w:val="22"/>
                <w:szCs w:val="22"/>
                <w:lang w:val="en-GB"/>
              </w:rPr>
              <w:t xml:space="preserve">, </w:t>
            </w:r>
            <w:r w:rsidRPr="006D3130">
              <w:rPr>
                <w:sz w:val="22"/>
                <w:szCs w:val="22"/>
              </w:rPr>
              <w:t>ПМФ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E53188" w:rsidRPr="006D3130" w:rsidRDefault="00E53188" w:rsidP="00E53188">
            <w:pPr>
              <w:rPr>
                <w:sz w:val="22"/>
                <w:szCs w:val="22"/>
                <w:lang w:val="sr-Cyrl-CS"/>
              </w:rPr>
            </w:pPr>
            <w:r w:rsidRPr="006D3130">
              <w:rPr>
                <w:sz w:val="22"/>
                <w:szCs w:val="22"/>
                <w:lang w:val="sr-Cyrl-CS"/>
              </w:rPr>
              <w:t>Екологија</w:t>
            </w:r>
          </w:p>
        </w:tc>
        <w:tc>
          <w:tcPr>
            <w:tcW w:w="1155" w:type="pct"/>
            <w:gridSpan w:val="3"/>
            <w:shd w:val="clear" w:color="auto" w:fill="auto"/>
            <w:vAlign w:val="center"/>
          </w:tcPr>
          <w:p w:rsidR="00E53188" w:rsidRPr="006D3130" w:rsidRDefault="00E53188" w:rsidP="00E53188">
            <w:pPr>
              <w:rPr>
                <w:sz w:val="22"/>
                <w:szCs w:val="22"/>
                <w:lang w:val="sr-Cyrl-CS"/>
              </w:rPr>
            </w:pPr>
            <w:r w:rsidRPr="006D3130">
              <w:rPr>
                <w:sz w:val="22"/>
                <w:szCs w:val="22"/>
              </w:rPr>
              <w:t>Екологија</w:t>
            </w:r>
          </w:p>
        </w:tc>
      </w:tr>
      <w:tr w:rsidR="00E53188" w:rsidRPr="006D3130" w:rsidTr="006D3130">
        <w:trPr>
          <w:trHeight w:val="227"/>
          <w:jc w:val="center"/>
        </w:trPr>
        <w:tc>
          <w:tcPr>
            <w:tcW w:w="1744" w:type="pct"/>
            <w:gridSpan w:val="4"/>
            <w:vAlign w:val="center"/>
          </w:tcPr>
          <w:p w:rsidR="00E53188" w:rsidRPr="006D3130" w:rsidRDefault="00E53188" w:rsidP="00E53188">
            <w:pPr>
              <w:rPr>
                <w:sz w:val="22"/>
                <w:szCs w:val="22"/>
                <w:lang w:val="sr-Cyrl-CS"/>
              </w:rPr>
            </w:pPr>
            <w:r w:rsidRPr="006D3130">
              <w:rPr>
                <w:sz w:val="22"/>
                <w:szCs w:val="22"/>
                <w:lang w:val="sr-Cyrl-CS"/>
              </w:rPr>
              <w:t>Докторат</w:t>
            </w:r>
          </w:p>
        </w:tc>
        <w:tc>
          <w:tcPr>
            <w:tcW w:w="448" w:type="pct"/>
            <w:vAlign w:val="center"/>
          </w:tcPr>
          <w:p w:rsidR="00E53188" w:rsidRPr="006D3130" w:rsidRDefault="00E53188" w:rsidP="00E53188">
            <w:pPr>
              <w:rPr>
                <w:sz w:val="22"/>
                <w:szCs w:val="22"/>
                <w:lang w:val="sr-Cyrl-CS"/>
              </w:rPr>
            </w:pPr>
            <w:r w:rsidRPr="006D3130">
              <w:rPr>
                <w:sz w:val="22"/>
                <w:szCs w:val="22"/>
                <w:lang w:val="sr-Cyrl-CS"/>
              </w:rPr>
              <w:t>2005.</w:t>
            </w:r>
          </w:p>
        </w:tc>
        <w:tc>
          <w:tcPr>
            <w:tcW w:w="952" w:type="pct"/>
            <w:vAlign w:val="center"/>
          </w:tcPr>
          <w:p w:rsidR="00E53188" w:rsidRPr="006D3130" w:rsidRDefault="00E53188" w:rsidP="00E53188">
            <w:pPr>
              <w:rPr>
                <w:sz w:val="22"/>
                <w:szCs w:val="22"/>
                <w:lang w:val="sr-Cyrl-CS"/>
              </w:rPr>
            </w:pPr>
            <w:r w:rsidRPr="006D3130">
              <w:rPr>
                <w:sz w:val="22"/>
                <w:szCs w:val="22"/>
                <w:lang w:val="sr-Cyrl-CS"/>
              </w:rPr>
              <w:t>УНС</w:t>
            </w:r>
            <w:r w:rsidR="00082C16" w:rsidRPr="006D3130">
              <w:rPr>
                <w:sz w:val="22"/>
                <w:szCs w:val="22"/>
                <w:lang w:val="en-GB"/>
              </w:rPr>
              <w:t xml:space="preserve">, </w:t>
            </w:r>
            <w:r w:rsidRPr="006D3130">
              <w:rPr>
                <w:sz w:val="22"/>
                <w:szCs w:val="22"/>
              </w:rPr>
              <w:t>ПМФ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E53188" w:rsidRPr="006D3130" w:rsidRDefault="00E53188" w:rsidP="00E53188">
            <w:pPr>
              <w:rPr>
                <w:sz w:val="22"/>
                <w:szCs w:val="22"/>
                <w:lang w:val="sr-Cyrl-CS"/>
              </w:rPr>
            </w:pPr>
            <w:r w:rsidRPr="006D3130">
              <w:rPr>
                <w:sz w:val="22"/>
                <w:szCs w:val="22"/>
                <w:lang w:val="sr-Cyrl-CS"/>
              </w:rPr>
              <w:t>Биологија</w:t>
            </w:r>
          </w:p>
        </w:tc>
        <w:tc>
          <w:tcPr>
            <w:tcW w:w="1155" w:type="pct"/>
            <w:gridSpan w:val="3"/>
            <w:shd w:val="clear" w:color="auto" w:fill="auto"/>
            <w:vAlign w:val="center"/>
          </w:tcPr>
          <w:p w:rsidR="00E53188" w:rsidRPr="006D3130" w:rsidRDefault="00E53188" w:rsidP="00E53188">
            <w:pPr>
              <w:rPr>
                <w:sz w:val="22"/>
                <w:szCs w:val="22"/>
                <w:lang w:val="sr-Cyrl-CS"/>
              </w:rPr>
            </w:pPr>
            <w:r w:rsidRPr="006D3130">
              <w:rPr>
                <w:sz w:val="22"/>
                <w:szCs w:val="22"/>
              </w:rPr>
              <w:t>Екологија</w:t>
            </w:r>
          </w:p>
        </w:tc>
      </w:tr>
      <w:tr w:rsidR="00E53188" w:rsidRPr="006D3130" w:rsidTr="006D3130">
        <w:trPr>
          <w:trHeight w:val="227"/>
          <w:jc w:val="center"/>
        </w:trPr>
        <w:tc>
          <w:tcPr>
            <w:tcW w:w="1744" w:type="pct"/>
            <w:gridSpan w:val="4"/>
            <w:vAlign w:val="center"/>
          </w:tcPr>
          <w:p w:rsidR="00E53188" w:rsidRPr="006D3130" w:rsidRDefault="00E53188" w:rsidP="00E53188">
            <w:pPr>
              <w:rPr>
                <w:sz w:val="22"/>
                <w:szCs w:val="22"/>
              </w:rPr>
            </w:pPr>
            <w:r w:rsidRPr="006D3130">
              <w:rPr>
                <w:sz w:val="22"/>
                <w:szCs w:val="22"/>
              </w:rPr>
              <w:t>Магистарски</w:t>
            </w:r>
          </w:p>
        </w:tc>
        <w:tc>
          <w:tcPr>
            <w:tcW w:w="448" w:type="pct"/>
            <w:vAlign w:val="center"/>
          </w:tcPr>
          <w:p w:rsidR="00E53188" w:rsidRPr="006D3130" w:rsidRDefault="00E53188" w:rsidP="00E53188">
            <w:pPr>
              <w:rPr>
                <w:sz w:val="22"/>
                <w:szCs w:val="22"/>
                <w:lang w:val="sr-Cyrl-CS"/>
              </w:rPr>
            </w:pPr>
            <w:r w:rsidRPr="006D3130">
              <w:rPr>
                <w:sz w:val="22"/>
                <w:szCs w:val="22"/>
                <w:lang w:val="sr-Cyrl-CS"/>
              </w:rPr>
              <w:t>2000.</w:t>
            </w:r>
          </w:p>
        </w:tc>
        <w:tc>
          <w:tcPr>
            <w:tcW w:w="952" w:type="pct"/>
            <w:vAlign w:val="center"/>
          </w:tcPr>
          <w:p w:rsidR="00E53188" w:rsidRPr="006D3130" w:rsidRDefault="00E53188" w:rsidP="00E53188">
            <w:pPr>
              <w:rPr>
                <w:sz w:val="22"/>
                <w:szCs w:val="22"/>
              </w:rPr>
            </w:pPr>
            <w:r w:rsidRPr="006D3130">
              <w:rPr>
                <w:sz w:val="22"/>
                <w:szCs w:val="22"/>
                <w:lang w:val="sr-Cyrl-CS"/>
              </w:rPr>
              <w:t>УНС</w:t>
            </w:r>
            <w:r w:rsidR="00082C16" w:rsidRPr="006D3130">
              <w:rPr>
                <w:sz w:val="22"/>
                <w:szCs w:val="22"/>
                <w:lang w:val="en-GB"/>
              </w:rPr>
              <w:t xml:space="preserve">, </w:t>
            </w:r>
            <w:r w:rsidRPr="006D3130">
              <w:rPr>
                <w:sz w:val="22"/>
                <w:szCs w:val="22"/>
              </w:rPr>
              <w:t>ПМФ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E53188" w:rsidRPr="006D3130" w:rsidRDefault="00E53188" w:rsidP="00E53188">
            <w:pPr>
              <w:rPr>
                <w:sz w:val="22"/>
                <w:szCs w:val="22"/>
                <w:lang w:val="sr-Cyrl-CS"/>
              </w:rPr>
            </w:pPr>
            <w:r w:rsidRPr="006D3130">
              <w:rPr>
                <w:sz w:val="22"/>
                <w:szCs w:val="22"/>
                <w:lang w:val="sr-Cyrl-CS"/>
              </w:rPr>
              <w:t>Таксономија</w:t>
            </w:r>
          </w:p>
        </w:tc>
        <w:tc>
          <w:tcPr>
            <w:tcW w:w="1155" w:type="pct"/>
            <w:gridSpan w:val="3"/>
            <w:shd w:val="clear" w:color="auto" w:fill="auto"/>
            <w:vAlign w:val="center"/>
          </w:tcPr>
          <w:p w:rsidR="00E53188" w:rsidRPr="006D3130" w:rsidRDefault="00E53188" w:rsidP="00E53188">
            <w:pPr>
              <w:rPr>
                <w:sz w:val="22"/>
                <w:szCs w:val="22"/>
                <w:lang w:val="sr-Cyrl-CS"/>
              </w:rPr>
            </w:pPr>
            <w:r w:rsidRPr="006D3130">
              <w:rPr>
                <w:sz w:val="22"/>
                <w:szCs w:val="22"/>
                <w:lang w:val="sr-Cyrl-CS"/>
              </w:rPr>
              <w:t>Екологија биљака</w:t>
            </w:r>
          </w:p>
        </w:tc>
      </w:tr>
      <w:tr w:rsidR="00E53188" w:rsidRPr="006D3130" w:rsidTr="006D3130">
        <w:trPr>
          <w:trHeight w:val="227"/>
          <w:jc w:val="center"/>
        </w:trPr>
        <w:tc>
          <w:tcPr>
            <w:tcW w:w="1744" w:type="pct"/>
            <w:gridSpan w:val="4"/>
            <w:vAlign w:val="center"/>
          </w:tcPr>
          <w:p w:rsidR="00E53188" w:rsidRPr="006D3130" w:rsidRDefault="00E53188" w:rsidP="00E53188">
            <w:pPr>
              <w:rPr>
                <w:sz w:val="22"/>
                <w:szCs w:val="22"/>
                <w:lang w:val="sr-Cyrl-CS"/>
              </w:rPr>
            </w:pPr>
            <w:r w:rsidRPr="006D3130">
              <w:rPr>
                <w:sz w:val="22"/>
                <w:szCs w:val="22"/>
                <w:lang w:val="sr-Cyrl-CS"/>
              </w:rPr>
              <w:t>Диплома</w:t>
            </w:r>
          </w:p>
        </w:tc>
        <w:tc>
          <w:tcPr>
            <w:tcW w:w="448" w:type="pct"/>
            <w:vAlign w:val="center"/>
          </w:tcPr>
          <w:p w:rsidR="00E53188" w:rsidRPr="006D3130" w:rsidRDefault="00E53188" w:rsidP="00E53188">
            <w:pPr>
              <w:rPr>
                <w:sz w:val="22"/>
                <w:szCs w:val="22"/>
                <w:lang w:val="sr-Cyrl-CS"/>
              </w:rPr>
            </w:pPr>
            <w:r w:rsidRPr="006D3130">
              <w:rPr>
                <w:sz w:val="22"/>
                <w:szCs w:val="22"/>
              </w:rPr>
              <w:t>1992.</w:t>
            </w:r>
          </w:p>
        </w:tc>
        <w:tc>
          <w:tcPr>
            <w:tcW w:w="952" w:type="pct"/>
            <w:vAlign w:val="center"/>
          </w:tcPr>
          <w:p w:rsidR="00E53188" w:rsidRPr="006D3130" w:rsidRDefault="00E53188" w:rsidP="00E53188">
            <w:pPr>
              <w:rPr>
                <w:sz w:val="22"/>
                <w:szCs w:val="22"/>
                <w:lang w:val="sr-Cyrl-CS"/>
              </w:rPr>
            </w:pPr>
            <w:r w:rsidRPr="006D3130">
              <w:rPr>
                <w:sz w:val="22"/>
                <w:szCs w:val="22"/>
                <w:lang w:val="sr-Cyrl-CS"/>
              </w:rPr>
              <w:t>УНС</w:t>
            </w:r>
            <w:r w:rsidR="00082C16" w:rsidRPr="006D3130">
              <w:rPr>
                <w:sz w:val="22"/>
                <w:szCs w:val="22"/>
                <w:lang w:val="en-GB"/>
              </w:rPr>
              <w:t xml:space="preserve">, </w:t>
            </w:r>
            <w:r w:rsidRPr="006D3130">
              <w:rPr>
                <w:sz w:val="22"/>
                <w:szCs w:val="22"/>
              </w:rPr>
              <w:t>ПМФ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E53188" w:rsidRPr="006D3130" w:rsidRDefault="00E53188" w:rsidP="00E53188">
            <w:pPr>
              <w:rPr>
                <w:sz w:val="22"/>
                <w:szCs w:val="22"/>
                <w:lang w:val="sr-Cyrl-CS"/>
              </w:rPr>
            </w:pPr>
            <w:r w:rsidRPr="006D3130">
              <w:rPr>
                <w:sz w:val="22"/>
                <w:szCs w:val="22"/>
                <w:lang w:val="sr-Cyrl-CS"/>
              </w:rPr>
              <w:t>Биологија</w:t>
            </w:r>
          </w:p>
        </w:tc>
        <w:tc>
          <w:tcPr>
            <w:tcW w:w="1155" w:type="pct"/>
            <w:gridSpan w:val="3"/>
            <w:shd w:val="clear" w:color="auto" w:fill="auto"/>
            <w:vAlign w:val="center"/>
          </w:tcPr>
          <w:p w:rsidR="00E53188" w:rsidRPr="006D3130" w:rsidRDefault="00F43AA5" w:rsidP="00E53188">
            <w:pPr>
              <w:rPr>
                <w:sz w:val="22"/>
                <w:szCs w:val="22"/>
                <w:lang w:val="sr-Cyrl-CS"/>
              </w:rPr>
            </w:pPr>
            <w:r w:rsidRPr="006D3130">
              <w:rPr>
                <w:sz w:val="22"/>
                <w:szCs w:val="22"/>
                <w:lang w:val="sr-Cyrl-CS"/>
              </w:rPr>
              <w:t>Биологија</w:t>
            </w:r>
            <w:bookmarkStart w:id="0" w:name="_GoBack"/>
            <w:bookmarkEnd w:id="0"/>
          </w:p>
        </w:tc>
      </w:tr>
      <w:tr w:rsidR="00D07E4B" w:rsidRPr="006D3130" w:rsidTr="006D3130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D07E4B" w:rsidRPr="006D3130" w:rsidRDefault="00D07E4B" w:rsidP="00243734">
            <w:pPr>
              <w:rPr>
                <w:sz w:val="22"/>
                <w:szCs w:val="22"/>
              </w:rPr>
            </w:pPr>
            <w:r w:rsidRPr="006D3130">
              <w:rPr>
                <w:b/>
                <w:sz w:val="22"/>
                <w:szCs w:val="22"/>
                <w:lang w:val="sr-Cyrl-CS"/>
              </w:rPr>
              <w:t xml:space="preserve">Списак предмета које наставник </w:t>
            </w:r>
            <w:r w:rsidRPr="006D3130">
              <w:rPr>
                <w:b/>
                <w:sz w:val="22"/>
                <w:szCs w:val="22"/>
              </w:rPr>
              <w:t xml:space="preserve">које наставник држи на докторским студијама </w:t>
            </w:r>
          </w:p>
        </w:tc>
      </w:tr>
      <w:tr w:rsidR="00970F0B" w:rsidRPr="006D3130" w:rsidTr="006D3130">
        <w:trPr>
          <w:trHeight w:val="227"/>
          <w:jc w:val="center"/>
        </w:trPr>
        <w:tc>
          <w:tcPr>
            <w:tcW w:w="465" w:type="pct"/>
            <w:gridSpan w:val="2"/>
            <w:shd w:val="clear" w:color="auto" w:fill="auto"/>
            <w:vAlign w:val="center"/>
          </w:tcPr>
          <w:p w:rsidR="00D07E4B" w:rsidRPr="006D3130" w:rsidRDefault="00D07E4B" w:rsidP="00243734">
            <w:pPr>
              <w:rPr>
                <w:b/>
                <w:sz w:val="22"/>
                <w:szCs w:val="22"/>
                <w:lang w:val="sr-Cyrl-CS"/>
              </w:rPr>
            </w:pPr>
            <w:r w:rsidRPr="006D3130">
              <w:rPr>
                <w:b/>
                <w:sz w:val="22"/>
                <w:szCs w:val="22"/>
                <w:lang w:val="sr-Cyrl-CS"/>
              </w:rPr>
              <w:t>Р.Б.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D07E4B" w:rsidRPr="006D3130" w:rsidRDefault="00D07E4B" w:rsidP="00243734">
            <w:pPr>
              <w:rPr>
                <w:b/>
                <w:sz w:val="22"/>
                <w:szCs w:val="22"/>
              </w:rPr>
            </w:pPr>
            <w:r w:rsidRPr="006D3130">
              <w:rPr>
                <w:b/>
                <w:sz w:val="22"/>
                <w:szCs w:val="22"/>
              </w:rPr>
              <w:t xml:space="preserve">Ознака </w:t>
            </w:r>
          </w:p>
        </w:tc>
        <w:tc>
          <w:tcPr>
            <w:tcW w:w="4041" w:type="pct"/>
            <w:gridSpan w:val="7"/>
            <w:vAlign w:val="center"/>
          </w:tcPr>
          <w:p w:rsidR="00D07E4B" w:rsidRPr="006D3130" w:rsidRDefault="00D07E4B" w:rsidP="00243734">
            <w:pPr>
              <w:rPr>
                <w:b/>
                <w:sz w:val="22"/>
                <w:szCs w:val="22"/>
              </w:rPr>
            </w:pPr>
            <w:r w:rsidRPr="006D3130">
              <w:rPr>
                <w:b/>
                <w:iCs/>
                <w:sz w:val="22"/>
                <w:szCs w:val="22"/>
                <w:lang w:val="sr-Cyrl-CS"/>
              </w:rPr>
              <w:t>Назив предмета</w:t>
            </w:r>
          </w:p>
        </w:tc>
      </w:tr>
      <w:tr w:rsidR="00845C3A" w:rsidRPr="006D3130" w:rsidTr="006D3130">
        <w:trPr>
          <w:trHeight w:val="227"/>
          <w:jc w:val="center"/>
        </w:trPr>
        <w:tc>
          <w:tcPr>
            <w:tcW w:w="465" w:type="pct"/>
            <w:gridSpan w:val="2"/>
            <w:shd w:val="clear" w:color="auto" w:fill="auto"/>
            <w:vAlign w:val="center"/>
          </w:tcPr>
          <w:p w:rsidR="00845C3A" w:rsidRPr="006D3130" w:rsidRDefault="00845C3A" w:rsidP="00845C3A">
            <w:pPr>
              <w:rPr>
                <w:b/>
                <w:sz w:val="22"/>
                <w:szCs w:val="22"/>
                <w:lang w:val="sr-Cyrl-CS"/>
              </w:rPr>
            </w:pPr>
            <w:r w:rsidRPr="006D3130">
              <w:rPr>
                <w:b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845C3A" w:rsidRPr="006D3130" w:rsidRDefault="006D3130" w:rsidP="00845C3A">
            <w:pPr>
              <w:rPr>
                <w:b/>
                <w:sz w:val="22"/>
                <w:szCs w:val="22"/>
              </w:rPr>
            </w:pPr>
            <w:r w:rsidRPr="006D3130">
              <w:rPr>
                <w:sz w:val="22"/>
                <w:szCs w:val="22"/>
                <w:lang w:val="sr-Cyrl-CS"/>
              </w:rPr>
              <w:t>ДН</w:t>
            </w:r>
            <w:r w:rsidRPr="006D3130">
              <w:rPr>
                <w:sz w:val="22"/>
                <w:szCs w:val="22"/>
              </w:rPr>
              <w:t>E018</w:t>
            </w:r>
          </w:p>
        </w:tc>
        <w:tc>
          <w:tcPr>
            <w:tcW w:w="4041" w:type="pct"/>
            <w:gridSpan w:val="7"/>
            <w:vAlign w:val="center"/>
          </w:tcPr>
          <w:p w:rsidR="00845C3A" w:rsidRPr="006D3130" w:rsidRDefault="00845C3A" w:rsidP="00845C3A">
            <w:pPr>
              <w:rPr>
                <w:b/>
                <w:iCs/>
                <w:sz w:val="22"/>
                <w:szCs w:val="22"/>
                <w:lang w:val="sr-Cyrl-CS"/>
              </w:rPr>
            </w:pPr>
            <w:r w:rsidRPr="006D3130">
              <w:rPr>
                <w:sz w:val="22"/>
                <w:szCs w:val="22"/>
                <w:lang w:val="sr-Cyrl-CS"/>
              </w:rPr>
              <w:t xml:space="preserve">Синтаксономија </w:t>
            </w:r>
          </w:p>
        </w:tc>
      </w:tr>
      <w:tr w:rsidR="00845C3A" w:rsidRPr="006D3130" w:rsidTr="006D3130">
        <w:trPr>
          <w:trHeight w:val="227"/>
          <w:jc w:val="center"/>
        </w:trPr>
        <w:tc>
          <w:tcPr>
            <w:tcW w:w="465" w:type="pct"/>
            <w:gridSpan w:val="2"/>
            <w:shd w:val="clear" w:color="auto" w:fill="auto"/>
            <w:vAlign w:val="center"/>
          </w:tcPr>
          <w:p w:rsidR="00845C3A" w:rsidRPr="006D3130" w:rsidRDefault="00845C3A" w:rsidP="00845C3A">
            <w:pPr>
              <w:rPr>
                <w:b/>
                <w:sz w:val="22"/>
                <w:szCs w:val="22"/>
                <w:lang w:val="sr-Cyrl-CS"/>
              </w:rPr>
            </w:pPr>
            <w:r w:rsidRPr="006D3130">
              <w:rPr>
                <w:b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845C3A" w:rsidRPr="006D3130" w:rsidRDefault="006D3130" w:rsidP="00845C3A">
            <w:pPr>
              <w:rPr>
                <w:b/>
                <w:sz w:val="22"/>
                <w:szCs w:val="22"/>
              </w:rPr>
            </w:pPr>
            <w:r w:rsidRPr="006D3130">
              <w:rPr>
                <w:sz w:val="22"/>
                <w:szCs w:val="22"/>
                <w:lang w:val="sr-Cyrl-CS"/>
              </w:rPr>
              <w:t>ДН</w:t>
            </w:r>
            <w:r w:rsidRPr="006D3130">
              <w:rPr>
                <w:sz w:val="22"/>
                <w:szCs w:val="22"/>
              </w:rPr>
              <w:t>E017</w:t>
            </w:r>
          </w:p>
        </w:tc>
        <w:tc>
          <w:tcPr>
            <w:tcW w:w="4041" w:type="pct"/>
            <w:gridSpan w:val="7"/>
            <w:vAlign w:val="center"/>
          </w:tcPr>
          <w:p w:rsidR="00845C3A" w:rsidRPr="006D3130" w:rsidRDefault="00845C3A" w:rsidP="00845C3A">
            <w:pPr>
              <w:rPr>
                <w:b/>
                <w:iCs/>
                <w:sz w:val="22"/>
                <w:szCs w:val="22"/>
                <w:lang w:val="sr-Cyrl-CS"/>
              </w:rPr>
            </w:pPr>
            <w:r w:rsidRPr="006D3130">
              <w:rPr>
                <w:sz w:val="22"/>
                <w:szCs w:val="22"/>
                <w:lang w:val="sr-Cyrl-CS"/>
              </w:rPr>
              <w:t>Екологија инвазивних биљака</w:t>
            </w:r>
          </w:p>
        </w:tc>
      </w:tr>
      <w:tr w:rsidR="00D07E4B" w:rsidRPr="006D3130" w:rsidTr="006D3130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D07E4B" w:rsidRPr="006D3130" w:rsidRDefault="00D07E4B" w:rsidP="00243734">
            <w:pPr>
              <w:rPr>
                <w:b/>
                <w:sz w:val="22"/>
                <w:szCs w:val="22"/>
                <w:lang w:val="sr-Cyrl-CS"/>
              </w:rPr>
            </w:pPr>
            <w:r w:rsidRPr="006D3130">
              <w:rPr>
                <w:sz w:val="22"/>
                <w:szCs w:val="22"/>
                <w:lang w:val="sr-Cyrl-CS"/>
              </w:rPr>
              <w:t xml:space="preserve">Најзначајнији радови </w:t>
            </w:r>
            <w:r w:rsidRPr="006D3130">
              <w:rPr>
                <w:b/>
                <w:sz w:val="22"/>
                <w:szCs w:val="22"/>
                <w:lang w:val="sr-Cyrl-CS"/>
              </w:rPr>
              <w:t xml:space="preserve"> </w:t>
            </w:r>
            <w:r w:rsidR="00CC0405" w:rsidRPr="006D3130">
              <w:rPr>
                <w:b/>
                <w:sz w:val="22"/>
                <w:szCs w:val="22"/>
                <w:lang w:val="sr-Cyrl-CS"/>
              </w:rPr>
              <w:t>(</w:t>
            </w:r>
            <w:r w:rsidRPr="006D3130">
              <w:rPr>
                <w:b/>
                <w:sz w:val="22"/>
                <w:szCs w:val="22"/>
                <w:lang w:val="sr-Cyrl-CS"/>
              </w:rPr>
              <w:t>минимално 10 не више од 20)</w:t>
            </w:r>
          </w:p>
        </w:tc>
      </w:tr>
      <w:tr w:rsidR="007B09CD" w:rsidRPr="006D3130" w:rsidTr="006D3130">
        <w:trPr>
          <w:trHeight w:val="227"/>
          <w:jc w:val="center"/>
        </w:trPr>
        <w:tc>
          <w:tcPr>
            <w:tcW w:w="379" w:type="pct"/>
            <w:vAlign w:val="center"/>
          </w:tcPr>
          <w:p w:rsidR="007B09CD" w:rsidRPr="006D3130" w:rsidRDefault="007B09CD" w:rsidP="007B09CD">
            <w:pPr>
              <w:rPr>
                <w:sz w:val="22"/>
                <w:szCs w:val="22"/>
                <w:lang w:val="en-GB"/>
              </w:rPr>
            </w:pPr>
            <w:r w:rsidRPr="006D3130">
              <w:rPr>
                <w:sz w:val="22"/>
                <w:szCs w:val="22"/>
                <w:lang w:val="en-GB"/>
              </w:rPr>
              <w:t>1</w:t>
            </w:r>
          </w:p>
        </w:tc>
        <w:tc>
          <w:tcPr>
            <w:tcW w:w="4228" w:type="pct"/>
            <w:gridSpan w:val="8"/>
            <w:shd w:val="clear" w:color="auto" w:fill="auto"/>
            <w:vAlign w:val="center"/>
          </w:tcPr>
          <w:p w:rsidR="007B09CD" w:rsidRPr="006D3130" w:rsidRDefault="007B09CD" w:rsidP="007B09CD">
            <w:pPr>
              <w:rPr>
                <w:sz w:val="22"/>
                <w:szCs w:val="22"/>
                <w:lang w:val="sr-Cyrl-CS"/>
              </w:rPr>
            </w:pPr>
            <w:r w:rsidRPr="006D3130">
              <w:rPr>
                <w:sz w:val="22"/>
                <w:szCs w:val="22"/>
                <w:lang w:val="en-GB"/>
              </w:rPr>
              <w:t xml:space="preserve">Boon PJ. </w:t>
            </w:r>
            <w:proofErr w:type="gramStart"/>
            <w:r w:rsidRPr="006D3130">
              <w:rPr>
                <w:sz w:val="22"/>
                <w:szCs w:val="22"/>
                <w:lang w:val="en-GB"/>
              </w:rPr>
              <w:t>et</w:t>
            </w:r>
            <w:proofErr w:type="gramEnd"/>
            <w:r w:rsidRPr="006D3130">
              <w:rPr>
                <w:sz w:val="22"/>
                <w:szCs w:val="22"/>
                <w:lang w:val="en-GB"/>
              </w:rPr>
              <w:t xml:space="preserve"> al. </w:t>
            </w:r>
            <w:r w:rsidRPr="006D3130">
              <w:rPr>
                <w:sz w:val="22"/>
                <w:szCs w:val="22"/>
              </w:rPr>
              <w:t>(</w:t>
            </w:r>
            <w:r w:rsidRPr="006D3130">
              <w:rPr>
                <w:sz w:val="22"/>
                <w:szCs w:val="22"/>
                <w:lang w:val="en-GB"/>
              </w:rPr>
              <w:t>2018</w:t>
            </w:r>
            <w:r w:rsidRPr="006D3130">
              <w:rPr>
                <w:sz w:val="22"/>
                <w:szCs w:val="22"/>
              </w:rPr>
              <w:t xml:space="preserve">) </w:t>
            </w:r>
            <w:r w:rsidRPr="006D3130">
              <w:rPr>
                <w:sz w:val="22"/>
                <w:szCs w:val="22"/>
                <w:lang w:val="en-GB"/>
              </w:rPr>
              <w:t xml:space="preserve">Developing a standard approach for assessing the </w:t>
            </w:r>
            <w:proofErr w:type="spellStart"/>
            <w:r w:rsidRPr="006D3130">
              <w:rPr>
                <w:sz w:val="22"/>
                <w:szCs w:val="22"/>
                <w:lang w:val="en-GB"/>
              </w:rPr>
              <w:t>hydromorphology</w:t>
            </w:r>
            <w:proofErr w:type="spellEnd"/>
            <w:r w:rsidRPr="006D3130">
              <w:rPr>
                <w:sz w:val="22"/>
                <w:szCs w:val="22"/>
                <w:lang w:val="en-GB"/>
              </w:rPr>
              <w:t xml:space="preserve"> of lakes in Europe. </w:t>
            </w:r>
            <w:r w:rsidRPr="006D3130">
              <w:rPr>
                <w:i/>
                <w:sz w:val="22"/>
                <w:szCs w:val="22"/>
                <w:lang w:val="en-GB"/>
              </w:rPr>
              <w:t>Aquatic Conservation: Marine and Freshwater Ecosystems</w:t>
            </w:r>
            <w:r w:rsidRPr="006D3130">
              <w:rPr>
                <w:sz w:val="22"/>
                <w:szCs w:val="22"/>
                <w:lang w:val="en-GB"/>
              </w:rPr>
              <w:t xml:space="preserve"> DOI: 10.1002/aqc.3015</w:t>
            </w:r>
          </w:p>
        </w:tc>
        <w:tc>
          <w:tcPr>
            <w:tcW w:w="393" w:type="pct"/>
            <w:vAlign w:val="center"/>
          </w:tcPr>
          <w:p w:rsidR="007B09CD" w:rsidRPr="006D3130" w:rsidRDefault="007B09CD" w:rsidP="007B09CD">
            <w:pPr>
              <w:rPr>
                <w:sz w:val="22"/>
                <w:szCs w:val="22"/>
              </w:rPr>
            </w:pPr>
            <w:r w:rsidRPr="006D3130">
              <w:rPr>
                <w:sz w:val="22"/>
                <w:szCs w:val="22"/>
                <w:lang w:val="en-GB"/>
              </w:rPr>
              <w:t>M2</w:t>
            </w:r>
            <w:r w:rsidR="00A56BF6" w:rsidRPr="006D3130">
              <w:rPr>
                <w:sz w:val="22"/>
                <w:szCs w:val="22"/>
              </w:rPr>
              <w:t>1а</w:t>
            </w:r>
          </w:p>
        </w:tc>
      </w:tr>
      <w:tr w:rsidR="007B09CD" w:rsidRPr="006D3130" w:rsidTr="006D3130">
        <w:trPr>
          <w:trHeight w:val="227"/>
          <w:jc w:val="center"/>
        </w:trPr>
        <w:tc>
          <w:tcPr>
            <w:tcW w:w="379" w:type="pct"/>
            <w:vAlign w:val="center"/>
          </w:tcPr>
          <w:p w:rsidR="007B09CD" w:rsidRPr="006D3130" w:rsidRDefault="007B09CD" w:rsidP="007B09CD">
            <w:pPr>
              <w:rPr>
                <w:sz w:val="22"/>
                <w:szCs w:val="22"/>
                <w:lang w:val="en-GB"/>
              </w:rPr>
            </w:pPr>
            <w:r w:rsidRPr="006D3130">
              <w:rPr>
                <w:sz w:val="22"/>
                <w:szCs w:val="22"/>
                <w:lang w:val="en-GB"/>
              </w:rPr>
              <w:t>2</w:t>
            </w:r>
          </w:p>
        </w:tc>
        <w:tc>
          <w:tcPr>
            <w:tcW w:w="4228" w:type="pct"/>
            <w:gridSpan w:val="8"/>
            <w:shd w:val="clear" w:color="auto" w:fill="auto"/>
            <w:vAlign w:val="center"/>
          </w:tcPr>
          <w:p w:rsidR="007B09CD" w:rsidRPr="006D3130" w:rsidRDefault="007B09CD" w:rsidP="007B09CD">
            <w:pPr>
              <w:rPr>
                <w:sz w:val="22"/>
                <w:szCs w:val="22"/>
                <w:lang w:val="sr-Cyrl-CS"/>
              </w:rPr>
            </w:pPr>
            <w:proofErr w:type="spellStart"/>
            <w:r w:rsidRPr="006D3130">
              <w:rPr>
                <w:sz w:val="22"/>
                <w:szCs w:val="22"/>
                <w:lang w:val="en-GB"/>
              </w:rPr>
              <w:t>Vukov</w:t>
            </w:r>
            <w:proofErr w:type="spellEnd"/>
            <w:r w:rsidRPr="006D3130">
              <w:rPr>
                <w:sz w:val="22"/>
                <w:szCs w:val="22"/>
                <w:lang w:val="en-GB"/>
              </w:rPr>
              <w:t xml:space="preserve"> D et al. </w:t>
            </w:r>
            <w:r w:rsidRPr="006D3130">
              <w:rPr>
                <w:sz w:val="22"/>
                <w:szCs w:val="22"/>
              </w:rPr>
              <w:t>(</w:t>
            </w:r>
            <w:r w:rsidRPr="006D3130">
              <w:rPr>
                <w:sz w:val="22"/>
                <w:szCs w:val="22"/>
                <w:lang w:val="en-GB"/>
              </w:rPr>
              <w:t>2018</w:t>
            </w:r>
            <w:r w:rsidRPr="006D3130">
              <w:rPr>
                <w:sz w:val="22"/>
                <w:szCs w:val="22"/>
              </w:rPr>
              <w:t>)</w:t>
            </w:r>
            <w:r w:rsidRPr="006D3130">
              <w:rPr>
                <w:sz w:val="22"/>
                <w:szCs w:val="22"/>
                <w:lang w:val="en-GB"/>
              </w:rPr>
              <w:t xml:space="preserve"> Combined effects of physical environmental conditions and anthropogenic alterations are associated with </w:t>
            </w:r>
            <w:proofErr w:type="spellStart"/>
            <w:r w:rsidRPr="006D3130">
              <w:rPr>
                <w:sz w:val="22"/>
                <w:szCs w:val="22"/>
                <w:lang w:val="en-GB"/>
              </w:rPr>
              <w:t>macrophyte</w:t>
            </w:r>
            <w:proofErr w:type="spellEnd"/>
            <w:r w:rsidRPr="006D3130">
              <w:rPr>
                <w:sz w:val="22"/>
                <w:szCs w:val="22"/>
                <w:lang w:val="en-GB"/>
              </w:rPr>
              <w:t xml:space="preserve"> habitat fragmentation in rivers - Study of the Danube in Serbia.</w:t>
            </w:r>
            <w:r w:rsidRPr="006D3130">
              <w:rPr>
                <w:sz w:val="22"/>
                <w:szCs w:val="22"/>
              </w:rPr>
              <w:t xml:space="preserve"> </w:t>
            </w:r>
            <w:r w:rsidRPr="006D3130">
              <w:rPr>
                <w:i/>
                <w:sz w:val="22"/>
                <w:szCs w:val="22"/>
                <w:lang w:val="en-GB"/>
              </w:rPr>
              <w:t>Science of the Total Environment</w:t>
            </w:r>
            <w:r w:rsidRPr="006D3130">
              <w:rPr>
                <w:sz w:val="22"/>
                <w:szCs w:val="22"/>
                <w:lang w:val="en-GB"/>
              </w:rPr>
              <w:t>, (2018), vol. 634,780-790</w:t>
            </w:r>
          </w:p>
        </w:tc>
        <w:tc>
          <w:tcPr>
            <w:tcW w:w="393" w:type="pct"/>
          </w:tcPr>
          <w:p w:rsidR="007B09CD" w:rsidRPr="006D3130" w:rsidRDefault="007B09CD" w:rsidP="007B09CD">
            <w:pPr>
              <w:rPr>
                <w:sz w:val="22"/>
                <w:szCs w:val="22"/>
              </w:rPr>
            </w:pPr>
            <w:r w:rsidRPr="006D3130">
              <w:rPr>
                <w:sz w:val="22"/>
                <w:szCs w:val="22"/>
                <w:lang w:val="en-GB"/>
              </w:rPr>
              <w:t>M2</w:t>
            </w:r>
            <w:r w:rsidR="00A56BF6" w:rsidRPr="006D3130">
              <w:rPr>
                <w:sz w:val="22"/>
                <w:szCs w:val="22"/>
              </w:rPr>
              <w:t>1а</w:t>
            </w:r>
          </w:p>
        </w:tc>
      </w:tr>
      <w:tr w:rsidR="007B09CD" w:rsidRPr="006D3130" w:rsidTr="006D3130">
        <w:trPr>
          <w:trHeight w:val="227"/>
          <w:jc w:val="center"/>
        </w:trPr>
        <w:tc>
          <w:tcPr>
            <w:tcW w:w="379" w:type="pct"/>
            <w:vAlign w:val="center"/>
          </w:tcPr>
          <w:p w:rsidR="007B09CD" w:rsidRPr="006D3130" w:rsidRDefault="007B09CD" w:rsidP="007B09CD">
            <w:pPr>
              <w:rPr>
                <w:sz w:val="22"/>
                <w:szCs w:val="22"/>
                <w:lang w:val="en-GB"/>
              </w:rPr>
            </w:pPr>
            <w:r w:rsidRPr="006D3130">
              <w:rPr>
                <w:sz w:val="22"/>
                <w:szCs w:val="22"/>
                <w:lang w:val="en-GB"/>
              </w:rPr>
              <w:t>3</w:t>
            </w:r>
          </w:p>
        </w:tc>
        <w:tc>
          <w:tcPr>
            <w:tcW w:w="4228" w:type="pct"/>
            <w:gridSpan w:val="8"/>
            <w:shd w:val="clear" w:color="auto" w:fill="auto"/>
            <w:vAlign w:val="center"/>
          </w:tcPr>
          <w:p w:rsidR="007B09CD" w:rsidRPr="006D3130" w:rsidRDefault="007B09CD" w:rsidP="007B09CD">
            <w:pPr>
              <w:rPr>
                <w:sz w:val="22"/>
                <w:szCs w:val="22"/>
                <w:lang w:val="sr-Cyrl-CS"/>
              </w:rPr>
            </w:pPr>
            <w:proofErr w:type="spellStart"/>
            <w:r w:rsidRPr="006D3130">
              <w:rPr>
                <w:sz w:val="22"/>
                <w:szCs w:val="22"/>
                <w:lang w:val="en-GB"/>
              </w:rPr>
              <w:t>Damnjanović</w:t>
            </w:r>
            <w:proofErr w:type="spellEnd"/>
            <w:r w:rsidRPr="006D3130">
              <w:rPr>
                <w:sz w:val="22"/>
                <w:szCs w:val="22"/>
                <w:lang w:val="en-GB"/>
              </w:rPr>
              <w:t xml:space="preserve"> B. et al. </w:t>
            </w:r>
            <w:r w:rsidRPr="006D3130">
              <w:rPr>
                <w:sz w:val="22"/>
                <w:szCs w:val="22"/>
                <w:lang w:eastAsia="en-GB"/>
              </w:rPr>
              <w:t>(</w:t>
            </w:r>
            <w:r w:rsidRPr="006D3130">
              <w:rPr>
                <w:sz w:val="22"/>
                <w:szCs w:val="22"/>
                <w:lang w:val="en-GB" w:eastAsia="en-GB"/>
              </w:rPr>
              <w:t>201</w:t>
            </w:r>
            <w:r w:rsidRPr="006D3130">
              <w:rPr>
                <w:sz w:val="22"/>
                <w:szCs w:val="22"/>
                <w:lang w:eastAsia="en-GB"/>
              </w:rPr>
              <w:t>9)</w:t>
            </w:r>
            <w:r w:rsidRPr="006D3130">
              <w:rPr>
                <w:sz w:val="22"/>
                <w:szCs w:val="22"/>
                <w:lang w:val="en-GB" w:eastAsia="en-GB"/>
              </w:rPr>
              <w:t xml:space="preserve">. Biodiversity-friendly designs for gravel pit lakes along the Drina River floodplain (the Middle Danube Basin, Serbia). </w:t>
            </w:r>
            <w:r w:rsidRPr="006D3130">
              <w:rPr>
                <w:i/>
                <w:sz w:val="22"/>
                <w:szCs w:val="22"/>
                <w:lang w:val="en-GB" w:eastAsia="en-GB"/>
              </w:rPr>
              <w:t>Wetland Ecology and Management</w:t>
            </w:r>
            <w:r w:rsidRPr="006D3130">
              <w:rPr>
                <w:sz w:val="22"/>
                <w:szCs w:val="22"/>
                <w:lang w:val="en-GB" w:eastAsia="en-GB"/>
              </w:rPr>
              <w:t>.</w:t>
            </w:r>
            <w:r w:rsidRPr="006D3130">
              <w:rPr>
                <w:rFonts w:eastAsia="Times New Roman"/>
                <w:sz w:val="22"/>
                <w:szCs w:val="22"/>
              </w:rPr>
              <w:t xml:space="preserve"> 27:1–22</w:t>
            </w:r>
          </w:p>
        </w:tc>
        <w:tc>
          <w:tcPr>
            <w:tcW w:w="393" w:type="pct"/>
          </w:tcPr>
          <w:p w:rsidR="007B09CD" w:rsidRPr="006D3130" w:rsidRDefault="007B09CD" w:rsidP="007B09CD">
            <w:pPr>
              <w:rPr>
                <w:sz w:val="22"/>
                <w:szCs w:val="22"/>
                <w:lang w:val="sr-Cyrl-CS"/>
              </w:rPr>
            </w:pPr>
            <w:r w:rsidRPr="006D3130">
              <w:rPr>
                <w:sz w:val="22"/>
                <w:szCs w:val="22"/>
                <w:lang w:val="en-GB"/>
              </w:rPr>
              <w:t>M22</w:t>
            </w:r>
          </w:p>
        </w:tc>
      </w:tr>
      <w:tr w:rsidR="007B09CD" w:rsidRPr="006D3130" w:rsidTr="006D3130">
        <w:trPr>
          <w:trHeight w:val="227"/>
          <w:jc w:val="center"/>
        </w:trPr>
        <w:tc>
          <w:tcPr>
            <w:tcW w:w="379" w:type="pct"/>
            <w:vAlign w:val="center"/>
          </w:tcPr>
          <w:p w:rsidR="007B09CD" w:rsidRPr="006D3130" w:rsidRDefault="007B09CD" w:rsidP="007B09CD">
            <w:pPr>
              <w:rPr>
                <w:sz w:val="22"/>
                <w:szCs w:val="22"/>
                <w:lang w:val="en-GB"/>
              </w:rPr>
            </w:pPr>
            <w:r w:rsidRPr="006D3130">
              <w:rPr>
                <w:sz w:val="22"/>
                <w:szCs w:val="22"/>
                <w:lang w:val="en-GB"/>
              </w:rPr>
              <w:t>4</w:t>
            </w:r>
          </w:p>
        </w:tc>
        <w:tc>
          <w:tcPr>
            <w:tcW w:w="4228" w:type="pct"/>
            <w:gridSpan w:val="8"/>
            <w:shd w:val="clear" w:color="auto" w:fill="auto"/>
            <w:vAlign w:val="center"/>
          </w:tcPr>
          <w:p w:rsidR="007B09CD" w:rsidRPr="006D3130" w:rsidRDefault="007B09CD" w:rsidP="007B09CD">
            <w:pPr>
              <w:rPr>
                <w:sz w:val="22"/>
                <w:szCs w:val="22"/>
                <w:lang w:val="sr-Cyrl-CS"/>
              </w:rPr>
            </w:pPr>
            <w:proofErr w:type="spellStart"/>
            <w:r w:rsidRPr="006D3130">
              <w:rPr>
                <w:sz w:val="22"/>
                <w:szCs w:val="22"/>
                <w:lang w:val="en-GB"/>
              </w:rPr>
              <w:t>Cvijanović</w:t>
            </w:r>
            <w:proofErr w:type="spellEnd"/>
            <w:r w:rsidRPr="006D3130">
              <w:rPr>
                <w:sz w:val="22"/>
                <w:szCs w:val="22"/>
                <w:lang w:val="en-GB"/>
              </w:rPr>
              <w:t xml:space="preserve">, D. et al. </w:t>
            </w:r>
            <w:r w:rsidRPr="006D3130">
              <w:rPr>
                <w:sz w:val="22"/>
                <w:szCs w:val="22"/>
              </w:rPr>
              <w:t>(</w:t>
            </w:r>
            <w:r w:rsidRPr="006D3130">
              <w:rPr>
                <w:sz w:val="22"/>
                <w:szCs w:val="22"/>
                <w:lang w:val="en-GB"/>
              </w:rPr>
              <w:t>2018</w:t>
            </w:r>
            <w:r w:rsidRPr="006D3130">
              <w:rPr>
                <w:sz w:val="22"/>
                <w:szCs w:val="22"/>
              </w:rPr>
              <w:t>)</w:t>
            </w:r>
            <w:r w:rsidRPr="006D3130">
              <w:rPr>
                <w:sz w:val="22"/>
                <w:szCs w:val="22"/>
                <w:lang w:val="en-GB"/>
              </w:rPr>
              <w:t xml:space="preserve">. An overview of aquatic vegetation in Serbia. </w:t>
            </w:r>
            <w:proofErr w:type="spellStart"/>
            <w:r w:rsidRPr="006D3130">
              <w:rPr>
                <w:i/>
                <w:sz w:val="22"/>
                <w:szCs w:val="22"/>
                <w:lang w:val="en-GB"/>
              </w:rPr>
              <w:t>Tuexenia</w:t>
            </w:r>
            <w:proofErr w:type="spellEnd"/>
            <w:r w:rsidRPr="006D3130">
              <w:rPr>
                <w:sz w:val="22"/>
                <w:szCs w:val="22"/>
                <w:lang w:val="en-GB"/>
              </w:rPr>
              <w:t>, 38: 269-286.</w:t>
            </w:r>
          </w:p>
        </w:tc>
        <w:tc>
          <w:tcPr>
            <w:tcW w:w="393" w:type="pct"/>
          </w:tcPr>
          <w:p w:rsidR="007B09CD" w:rsidRPr="006D3130" w:rsidRDefault="007B09CD" w:rsidP="007B09CD">
            <w:pPr>
              <w:rPr>
                <w:sz w:val="22"/>
                <w:szCs w:val="22"/>
              </w:rPr>
            </w:pPr>
            <w:r w:rsidRPr="006D3130">
              <w:rPr>
                <w:sz w:val="22"/>
                <w:szCs w:val="22"/>
                <w:lang w:val="en-GB"/>
              </w:rPr>
              <w:t>M2</w:t>
            </w:r>
            <w:r w:rsidR="00A56BF6" w:rsidRPr="006D3130">
              <w:rPr>
                <w:sz w:val="22"/>
                <w:szCs w:val="22"/>
              </w:rPr>
              <w:t>2</w:t>
            </w:r>
          </w:p>
        </w:tc>
      </w:tr>
      <w:tr w:rsidR="007B09CD" w:rsidRPr="006D3130" w:rsidTr="006D3130">
        <w:trPr>
          <w:trHeight w:val="227"/>
          <w:jc w:val="center"/>
        </w:trPr>
        <w:tc>
          <w:tcPr>
            <w:tcW w:w="379" w:type="pct"/>
            <w:vAlign w:val="center"/>
          </w:tcPr>
          <w:p w:rsidR="007B09CD" w:rsidRPr="006D3130" w:rsidRDefault="007B09CD" w:rsidP="007B09CD">
            <w:pPr>
              <w:rPr>
                <w:sz w:val="22"/>
                <w:szCs w:val="22"/>
                <w:lang w:val="en-GB"/>
              </w:rPr>
            </w:pPr>
            <w:r w:rsidRPr="006D3130">
              <w:rPr>
                <w:sz w:val="22"/>
                <w:szCs w:val="22"/>
                <w:lang w:val="en-GB"/>
              </w:rPr>
              <w:t>5</w:t>
            </w:r>
          </w:p>
        </w:tc>
        <w:tc>
          <w:tcPr>
            <w:tcW w:w="4228" w:type="pct"/>
            <w:gridSpan w:val="8"/>
            <w:shd w:val="clear" w:color="auto" w:fill="auto"/>
            <w:vAlign w:val="center"/>
          </w:tcPr>
          <w:p w:rsidR="007B09CD" w:rsidRPr="006D3130" w:rsidRDefault="007B09CD" w:rsidP="007B09CD">
            <w:pPr>
              <w:rPr>
                <w:sz w:val="22"/>
                <w:szCs w:val="22"/>
              </w:rPr>
            </w:pPr>
            <w:proofErr w:type="spellStart"/>
            <w:r w:rsidRPr="006D3130">
              <w:rPr>
                <w:sz w:val="22"/>
                <w:szCs w:val="22"/>
                <w:lang w:val="en-GB"/>
              </w:rPr>
              <w:t>Živković</w:t>
            </w:r>
            <w:proofErr w:type="spellEnd"/>
            <w:r w:rsidRPr="006D3130">
              <w:rPr>
                <w:sz w:val="22"/>
                <w:szCs w:val="22"/>
                <w:lang w:val="en-GB"/>
              </w:rPr>
              <w:t xml:space="preserve"> MM. et al. </w:t>
            </w:r>
            <w:r w:rsidRPr="006D3130">
              <w:rPr>
                <w:sz w:val="22"/>
                <w:szCs w:val="22"/>
              </w:rPr>
              <w:t>(</w:t>
            </w:r>
            <w:r w:rsidRPr="006D3130">
              <w:rPr>
                <w:sz w:val="22"/>
                <w:szCs w:val="22"/>
                <w:lang w:val="en-GB"/>
              </w:rPr>
              <w:t>2018</w:t>
            </w:r>
            <w:r w:rsidRPr="006D3130">
              <w:rPr>
                <w:sz w:val="22"/>
                <w:szCs w:val="22"/>
              </w:rPr>
              <w:t>)</w:t>
            </w:r>
            <w:r w:rsidRPr="006D3130">
              <w:rPr>
                <w:sz w:val="22"/>
                <w:szCs w:val="22"/>
                <w:lang w:val="en-GB"/>
              </w:rPr>
              <w:t xml:space="preserve">. The beginnings of </w:t>
            </w:r>
            <w:proofErr w:type="spellStart"/>
            <w:r w:rsidRPr="006D3130">
              <w:rPr>
                <w:sz w:val="22"/>
                <w:szCs w:val="22"/>
                <w:lang w:val="en-GB"/>
              </w:rPr>
              <w:t>Pistia</w:t>
            </w:r>
            <w:proofErr w:type="spellEnd"/>
            <w:r w:rsidRPr="006D3130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6D3130">
              <w:rPr>
                <w:sz w:val="22"/>
                <w:szCs w:val="22"/>
                <w:lang w:val="en-GB"/>
              </w:rPr>
              <w:t>stratiotes</w:t>
            </w:r>
            <w:proofErr w:type="spellEnd"/>
            <w:r w:rsidRPr="006D3130">
              <w:rPr>
                <w:sz w:val="22"/>
                <w:szCs w:val="22"/>
                <w:lang w:val="en-GB"/>
              </w:rPr>
              <w:t xml:space="preserve"> L. 1753 invasion in the lower Danube delta: The first record for the Province of </w:t>
            </w:r>
            <w:proofErr w:type="spellStart"/>
            <w:r w:rsidRPr="006D3130">
              <w:rPr>
                <w:sz w:val="22"/>
                <w:szCs w:val="22"/>
                <w:lang w:val="en-GB"/>
              </w:rPr>
              <w:t>Vojvodina</w:t>
            </w:r>
            <w:proofErr w:type="spellEnd"/>
            <w:r w:rsidRPr="006D3130">
              <w:rPr>
                <w:sz w:val="22"/>
                <w:szCs w:val="22"/>
                <w:lang w:val="en-GB"/>
              </w:rPr>
              <w:t xml:space="preserve"> (Serbia</w:t>
            </w:r>
            <w:r w:rsidRPr="006D3130">
              <w:rPr>
                <w:i/>
                <w:sz w:val="22"/>
                <w:szCs w:val="22"/>
                <w:lang w:val="en-GB"/>
              </w:rPr>
              <w:t xml:space="preserve">). </w:t>
            </w:r>
            <w:proofErr w:type="spellStart"/>
            <w:r w:rsidRPr="006D3130">
              <w:rPr>
                <w:i/>
                <w:sz w:val="22"/>
                <w:szCs w:val="22"/>
                <w:lang w:val="en-GB"/>
              </w:rPr>
              <w:t>BioInvasions</w:t>
            </w:r>
            <w:proofErr w:type="spellEnd"/>
            <w:r w:rsidRPr="006D3130">
              <w:rPr>
                <w:i/>
                <w:sz w:val="22"/>
                <w:szCs w:val="22"/>
                <w:lang w:val="en-GB"/>
              </w:rPr>
              <w:t xml:space="preserve"> Records</w:t>
            </w:r>
            <w:r w:rsidRPr="006D3130">
              <w:rPr>
                <w:sz w:val="22"/>
                <w:szCs w:val="22"/>
                <w:lang w:val="en-GB"/>
              </w:rPr>
              <w:t xml:space="preserve">. </w:t>
            </w:r>
            <w:r w:rsidRPr="006D3130">
              <w:rPr>
                <w:rFonts w:eastAsia="Times New Roman"/>
                <w:sz w:val="22"/>
                <w:szCs w:val="22"/>
              </w:rPr>
              <w:t>8(2): 218–229</w:t>
            </w:r>
            <w:r w:rsidR="00A56BF6" w:rsidRPr="006D3130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393" w:type="pct"/>
          </w:tcPr>
          <w:p w:rsidR="007B09CD" w:rsidRPr="006D3130" w:rsidRDefault="007B09CD" w:rsidP="007B09CD">
            <w:pPr>
              <w:rPr>
                <w:sz w:val="22"/>
                <w:szCs w:val="22"/>
                <w:lang w:val="sr-Cyrl-CS"/>
              </w:rPr>
            </w:pPr>
            <w:r w:rsidRPr="006D3130">
              <w:rPr>
                <w:sz w:val="22"/>
                <w:szCs w:val="22"/>
                <w:lang w:val="en-GB"/>
              </w:rPr>
              <w:t>M22</w:t>
            </w:r>
          </w:p>
        </w:tc>
      </w:tr>
      <w:tr w:rsidR="007B09CD" w:rsidRPr="006D3130" w:rsidTr="006D3130">
        <w:trPr>
          <w:trHeight w:val="227"/>
          <w:jc w:val="center"/>
        </w:trPr>
        <w:tc>
          <w:tcPr>
            <w:tcW w:w="379" w:type="pct"/>
            <w:vAlign w:val="center"/>
          </w:tcPr>
          <w:p w:rsidR="007B09CD" w:rsidRPr="006D3130" w:rsidRDefault="007B09CD" w:rsidP="007B09CD">
            <w:pPr>
              <w:rPr>
                <w:sz w:val="22"/>
                <w:szCs w:val="22"/>
                <w:lang w:val="en-GB"/>
              </w:rPr>
            </w:pPr>
            <w:r w:rsidRPr="006D3130">
              <w:rPr>
                <w:sz w:val="22"/>
                <w:szCs w:val="22"/>
                <w:lang w:val="en-GB"/>
              </w:rPr>
              <w:t>6</w:t>
            </w:r>
          </w:p>
        </w:tc>
        <w:tc>
          <w:tcPr>
            <w:tcW w:w="4228" w:type="pct"/>
            <w:gridSpan w:val="8"/>
            <w:shd w:val="clear" w:color="auto" w:fill="auto"/>
            <w:vAlign w:val="center"/>
          </w:tcPr>
          <w:p w:rsidR="007B09CD" w:rsidRPr="006D3130" w:rsidRDefault="007B09CD" w:rsidP="007B09CD">
            <w:pPr>
              <w:rPr>
                <w:sz w:val="22"/>
                <w:szCs w:val="22"/>
                <w:lang w:val="sr-Cyrl-CS"/>
              </w:rPr>
            </w:pPr>
            <w:proofErr w:type="spellStart"/>
            <w:r w:rsidRPr="006D3130">
              <w:rPr>
                <w:sz w:val="22"/>
                <w:szCs w:val="22"/>
                <w:lang w:val="en-GB"/>
              </w:rPr>
              <w:t>Laketić</w:t>
            </w:r>
            <w:proofErr w:type="spellEnd"/>
            <w:r w:rsidRPr="006D3130">
              <w:rPr>
                <w:sz w:val="22"/>
                <w:szCs w:val="22"/>
                <w:lang w:val="en-GB"/>
              </w:rPr>
              <w:t xml:space="preserve"> D. et al. (2013): </w:t>
            </w:r>
            <w:proofErr w:type="spellStart"/>
            <w:r w:rsidRPr="006D3130">
              <w:rPr>
                <w:sz w:val="22"/>
                <w:szCs w:val="22"/>
                <w:lang w:val="en-GB"/>
              </w:rPr>
              <w:t>Macrophyte</w:t>
            </w:r>
            <w:proofErr w:type="spellEnd"/>
            <w:r w:rsidRPr="006D3130">
              <w:rPr>
                <w:sz w:val="22"/>
                <w:szCs w:val="22"/>
                <w:lang w:val="en-GB"/>
              </w:rPr>
              <w:t xml:space="preserve"> Nutrient Index (MNI) of standing waters in Serbia. </w:t>
            </w:r>
            <w:r w:rsidRPr="006D3130">
              <w:rPr>
                <w:i/>
                <w:sz w:val="22"/>
                <w:szCs w:val="22"/>
                <w:lang w:val="en-GB"/>
              </w:rPr>
              <w:t>Ecological indicators</w:t>
            </w:r>
            <w:r w:rsidRPr="006D3130">
              <w:rPr>
                <w:sz w:val="22"/>
                <w:szCs w:val="22"/>
                <w:lang w:val="en-GB"/>
              </w:rPr>
              <w:t xml:space="preserve"> 25: 200-204.</w:t>
            </w:r>
          </w:p>
        </w:tc>
        <w:tc>
          <w:tcPr>
            <w:tcW w:w="393" w:type="pct"/>
          </w:tcPr>
          <w:p w:rsidR="007B09CD" w:rsidRPr="006D3130" w:rsidRDefault="007B09CD" w:rsidP="007B09CD">
            <w:pPr>
              <w:rPr>
                <w:sz w:val="22"/>
                <w:szCs w:val="22"/>
                <w:lang w:val="sr-Cyrl-CS"/>
              </w:rPr>
            </w:pPr>
            <w:r w:rsidRPr="006D3130">
              <w:rPr>
                <w:sz w:val="22"/>
                <w:szCs w:val="22"/>
                <w:lang w:val="en-GB"/>
              </w:rPr>
              <w:t>M21</w:t>
            </w:r>
          </w:p>
        </w:tc>
      </w:tr>
      <w:tr w:rsidR="007B09CD" w:rsidRPr="006D3130" w:rsidTr="006D3130">
        <w:trPr>
          <w:trHeight w:val="227"/>
          <w:jc w:val="center"/>
        </w:trPr>
        <w:tc>
          <w:tcPr>
            <w:tcW w:w="379" w:type="pct"/>
            <w:vAlign w:val="center"/>
          </w:tcPr>
          <w:p w:rsidR="007B09CD" w:rsidRPr="006D3130" w:rsidRDefault="007B09CD" w:rsidP="007B09CD">
            <w:pPr>
              <w:rPr>
                <w:sz w:val="22"/>
                <w:szCs w:val="22"/>
                <w:lang w:val="en-GB"/>
              </w:rPr>
            </w:pPr>
            <w:r w:rsidRPr="006D3130">
              <w:rPr>
                <w:sz w:val="22"/>
                <w:szCs w:val="22"/>
                <w:lang w:val="en-GB"/>
              </w:rPr>
              <w:t>7</w:t>
            </w:r>
          </w:p>
        </w:tc>
        <w:tc>
          <w:tcPr>
            <w:tcW w:w="4228" w:type="pct"/>
            <w:gridSpan w:val="8"/>
            <w:shd w:val="clear" w:color="auto" w:fill="auto"/>
            <w:vAlign w:val="center"/>
          </w:tcPr>
          <w:p w:rsidR="007B09CD" w:rsidRPr="006D3130" w:rsidRDefault="007B09CD" w:rsidP="007B09CD">
            <w:pPr>
              <w:rPr>
                <w:sz w:val="22"/>
                <w:szCs w:val="22"/>
                <w:lang w:val="sr-Cyrl-CS"/>
              </w:rPr>
            </w:pPr>
            <w:proofErr w:type="spellStart"/>
            <w:r w:rsidRPr="006D3130">
              <w:rPr>
                <w:sz w:val="22"/>
                <w:szCs w:val="22"/>
                <w:lang w:val="en-GB"/>
              </w:rPr>
              <w:t>Landucci</w:t>
            </w:r>
            <w:proofErr w:type="spellEnd"/>
            <w:r w:rsidRPr="006D3130">
              <w:rPr>
                <w:sz w:val="22"/>
                <w:szCs w:val="22"/>
                <w:lang w:val="en-GB"/>
              </w:rPr>
              <w:t xml:space="preserve"> F. et al. (2015): </w:t>
            </w:r>
            <w:hyperlink r:id="rId4" w:history="1">
              <w:proofErr w:type="spellStart"/>
              <w:r w:rsidRPr="006D3130">
                <w:rPr>
                  <w:sz w:val="22"/>
                  <w:szCs w:val="22"/>
                  <w:lang w:val="en-GB"/>
                </w:rPr>
                <w:t>WetVegEurope</w:t>
              </w:r>
              <w:proofErr w:type="spellEnd"/>
              <w:r w:rsidRPr="006D3130">
                <w:rPr>
                  <w:sz w:val="22"/>
                  <w:szCs w:val="22"/>
                  <w:lang w:val="en-GB"/>
                </w:rPr>
                <w:t>: a database of aquatic and wetland vegetation of Europe</w:t>
              </w:r>
            </w:hyperlink>
            <w:r w:rsidRPr="006D3130">
              <w:rPr>
                <w:sz w:val="22"/>
                <w:szCs w:val="22"/>
                <w:lang w:val="en-GB"/>
              </w:rPr>
              <w:t xml:space="preserve">. </w:t>
            </w:r>
            <w:proofErr w:type="spellStart"/>
            <w:r w:rsidRPr="006D3130">
              <w:rPr>
                <w:i/>
                <w:sz w:val="22"/>
                <w:szCs w:val="22"/>
                <w:lang w:val="en-GB"/>
              </w:rPr>
              <w:t>Phytocoenologia</w:t>
            </w:r>
            <w:proofErr w:type="spellEnd"/>
            <w:r w:rsidRPr="006D3130">
              <w:rPr>
                <w:sz w:val="22"/>
                <w:szCs w:val="22"/>
                <w:lang w:val="en-GB"/>
              </w:rPr>
              <w:t>, 42 (12); 187-194</w:t>
            </w:r>
          </w:p>
        </w:tc>
        <w:tc>
          <w:tcPr>
            <w:tcW w:w="393" w:type="pct"/>
          </w:tcPr>
          <w:p w:rsidR="007B09CD" w:rsidRPr="006D3130" w:rsidRDefault="007B09CD" w:rsidP="007B09CD">
            <w:pPr>
              <w:rPr>
                <w:sz w:val="22"/>
                <w:szCs w:val="22"/>
              </w:rPr>
            </w:pPr>
            <w:r w:rsidRPr="006D3130">
              <w:rPr>
                <w:sz w:val="22"/>
                <w:szCs w:val="22"/>
                <w:lang w:val="en-GB"/>
              </w:rPr>
              <w:t>M2</w:t>
            </w:r>
            <w:r w:rsidR="003445F9" w:rsidRPr="006D3130">
              <w:rPr>
                <w:sz w:val="22"/>
                <w:szCs w:val="22"/>
              </w:rPr>
              <w:t>2</w:t>
            </w:r>
          </w:p>
        </w:tc>
      </w:tr>
      <w:tr w:rsidR="007B09CD" w:rsidRPr="006D3130" w:rsidTr="006D3130">
        <w:trPr>
          <w:trHeight w:val="227"/>
          <w:jc w:val="center"/>
        </w:trPr>
        <w:tc>
          <w:tcPr>
            <w:tcW w:w="379" w:type="pct"/>
            <w:vAlign w:val="center"/>
          </w:tcPr>
          <w:p w:rsidR="007B09CD" w:rsidRPr="006D3130" w:rsidRDefault="007B09CD" w:rsidP="007B09CD">
            <w:pPr>
              <w:rPr>
                <w:sz w:val="22"/>
                <w:szCs w:val="22"/>
                <w:lang w:val="en-GB"/>
              </w:rPr>
            </w:pPr>
            <w:r w:rsidRPr="006D3130">
              <w:rPr>
                <w:sz w:val="22"/>
                <w:szCs w:val="22"/>
                <w:lang w:val="en-GB"/>
              </w:rPr>
              <w:t>8</w:t>
            </w:r>
          </w:p>
        </w:tc>
        <w:tc>
          <w:tcPr>
            <w:tcW w:w="4228" w:type="pct"/>
            <w:gridSpan w:val="8"/>
            <w:shd w:val="clear" w:color="auto" w:fill="auto"/>
          </w:tcPr>
          <w:p w:rsidR="007B09CD" w:rsidRPr="006D3130" w:rsidRDefault="007B09CD" w:rsidP="007B09CD">
            <w:pPr>
              <w:rPr>
                <w:sz w:val="22"/>
                <w:szCs w:val="22"/>
                <w:lang w:val="sr-Cyrl-CS"/>
              </w:rPr>
            </w:pPr>
            <w:proofErr w:type="spellStart"/>
            <w:r w:rsidRPr="006D3130">
              <w:rPr>
                <w:sz w:val="22"/>
                <w:szCs w:val="22"/>
                <w:lang w:val="en-GB"/>
              </w:rPr>
              <w:t>Radulović</w:t>
            </w:r>
            <w:proofErr w:type="spellEnd"/>
            <w:r w:rsidRPr="006D3130">
              <w:rPr>
                <w:sz w:val="22"/>
                <w:szCs w:val="22"/>
                <w:lang w:val="en-GB"/>
              </w:rPr>
              <w:t xml:space="preserve"> et al. (2011): A botanical classification of standing waters in Serbia and its application to conservation. </w:t>
            </w:r>
            <w:r w:rsidRPr="006D3130">
              <w:rPr>
                <w:i/>
                <w:sz w:val="22"/>
                <w:szCs w:val="22"/>
                <w:lang w:val="en-GB"/>
              </w:rPr>
              <w:t>Aquatic Conservation: Marine and Freshwater Ecosystems</w:t>
            </w:r>
            <w:r w:rsidRPr="006D3130">
              <w:rPr>
                <w:sz w:val="22"/>
                <w:szCs w:val="22"/>
                <w:lang w:val="en-GB"/>
              </w:rPr>
              <w:t xml:space="preserve"> 21: 510–527.</w:t>
            </w:r>
          </w:p>
        </w:tc>
        <w:tc>
          <w:tcPr>
            <w:tcW w:w="393" w:type="pct"/>
          </w:tcPr>
          <w:p w:rsidR="007B09CD" w:rsidRPr="006D3130" w:rsidRDefault="007B09CD" w:rsidP="007B09CD">
            <w:pPr>
              <w:rPr>
                <w:sz w:val="22"/>
                <w:szCs w:val="22"/>
              </w:rPr>
            </w:pPr>
            <w:r w:rsidRPr="006D3130">
              <w:rPr>
                <w:sz w:val="22"/>
                <w:szCs w:val="22"/>
                <w:lang w:val="en-GB"/>
              </w:rPr>
              <w:t>M2</w:t>
            </w:r>
            <w:r w:rsidR="003445F9" w:rsidRPr="006D3130">
              <w:rPr>
                <w:sz w:val="22"/>
                <w:szCs w:val="22"/>
              </w:rPr>
              <w:t>1</w:t>
            </w:r>
          </w:p>
        </w:tc>
      </w:tr>
      <w:tr w:rsidR="007B09CD" w:rsidRPr="006D3130" w:rsidTr="006D3130">
        <w:trPr>
          <w:trHeight w:val="227"/>
          <w:jc w:val="center"/>
        </w:trPr>
        <w:tc>
          <w:tcPr>
            <w:tcW w:w="379" w:type="pct"/>
            <w:vAlign w:val="center"/>
          </w:tcPr>
          <w:p w:rsidR="007B09CD" w:rsidRPr="006D3130" w:rsidRDefault="007B09CD" w:rsidP="007B09CD">
            <w:pPr>
              <w:rPr>
                <w:sz w:val="22"/>
                <w:szCs w:val="22"/>
                <w:lang w:val="en-GB"/>
              </w:rPr>
            </w:pPr>
            <w:r w:rsidRPr="006D3130">
              <w:rPr>
                <w:sz w:val="22"/>
                <w:szCs w:val="22"/>
                <w:lang w:val="en-GB"/>
              </w:rPr>
              <w:t>9</w:t>
            </w:r>
          </w:p>
        </w:tc>
        <w:tc>
          <w:tcPr>
            <w:tcW w:w="4228" w:type="pct"/>
            <w:gridSpan w:val="8"/>
            <w:shd w:val="clear" w:color="auto" w:fill="auto"/>
            <w:vAlign w:val="center"/>
          </w:tcPr>
          <w:p w:rsidR="007B09CD" w:rsidRPr="006D3130" w:rsidRDefault="007B09CD" w:rsidP="007B09CD">
            <w:pPr>
              <w:rPr>
                <w:sz w:val="22"/>
                <w:szCs w:val="22"/>
                <w:lang w:val="sr-Cyrl-CS"/>
              </w:rPr>
            </w:pPr>
            <w:proofErr w:type="spellStart"/>
            <w:r w:rsidRPr="006D3130">
              <w:rPr>
                <w:sz w:val="22"/>
                <w:szCs w:val="22"/>
                <w:lang w:val="en-GB"/>
              </w:rPr>
              <w:t>Radulović</w:t>
            </w:r>
            <w:proofErr w:type="spellEnd"/>
            <w:r w:rsidRPr="006D3130">
              <w:rPr>
                <w:sz w:val="22"/>
                <w:szCs w:val="22"/>
                <w:lang w:val="en-GB"/>
              </w:rPr>
              <w:t xml:space="preserve"> S. et al. (2012): Preliminary check-lists for applying SERCON (System for Evaluating Rivers for Conservation) to rivers in Serbia. </w:t>
            </w:r>
            <w:r w:rsidRPr="006D3130">
              <w:rPr>
                <w:i/>
                <w:sz w:val="22"/>
                <w:szCs w:val="22"/>
                <w:lang w:val="en-GB"/>
              </w:rPr>
              <w:t>Archives of Biological Sciences</w:t>
            </w:r>
            <w:r w:rsidRPr="006D3130">
              <w:rPr>
                <w:sz w:val="22"/>
                <w:szCs w:val="22"/>
                <w:lang w:val="en-GB"/>
              </w:rPr>
              <w:t xml:space="preserve"> 64, 3 1037-1056.</w:t>
            </w:r>
          </w:p>
        </w:tc>
        <w:tc>
          <w:tcPr>
            <w:tcW w:w="393" w:type="pct"/>
          </w:tcPr>
          <w:p w:rsidR="007B09CD" w:rsidRPr="006D3130" w:rsidRDefault="007B09CD" w:rsidP="007B09CD">
            <w:pPr>
              <w:rPr>
                <w:sz w:val="22"/>
                <w:szCs w:val="22"/>
                <w:lang w:val="sr-Cyrl-CS"/>
              </w:rPr>
            </w:pPr>
            <w:r w:rsidRPr="006D3130">
              <w:rPr>
                <w:sz w:val="22"/>
                <w:szCs w:val="22"/>
                <w:lang w:val="en-GB"/>
              </w:rPr>
              <w:t>M23</w:t>
            </w:r>
          </w:p>
        </w:tc>
      </w:tr>
      <w:tr w:rsidR="007B09CD" w:rsidRPr="006D3130" w:rsidTr="006D3130">
        <w:trPr>
          <w:trHeight w:val="227"/>
          <w:jc w:val="center"/>
        </w:trPr>
        <w:tc>
          <w:tcPr>
            <w:tcW w:w="379" w:type="pct"/>
            <w:vAlign w:val="center"/>
          </w:tcPr>
          <w:p w:rsidR="007B09CD" w:rsidRPr="006D3130" w:rsidRDefault="007B09CD" w:rsidP="007B09CD">
            <w:pPr>
              <w:rPr>
                <w:sz w:val="22"/>
                <w:szCs w:val="22"/>
                <w:lang w:val="en-GB"/>
              </w:rPr>
            </w:pPr>
            <w:r w:rsidRPr="006D3130">
              <w:rPr>
                <w:sz w:val="22"/>
                <w:szCs w:val="22"/>
                <w:lang w:val="en-GB"/>
              </w:rPr>
              <w:t>10</w:t>
            </w:r>
          </w:p>
        </w:tc>
        <w:tc>
          <w:tcPr>
            <w:tcW w:w="4228" w:type="pct"/>
            <w:gridSpan w:val="8"/>
            <w:shd w:val="clear" w:color="auto" w:fill="auto"/>
            <w:vAlign w:val="center"/>
          </w:tcPr>
          <w:p w:rsidR="007B09CD" w:rsidRPr="006D3130" w:rsidRDefault="007B09CD" w:rsidP="007B09CD">
            <w:pPr>
              <w:rPr>
                <w:sz w:val="22"/>
                <w:szCs w:val="22"/>
                <w:lang w:val="sr-Cyrl-CS"/>
              </w:rPr>
            </w:pPr>
            <w:proofErr w:type="spellStart"/>
            <w:r w:rsidRPr="006D3130">
              <w:rPr>
                <w:sz w:val="22"/>
                <w:szCs w:val="22"/>
                <w:lang w:val="en-GB"/>
              </w:rPr>
              <w:t>Jurca</w:t>
            </w:r>
            <w:proofErr w:type="spellEnd"/>
            <w:r w:rsidRPr="006D3130">
              <w:rPr>
                <w:sz w:val="22"/>
                <w:szCs w:val="22"/>
                <w:lang w:val="en-GB"/>
              </w:rPr>
              <w:t xml:space="preserve"> T. et al. (2012): Importance of the shoreline diversity features for littoral </w:t>
            </w:r>
            <w:proofErr w:type="spellStart"/>
            <w:r w:rsidRPr="006D3130">
              <w:rPr>
                <w:sz w:val="22"/>
                <w:szCs w:val="22"/>
                <w:lang w:val="en-GB"/>
              </w:rPr>
              <w:t>macroinvertebrate</w:t>
            </w:r>
            <w:proofErr w:type="spellEnd"/>
            <w:r w:rsidRPr="006D3130">
              <w:rPr>
                <w:sz w:val="22"/>
                <w:szCs w:val="22"/>
                <w:lang w:val="en-GB"/>
              </w:rPr>
              <w:t xml:space="preserve"> assemblages. </w:t>
            </w:r>
            <w:r w:rsidRPr="006D3130">
              <w:rPr>
                <w:i/>
                <w:sz w:val="22"/>
                <w:szCs w:val="22"/>
                <w:lang w:val="en-GB"/>
              </w:rPr>
              <w:t>Fundamental and Applied Limnology</w:t>
            </w:r>
            <w:r w:rsidRPr="006D3130">
              <w:rPr>
                <w:sz w:val="22"/>
                <w:szCs w:val="22"/>
                <w:lang w:val="en-GB"/>
              </w:rPr>
              <w:t xml:space="preserve"> 180(2) 175-184.</w:t>
            </w:r>
          </w:p>
        </w:tc>
        <w:tc>
          <w:tcPr>
            <w:tcW w:w="393" w:type="pct"/>
          </w:tcPr>
          <w:p w:rsidR="007B09CD" w:rsidRPr="006D3130" w:rsidRDefault="007B09CD" w:rsidP="007B09CD">
            <w:pPr>
              <w:rPr>
                <w:sz w:val="22"/>
                <w:szCs w:val="22"/>
              </w:rPr>
            </w:pPr>
            <w:r w:rsidRPr="006D3130">
              <w:rPr>
                <w:sz w:val="22"/>
                <w:szCs w:val="22"/>
                <w:lang w:val="en-GB"/>
              </w:rPr>
              <w:t>M2</w:t>
            </w:r>
            <w:r w:rsidR="003445F9" w:rsidRPr="006D3130">
              <w:rPr>
                <w:sz w:val="22"/>
                <w:szCs w:val="22"/>
              </w:rPr>
              <w:t>2</w:t>
            </w:r>
          </w:p>
        </w:tc>
      </w:tr>
      <w:tr w:rsidR="00D07E4B" w:rsidRPr="006D3130" w:rsidTr="006D3130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D07E4B" w:rsidRPr="006D3130" w:rsidRDefault="00D07E4B" w:rsidP="00243734">
            <w:pPr>
              <w:rPr>
                <w:sz w:val="22"/>
                <w:szCs w:val="22"/>
                <w:lang w:val="sr-Cyrl-CS"/>
              </w:rPr>
            </w:pPr>
            <w:r w:rsidRPr="006D3130">
              <w:rPr>
                <w:b/>
                <w:sz w:val="22"/>
                <w:szCs w:val="22"/>
                <w:lang w:val="sr-Cyrl-CS"/>
              </w:rPr>
              <w:t>Збирни подаци научне активност наставника</w:t>
            </w:r>
          </w:p>
        </w:tc>
      </w:tr>
      <w:tr w:rsidR="00D07E4B" w:rsidRPr="006D3130" w:rsidTr="006D3130">
        <w:trPr>
          <w:trHeight w:val="227"/>
          <w:jc w:val="center"/>
        </w:trPr>
        <w:tc>
          <w:tcPr>
            <w:tcW w:w="2192" w:type="pct"/>
            <w:gridSpan w:val="5"/>
            <w:vAlign w:val="center"/>
          </w:tcPr>
          <w:p w:rsidR="00D07E4B" w:rsidRPr="006D3130" w:rsidRDefault="00D07E4B" w:rsidP="00243734">
            <w:pPr>
              <w:rPr>
                <w:sz w:val="22"/>
                <w:szCs w:val="22"/>
                <w:lang w:val="sr-Cyrl-CS"/>
              </w:rPr>
            </w:pPr>
            <w:r w:rsidRPr="006D3130">
              <w:rPr>
                <w:sz w:val="22"/>
                <w:szCs w:val="22"/>
                <w:lang w:val="sr-Cyrl-CS"/>
              </w:rPr>
              <w:t>Укупан број цитата, без аутоцитата</w:t>
            </w:r>
          </w:p>
        </w:tc>
        <w:tc>
          <w:tcPr>
            <w:tcW w:w="2808" w:type="pct"/>
            <w:gridSpan w:val="5"/>
            <w:vAlign w:val="center"/>
          </w:tcPr>
          <w:p w:rsidR="00D07E4B" w:rsidRPr="006D3130" w:rsidRDefault="003445F9" w:rsidP="00243734">
            <w:pPr>
              <w:rPr>
                <w:sz w:val="22"/>
                <w:szCs w:val="22"/>
              </w:rPr>
            </w:pPr>
            <w:r w:rsidRPr="006D3130">
              <w:rPr>
                <w:sz w:val="22"/>
                <w:szCs w:val="22"/>
              </w:rPr>
              <w:t>54</w:t>
            </w:r>
          </w:p>
        </w:tc>
      </w:tr>
      <w:tr w:rsidR="00D07E4B" w:rsidRPr="006D3130" w:rsidTr="006D3130">
        <w:trPr>
          <w:trHeight w:val="227"/>
          <w:jc w:val="center"/>
        </w:trPr>
        <w:tc>
          <w:tcPr>
            <w:tcW w:w="2192" w:type="pct"/>
            <w:gridSpan w:val="5"/>
            <w:vAlign w:val="center"/>
          </w:tcPr>
          <w:p w:rsidR="00D07E4B" w:rsidRPr="006D3130" w:rsidRDefault="00D07E4B" w:rsidP="00243734">
            <w:pPr>
              <w:rPr>
                <w:sz w:val="22"/>
                <w:szCs w:val="22"/>
                <w:lang w:val="sr-Cyrl-CS"/>
              </w:rPr>
            </w:pPr>
            <w:r w:rsidRPr="006D3130">
              <w:rPr>
                <w:sz w:val="22"/>
                <w:szCs w:val="22"/>
                <w:lang w:val="sr-Cyrl-CS"/>
              </w:rPr>
              <w:t>Укупан број радова са SCI (или SSCI) листе</w:t>
            </w:r>
          </w:p>
        </w:tc>
        <w:tc>
          <w:tcPr>
            <w:tcW w:w="2808" w:type="pct"/>
            <w:gridSpan w:val="5"/>
            <w:vAlign w:val="center"/>
          </w:tcPr>
          <w:p w:rsidR="00D07E4B" w:rsidRPr="006D3130" w:rsidRDefault="001065C2" w:rsidP="00243734">
            <w:pPr>
              <w:rPr>
                <w:sz w:val="22"/>
                <w:szCs w:val="22"/>
              </w:rPr>
            </w:pPr>
            <w:r w:rsidRPr="006D3130">
              <w:rPr>
                <w:sz w:val="22"/>
                <w:szCs w:val="22"/>
                <w:lang w:val="en-GB"/>
              </w:rPr>
              <w:t>1</w:t>
            </w:r>
            <w:r w:rsidR="003445F9" w:rsidRPr="006D3130">
              <w:rPr>
                <w:sz w:val="22"/>
                <w:szCs w:val="22"/>
              </w:rPr>
              <w:t>5</w:t>
            </w:r>
          </w:p>
        </w:tc>
      </w:tr>
      <w:tr w:rsidR="0041177C" w:rsidRPr="006D3130" w:rsidTr="006D3130">
        <w:trPr>
          <w:trHeight w:val="227"/>
          <w:jc w:val="center"/>
        </w:trPr>
        <w:tc>
          <w:tcPr>
            <w:tcW w:w="2192" w:type="pct"/>
            <w:gridSpan w:val="5"/>
            <w:vAlign w:val="center"/>
          </w:tcPr>
          <w:p w:rsidR="00D07E4B" w:rsidRPr="006D3130" w:rsidRDefault="00D07E4B" w:rsidP="00243734">
            <w:pPr>
              <w:rPr>
                <w:sz w:val="22"/>
                <w:szCs w:val="22"/>
                <w:lang w:val="sr-Cyrl-CS"/>
              </w:rPr>
            </w:pPr>
            <w:r w:rsidRPr="006D3130">
              <w:rPr>
                <w:sz w:val="22"/>
                <w:szCs w:val="22"/>
                <w:lang w:val="sr-Cyrl-CS"/>
              </w:rPr>
              <w:t>Тренутно учешће на пројектима</w:t>
            </w:r>
          </w:p>
        </w:tc>
        <w:tc>
          <w:tcPr>
            <w:tcW w:w="1706" w:type="pct"/>
            <w:gridSpan w:val="3"/>
            <w:vAlign w:val="center"/>
          </w:tcPr>
          <w:p w:rsidR="00D07E4B" w:rsidRPr="006D3130" w:rsidRDefault="00D07E4B" w:rsidP="00243734">
            <w:pPr>
              <w:rPr>
                <w:sz w:val="22"/>
                <w:szCs w:val="22"/>
                <w:lang w:val="en-GB"/>
              </w:rPr>
            </w:pPr>
            <w:r w:rsidRPr="006D3130">
              <w:rPr>
                <w:sz w:val="22"/>
                <w:szCs w:val="22"/>
                <w:lang w:val="sr-Cyrl-CS"/>
              </w:rPr>
              <w:t>Домаћи</w:t>
            </w:r>
            <w:r w:rsidR="00CB3238" w:rsidRPr="006D3130">
              <w:rPr>
                <w:sz w:val="22"/>
                <w:szCs w:val="22"/>
                <w:lang w:val="en-GB"/>
              </w:rPr>
              <w:t xml:space="preserve"> 3</w:t>
            </w:r>
          </w:p>
        </w:tc>
        <w:tc>
          <w:tcPr>
            <w:tcW w:w="1102" w:type="pct"/>
            <w:gridSpan w:val="2"/>
            <w:vAlign w:val="center"/>
          </w:tcPr>
          <w:p w:rsidR="00D07E4B" w:rsidRPr="006D3130" w:rsidRDefault="00D07E4B" w:rsidP="00243734">
            <w:pPr>
              <w:rPr>
                <w:sz w:val="22"/>
                <w:szCs w:val="22"/>
                <w:lang w:val="en-GB"/>
              </w:rPr>
            </w:pPr>
            <w:r w:rsidRPr="006D3130">
              <w:rPr>
                <w:sz w:val="22"/>
                <w:szCs w:val="22"/>
                <w:lang w:val="sr-Cyrl-CS"/>
              </w:rPr>
              <w:t>Међународни</w:t>
            </w:r>
            <w:r w:rsidR="00CB3238" w:rsidRPr="006D3130">
              <w:rPr>
                <w:sz w:val="22"/>
                <w:szCs w:val="22"/>
                <w:lang w:val="en-GB"/>
              </w:rPr>
              <w:t xml:space="preserve"> 3</w:t>
            </w:r>
          </w:p>
        </w:tc>
      </w:tr>
      <w:tr w:rsidR="00D21776" w:rsidRPr="006D3130" w:rsidTr="006D3130">
        <w:trPr>
          <w:trHeight w:val="227"/>
          <w:jc w:val="center"/>
        </w:trPr>
        <w:tc>
          <w:tcPr>
            <w:tcW w:w="2192" w:type="pct"/>
            <w:gridSpan w:val="5"/>
            <w:vAlign w:val="center"/>
          </w:tcPr>
          <w:p w:rsidR="00D21776" w:rsidRPr="006D3130" w:rsidRDefault="00D21776" w:rsidP="00D21776">
            <w:pPr>
              <w:rPr>
                <w:sz w:val="22"/>
                <w:szCs w:val="22"/>
                <w:lang w:val="sr-Cyrl-CS"/>
              </w:rPr>
            </w:pPr>
            <w:r w:rsidRPr="006D3130">
              <w:rPr>
                <w:sz w:val="22"/>
                <w:szCs w:val="22"/>
                <w:lang w:val="sr-Cyrl-CS"/>
              </w:rPr>
              <w:t xml:space="preserve">Усавршавања </w:t>
            </w:r>
          </w:p>
        </w:tc>
        <w:tc>
          <w:tcPr>
            <w:tcW w:w="2808" w:type="pct"/>
            <w:gridSpan w:val="5"/>
            <w:vAlign w:val="center"/>
          </w:tcPr>
          <w:p w:rsidR="00D21776" w:rsidRPr="006D3130" w:rsidRDefault="00D21776" w:rsidP="00D21776">
            <w:pPr>
              <w:rPr>
                <w:sz w:val="22"/>
                <w:szCs w:val="22"/>
                <w:lang w:val="sr-Cyrl-CS"/>
              </w:rPr>
            </w:pPr>
          </w:p>
        </w:tc>
      </w:tr>
      <w:tr w:rsidR="00D21776" w:rsidRPr="006D3130" w:rsidTr="006D3130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D21776" w:rsidRPr="006D3130" w:rsidRDefault="00D21776" w:rsidP="00D21776">
            <w:pPr>
              <w:rPr>
                <w:sz w:val="22"/>
                <w:szCs w:val="22"/>
                <w:lang w:val="sr-Cyrl-CS"/>
              </w:rPr>
            </w:pPr>
            <w:r w:rsidRPr="006D3130">
              <w:rPr>
                <w:sz w:val="22"/>
                <w:szCs w:val="22"/>
                <w:lang w:val="sr-Cyrl-CS"/>
              </w:rPr>
              <w:t>Други подаци које сматрате релевантним</w:t>
            </w:r>
          </w:p>
        </w:tc>
      </w:tr>
    </w:tbl>
    <w:p w:rsidR="0047415A" w:rsidRDefault="0047415A" w:rsidP="00AD0B0B"/>
    <w:sectPr w:rsidR="0047415A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7E4B"/>
    <w:rsid w:val="00062747"/>
    <w:rsid w:val="00082C16"/>
    <w:rsid w:val="000D4F28"/>
    <w:rsid w:val="001065C2"/>
    <w:rsid w:val="001164CA"/>
    <w:rsid w:val="00172B6D"/>
    <w:rsid w:val="00177A69"/>
    <w:rsid w:val="00233A74"/>
    <w:rsid w:val="002375AF"/>
    <w:rsid w:val="002A329A"/>
    <w:rsid w:val="003445F9"/>
    <w:rsid w:val="00376C74"/>
    <w:rsid w:val="0041177C"/>
    <w:rsid w:val="0047415A"/>
    <w:rsid w:val="00483E1E"/>
    <w:rsid w:val="004A071A"/>
    <w:rsid w:val="00533C1B"/>
    <w:rsid w:val="005C165E"/>
    <w:rsid w:val="00666A7B"/>
    <w:rsid w:val="006935A3"/>
    <w:rsid w:val="006D3130"/>
    <w:rsid w:val="007869B0"/>
    <w:rsid w:val="007B09CD"/>
    <w:rsid w:val="008028CC"/>
    <w:rsid w:val="0080409D"/>
    <w:rsid w:val="00845C3A"/>
    <w:rsid w:val="00880906"/>
    <w:rsid w:val="00970F0B"/>
    <w:rsid w:val="009F6E3E"/>
    <w:rsid w:val="00A0569D"/>
    <w:rsid w:val="00A56BF6"/>
    <w:rsid w:val="00A94A02"/>
    <w:rsid w:val="00AD0B0B"/>
    <w:rsid w:val="00B41ACD"/>
    <w:rsid w:val="00C26310"/>
    <w:rsid w:val="00C3483A"/>
    <w:rsid w:val="00C417C5"/>
    <w:rsid w:val="00CA0FEF"/>
    <w:rsid w:val="00CB3238"/>
    <w:rsid w:val="00CC0405"/>
    <w:rsid w:val="00D07E4B"/>
    <w:rsid w:val="00D21776"/>
    <w:rsid w:val="00D74354"/>
    <w:rsid w:val="00DB20FC"/>
    <w:rsid w:val="00E316EF"/>
    <w:rsid w:val="00E53188"/>
    <w:rsid w:val="00F43AA5"/>
    <w:rsid w:val="00F80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E4B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70F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chweizerbart.de/papers/phyto/detail/45/85001/WetVegEurope_a_database_of_aquatic_and_wetland_vegetation_of_Europ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4</cp:revision>
  <dcterms:created xsi:type="dcterms:W3CDTF">2019-09-25T08:04:00Z</dcterms:created>
  <dcterms:modified xsi:type="dcterms:W3CDTF">2020-04-20T10:21:00Z</dcterms:modified>
</cp:coreProperties>
</file>