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06" w:type="pct"/>
        <w:jc w:val="center"/>
        <w:tblInd w:w="-2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1085"/>
        <w:gridCol w:w="1034"/>
        <w:gridCol w:w="69"/>
        <w:gridCol w:w="837"/>
        <w:gridCol w:w="597"/>
        <w:gridCol w:w="2607"/>
        <w:gridCol w:w="1163"/>
        <w:gridCol w:w="50"/>
        <w:gridCol w:w="1793"/>
        <w:gridCol w:w="684"/>
      </w:tblGrid>
      <w:tr w:rsidR="00D07E4B" w:rsidRPr="00A22864" w:rsidTr="00275D05">
        <w:trPr>
          <w:trHeight w:val="227"/>
          <w:jc w:val="center"/>
        </w:trPr>
        <w:tc>
          <w:tcPr>
            <w:tcW w:w="1687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313" w:type="pct"/>
            <w:gridSpan w:val="6"/>
            <w:vAlign w:val="center"/>
          </w:tcPr>
          <w:p w:rsidR="00D07E4B" w:rsidRPr="00C77AE6" w:rsidRDefault="004E42B4" w:rsidP="1C19466A">
            <w:pPr>
              <w:rPr>
                <w:b/>
                <w:lang w:val="sr-Cyrl-CS"/>
              </w:rPr>
            </w:pPr>
            <w:r w:rsidRPr="00C77AE6">
              <w:rPr>
                <w:b/>
              </w:rPr>
              <w:t xml:space="preserve">Владимир </w:t>
            </w:r>
            <w:r w:rsidR="1C19466A" w:rsidRPr="00C77AE6">
              <w:rPr>
                <w:b/>
              </w:rPr>
              <w:t xml:space="preserve"> Костић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687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313" w:type="pct"/>
            <w:gridSpan w:val="6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>
              <w:t>ванредни професор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687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313" w:type="pct"/>
            <w:gridSpan w:val="6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  <w:lang w:val="sr-Cyrl-CS"/>
              </w:rPr>
              <w:t>нумеричка математика</w:t>
            </w: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02" w:type="pct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646624" w:rsidRDefault="00D07E4B" w:rsidP="00243734">
            <w:r>
              <w:t>Ужа научна односно уметничка област</w:t>
            </w: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02" w:type="pct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2016</w:t>
            </w: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Природно-математички факултет  у Новом Саду</w:t>
            </w: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Примењена математика</w:t>
            </w: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r w:rsidRPr="1C19466A">
              <w:rPr>
                <w:rFonts w:eastAsia="Times New Roman"/>
                <w:lang w:val="sr-Cyrl-CS"/>
              </w:rPr>
              <w:t>Нумеричка математика</w:t>
            </w:r>
          </w:p>
          <w:p w:rsidR="00D07E4B" w:rsidRPr="00A22864" w:rsidRDefault="00D07E4B" w:rsidP="1C19466A">
            <w:pPr>
              <w:rPr>
                <w:lang w:val="sr-Cyrl-CS"/>
              </w:rPr>
            </w:pP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02" w:type="pct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2010</w:t>
            </w: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Природно-математички факултет  у Новом Саду</w:t>
            </w: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Примењена математика</w:t>
            </w: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  <w:lang w:val="sr-Cyrl-CS"/>
              </w:rPr>
              <w:t>Нумеричка математика</w:t>
            </w: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Pr="00646624" w:rsidRDefault="00D07E4B" w:rsidP="00243734">
            <w:r>
              <w:t>Магистратура</w:t>
            </w:r>
          </w:p>
        </w:tc>
        <w:tc>
          <w:tcPr>
            <w:tcW w:w="402" w:type="pct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2009</w:t>
            </w: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Природно-математички факултет  у Новом Саду</w:t>
            </w: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Примењена математика</w:t>
            </w: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  <w:lang w:val="sr-Cyrl-CS"/>
              </w:rPr>
              <w:t>Нумеричка математика</w:t>
            </w: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Default="00D07E4B" w:rsidP="00243734">
            <w:r>
              <w:t>Мастер диплома</w:t>
            </w:r>
          </w:p>
        </w:tc>
        <w:tc>
          <w:tcPr>
            <w:tcW w:w="402" w:type="pct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00D07E4B" w:rsidP="1C19466A">
            <w:pPr>
              <w:rPr>
                <w:rFonts w:eastAsia="Times New Roman"/>
              </w:rPr>
            </w:pP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02" w:type="pct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2003</w:t>
            </w: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Природно-математички факултет  у Новом Саду</w:t>
            </w: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Примењена математика</w:t>
            </w: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rFonts w:eastAsia="Times New Roman"/>
                <w:lang w:val="sr-Cyrl-CS"/>
              </w:rPr>
            </w:pPr>
            <w:r w:rsidRPr="1C19466A">
              <w:rPr>
                <w:rFonts w:eastAsia="Times New Roman"/>
                <w:lang w:val="sr-Cyrl-CS"/>
              </w:rPr>
              <w:t>Примењена математика</w:t>
            </w:r>
          </w:p>
        </w:tc>
      </w:tr>
      <w:tr w:rsidR="00D07E4B" w:rsidRPr="00A22864" w:rsidTr="00B8752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646624" w:rsidRDefault="00D07E4B" w:rsidP="00243734">
            <w:r w:rsidRPr="00A22864">
              <w:rPr>
                <w:b/>
                <w:lang w:val="sr-Cyrl-CS"/>
              </w:rPr>
              <w:t xml:space="preserve">Списак предмета које наставник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00D07E4B" w:rsidRPr="00646624" w:rsidRDefault="00D07E4B" w:rsidP="00243734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D07E4B" w:rsidRPr="00646624" w:rsidRDefault="00D07E4B" w:rsidP="00243734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748" w:type="pct"/>
            <w:gridSpan w:val="8"/>
            <w:vAlign w:val="center"/>
          </w:tcPr>
          <w:p w:rsidR="00D07E4B" w:rsidRPr="00646624" w:rsidRDefault="00D07E4B" w:rsidP="00243734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1.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М12Н3</w:t>
            </w:r>
          </w:p>
        </w:tc>
        <w:tc>
          <w:tcPr>
            <w:tcW w:w="3748" w:type="pct"/>
            <w:gridSpan w:val="8"/>
            <w:vAlign w:val="center"/>
          </w:tcPr>
          <w:p w:rsidR="00D07E4B" w:rsidRPr="00A22864" w:rsidRDefault="1C19466A" w:rsidP="00243734">
            <w:pPr>
              <w:rPr>
                <w:lang w:val="sr-Cyrl-CS"/>
              </w:rPr>
            </w:pPr>
            <w:r>
              <w:t>Моделирање динамичких система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2.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МДС03</w:t>
            </w:r>
          </w:p>
        </w:tc>
        <w:tc>
          <w:tcPr>
            <w:tcW w:w="3748" w:type="pct"/>
            <w:gridSpan w:val="8"/>
            <w:vAlign w:val="center"/>
          </w:tcPr>
          <w:p w:rsidR="00D07E4B" w:rsidRPr="00A22864" w:rsidRDefault="1C19466A" w:rsidP="00243734">
            <w:pPr>
              <w:rPr>
                <w:lang w:val="sr-Cyrl-CS"/>
              </w:rPr>
            </w:pPr>
            <w:r>
              <w:t>Numerical methods of linear algebra for big data 1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3.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МДС15</w:t>
            </w:r>
          </w:p>
        </w:tc>
        <w:tc>
          <w:tcPr>
            <w:tcW w:w="3748" w:type="pct"/>
            <w:gridSpan w:val="8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>
              <w:t>Numerical methods of linear algebra for big data 2</w:t>
            </w:r>
          </w:p>
        </w:tc>
      </w:tr>
      <w:tr w:rsidR="1C19466A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1C19466A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4.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1C19466A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ОБЕ016</w:t>
            </w:r>
          </w:p>
        </w:tc>
        <w:tc>
          <w:tcPr>
            <w:tcW w:w="3748" w:type="pct"/>
            <w:gridSpan w:val="8"/>
            <w:vAlign w:val="center"/>
          </w:tcPr>
          <w:p w:rsidR="1C19466A" w:rsidRDefault="1C19466A" w:rsidP="1C19466A">
            <w:r>
              <w:t>Програмски пакети за обраду података</w:t>
            </w:r>
          </w:p>
        </w:tc>
      </w:tr>
      <w:tr w:rsidR="1C19466A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1C19466A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5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1C19466A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ДНБЕ001</w:t>
            </w:r>
          </w:p>
        </w:tc>
        <w:tc>
          <w:tcPr>
            <w:tcW w:w="3748" w:type="pct"/>
            <w:gridSpan w:val="8"/>
            <w:vAlign w:val="center"/>
          </w:tcPr>
          <w:p w:rsidR="1C19466A" w:rsidRDefault="1C19466A" w:rsidP="1C19466A">
            <w:r>
              <w:t>Математичке и статистичке методе у биолошким истраживањима</w:t>
            </w:r>
          </w:p>
        </w:tc>
      </w:tr>
      <w:tr w:rsidR="00D07E4B" w:rsidRPr="00A22864" w:rsidTr="00B8752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A22864" w:rsidRDefault="1C19466A" w:rsidP="1C19466A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1C19466A">
              <w:rPr>
                <w:sz w:val="22"/>
                <w:szCs w:val="22"/>
                <w:lang w:val="sr-Cyrl-CS"/>
              </w:rPr>
              <w:t xml:space="preserve">Најзначајнији радови </w:t>
            </w:r>
            <w:r w:rsidRPr="1C19466A">
              <w:rPr>
                <w:b/>
                <w:bCs/>
                <w:sz w:val="22"/>
                <w:szCs w:val="22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sz w:val="22"/>
                <w:szCs w:val="22"/>
                <w:lang w:val="sr-Cyrl-CS"/>
              </w:rPr>
            </w:pPr>
            <w:r w:rsidRPr="1C19466A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1C19466A">
            <w:pPr>
              <w:rPr>
                <w:rFonts w:eastAsia="Times New Roman"/>
              </w:rPr>
            </w:pPr>
            <w:r w:rsidRPr="1C19466A">
              <w:rPr>
                <w:rFonts w:eastAsia="Times New Roman"/>
              </w:rPr>
              <w:t>V. Kostić, A. Międlar and Lj. Cvetković, An algorithm for computing minimal Geršgorin sets, Numerical Linear Algebra with Applications, 23(2), 272-290 (2016)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V. Kostić, Lj. Cvetković and D. Cvetković, Improved stability indicators for empirical food webs, Ecological Modeling 320, 1-8 (2016)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М22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3.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V. Kostić, Lj. Cvetković and D. Cvetković, Pseudospectra localizations and their applications, Numerical Linear Algebra with Applications 23(2), 356-372 (2016)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4.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D. Mihailović, V. Kostić, G. Mimić and Lj. Cvetkovć, Stability analysis of turbulent heat exchange over the heterogeneous environmental interface in climate models, Applied Mathematics and Computation 265, 79-90 (2015)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5.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V. Kostić, A. Międlar and J. Stolwijk, On matrix nearness problems: distance to delocalization, SIAM. J. Matrix Anal. &amp; Appl. 36(2), 435–460 (2015)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6.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>
              <w:t>V. Kostić, On general principles of eigenvalue localizations via diagonal dominance, Advances in Computational Mathematics 41, 55–75 (2015)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7.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>
              <w:t>J. Aleksić, V. Kostić and M. Žigić, Spectrum localizations for matrix operators on lp spaces, Applied Mathematics and Computation 249,  541–553 (2014)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8.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Lj. Cvetković, A. Hadjidimos and V. Kostić, On the choice of parameters in MAOR type splitting methods for the linear complementarity problem, Numerical Algorithms 67(4), 793–806 (2014)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М22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9.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>
              <w:t>D. T. Mihailović, V. Kostić, I. Balaž and Lj. Cvetković, Complexity and asymptotic stability in the process of biochemical substance exchange in a coupled ring of cells, Chaos Fractals and Solitones 65, 30–43 (2016)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10.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Lj. Cvetković and V. Kostić, A note on the convergence of the MSMAOR method for linear complementarity problems, Numerical Linear Algebra with Applications 9(4), 534-539 (2014)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D07E4B" w:rsidRPr="00A22864" w:rsidTr="00B8752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974" w:type="pct"/>
            <w:gridSpan w:val="6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026" w:type="pct"/>
            <w:gridSpan w:val="5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480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974" w:type="pct"/>
            <w:gridSpan w:val="6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026" w:type="pct"/>
            <w:gridSpan w:val="5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35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974" w:type="pct"/>
            <w:gridSpan w:val="6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812" w:type="pct"/>
            <w:gridSpan w:val="2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Домаћи 1</w:t>
            </w:r>
          </w:p>
        </w:tc>
        <w:tc>
          <w:tcPr>
            <w:tcW w:w="1214" w:type="pct"/>
            <w:gridSpan w:val="3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Међународни 0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974" w:type="pct"/>
            <w:gridSpan w:val="6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3026" w:type="pct"/>
            <w:gridSpan w:val="5"/>
            <w:vAlign w:val="center"/>
          </w:tcPr>
          <w:p w:rsidR="00D07E4B" w:rsidRPr="00A22864" w:rsidRDefault="1C19466A" w:rsidP="00243734">
            <w:r>
              <w:t>Политехнички универзитет у Валенсији, Шпанија 01.09.2006.-01.10.2006.</w:t>
            </w:r>
          </w:p>
          <w:p w:rsidR="00D07E4B" w:rsidRPr="00A22864" w:rsidRDefault="1C19466A" w:rsidP="1C19466A">
            <w:pPr>
              <w:rPr>
                <w:lang w:val="sr-Cyrl-CS"/>
              </w:rPr>
            </w:pPr>
            <w:r>
              <w:t>Технички универзитет у Берлину, Немачка, од 01.06.2013.-01.03.2014.</w:t>
            </w:r>
          </w:p>
        </w:tc>
      </w:tr>
      <w:tr w:rsidR="00D07E4B" w:rsidRPr="00A22864" w:rsidTr="00B8752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47415A" w:rsidRDefault="0047415A"/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D07E4B"/>
    <w:rsid w:val="00275D05"/>
    <w:rsid w:val="0047415A"/>
    <w:rsid w:val="004E42B4"/>
    <w:rsid w:val="00524432"/>
    <w:rsid w:val="00666A7B"/>
    <w:rsid w:val="00771CCC"/>
    <w:rsid w:val="00880906"/>
    <w:rsid w:val="0091650A"/>
    <w:rsid w:val="00B477C4"/>
    <w:rsid w:val="00B87528"/>
    <w:rsid w:val="00C77AE6"/>
    <w:rsid w:val="00D07E4B"/>
    <w:rsid w:val="00DF5668"/>
    <w:rsid w:val="1C194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6</cp:revision>
  <dcterms:created xsi:type="dcterms:W3CDTF">2019-10-31T12:59:00Z</dcterms:created>
  <dcterms:modified xsi:type="dcterms:W3CDTF">2020-05-12T08:51:00Z</dcterms:modified>
</cp:coreProperties>
</file>