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905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8"/>
        <w:gridCol w:w="419"/>
        <w:gridCol w:w="1548"/>
        <w:gridCol w:w="17"/>
        <w:gridCol w:w="1133"/>
        <w:gridCol w:w="177"/>
        <w:gridCol w:w="3655"/>
        <w:gridCol w:w="48"/>
        <w:gridCol w:w="1539"/>
        <w:gridCol w:w="1247"/>
        <w:gridCol w:w="705"/>
      </w:tblGrid>
      <w:tr w:rsidR="00967BB0" w:rsidRPr="00A03566" w:rsidTr="00A03566">
        <w:trPr>
          <w:trHeight w:val="227"/>
        </w:trPr>
        <w:tc>
          <w:tcPr>
            <w:tcW w:w="1705" w:type="pct"/>
            <w:gridSpan w:val="6"/>
            <w:vAlign w:val="center"/>
          </w:tcPr>
          <w:p w:rsidR="00967BB0" w:rsidRPr="00A03566" w:rsidRDefault="00967BB0" w:rsidP="009268C3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A03566">
              <w:rPr>
                <w:b/>
                <w:sz w:val="18"/>
                <w:szCs w:val="18"/>
                <w:lang w:val="sr-Cyrl-CS"/>
              </w:rPr>
              <w:t>Име и презиме</w:t>
            </w:r>
          </w:p>
        </w:tc>
        <w:tc>
          <w:tcPr>
            <w:tcW w:w="3295" w:type="pct"/>
            <w:gridSpan w:val="5"/>
            <w:vAlign w:val="center"/>
          </w:tcPr>
          <w:p w:rsidR="00967BB0" w:rsidRPr="00B84C9E" w:rsidRDefault="00967BB0" w:rsidP="00DA0781">
            <w:pPr>
              <w:tabs>
                <w:tab w:val="left" w:pos="567"/>
              </w:tabs>
              <w:spacing w:after="60"/>
              <w:rPr>
                <w:b/>
                <w:sz w:val="18"/>
                <w:szCs w:val="18"/>
                <w:lang w:val="sr-Cyrl-CS"/>
              </w:rPr>
            </w:pPr>
            <w:r w:rsidRPr="00B84C9E">
              <w:rPr>
                <w:b/>
                <w:sz w:val="18"/>
                <w:szCs w:val="18"/>
                <w:lang w:val="sr-Cyrl-CS"/>
              </w:rPr>
              <w:t>Јелица Симеуновић</w:t>
            </w:r>
          </w:p>
        </w:tc>
      </w:tr>
      <w:tr w:rsidR="00967BB0" w:rsidRPr="00A03566" w:rsidTr="00A03566">
        <w:trPr>
          <w:trHeight w:val="227"/>
        </w:trPr>
        <w:tc>
          <w:tcPr>
            <w:tcW w:w="1705" w:type="pct"/>
            <w:gridSpan w:val="6"/>
            <w:vAlign w:val="center"/>
          </w:tcPr>
          <w:p w:rsidR="00967BB0" w:rsidRPr="00A03566" w:rsidRDefault="00967BB0" w:rsidP="009268C3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A03566">
              <w:rPr>
                <w:b/>
                <w:sz w:val="18"/>
                <w:szCs w:val="18"/>
                <w:lang w:val="sr-Cyrl-CS"/>
              </w:rPr>
              <w:t>Звање</w:t>
            </w:r>
          </w:p>
        </w:tc>
        <w:tc>
          <w:tcPr>
            <w:tcW w:w="3295" w:type="pct"/>
            <w:gridSpan w:val="5"/>
            <w:vAlign w:val="center"/>
          </w:tcPr>
          <w:p w:rsidR="00967BB0" w:rsidRPr="00A03566" w:rsidRDefault="00967BB0" w:rsidP="00DA0781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 w:rsidRPr="00A03566">
              <w:rPr>
                <w:sz w:val="18"/>
                <w:szCs w:val="18"/>
                <w:lang w:val="sr-Cyrl-CS"/>
              </w:rPr>
              <w:t>Ванредни професор</w:t>
            </w:r>
          </w:p>
        </w:tc>
      </w:tr>
      <w:tr w:rsidR="00967BB0" w:rsidRPr="00A03566" w:rsidTr="00A03566">
        <w:trPr>
          <w:trHeight w:val="227"/>
        </w:trPr>
        <w:tc>
          <w:tcPr>
            <w:tcW w:w="1705" w:type="pct"/>
            <w:gridSpan w:val="6"/>
            <w:vAlign w:val="center"/>
          </w:tcPr>
          <w:p w:rsidR="00967BB0" w:rsidRPr="00A03566" w:rsidRDefault="00967BB0" w:rsidP="009268C3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A03566">
              <w:rPr>
                <w:b/>
                <w:sz w:val="18"/>
                <w:szCs w:val="18"/>
                <w:lang w:val="sr-Cyrl-CS"/>
              </w:rPr>
              <w:t>Ужа научна област</w:t>
            </w:r>
          </w:p>
        </w:tc>
        <w:tc>
          <w:tcPr>
            <w:tcW w:w="3295" w:type="pct"/>
            <w:gridSpan w:val="5"/>
            <w:vAlign w:val="center"/>
          </w:tcPr>
          <w:p w:rsidR="00967BB0" w:rsidRPr="00A03566" w:rsidRDefault="00967BB0" w:rsidP="00DA0781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A03566">
              <w:rPr>
                <w:sz w:val="18"/>
                <w:szCs w:val="18"/>
                <w:lang w:val="sr-Cyrl-CS"/>
              </w:rPr>
              <w:t>Микробиологија</w:t>
            </w:r>
          </w:p>
        </w:tc>
      </w:tr>
      <w:tr w:rsidR="00FD3F14" w:rsidRPr="00A03566" w:rsidTr="00FD3F14">
        <w:trPr>
          <w:trHeight w:val="227"/>
        </w:trPr>
        <w:tc>
          <w:tcPr>
            <w:tcW w:w="1097" w:type="pct"/>
            <w:gridSpan w:val="3"/>
            <w:vAlign w:val="center"/>
          </w:tcPr>
          <w:p w:rsidR="00FD3F14" w:rsidRPr="00A03566" w:rsidRDefault="00FD3F14" w:rsidP="009268C3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A03566">
              <w:rPr>
                <w:b/>
                <w:sz w:val="18"/>
                <w:szCs w:val="18"/>
                <w:lang w:val="sr-Cyrl-CS"/>
              </w:rPr>
              <w:t>Академска каријера</w:t>
            </w:r>
          </w:p>
        </w:tc>
        <w:tc>
          <w:tcPr>
            <w:tcW w:w="608" w:type="pct"/>
            <w:gridSpan w:val="3"/>
            <w:vAlign w:val="center"/>
          </w:tcPr>
          <w:p w:rsidR="00FD3F14" w:rsidRPr="00A03566" w:rsidRDefault="00FD3F14" w:rsidP="009268C3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A03566">
              <w:rPr>
                <w:sz w:val="18"/>
                <w:szCs w:val="18"/>
                <w:lang w:val="sr-Cyrl-CS"/>
              </w:rPr>
              <w:t xml:space="preserve">Година </w:t>
            </w:r>
          </w:p>
        </w:tc>
        <w:tc>
          <w:tcPr>
            <w:tcW w:w="1696" w:type="pct"/>
            <w:gridSpan w:val="2"/>
            <w:vAlign w:val="center"/>
          </w:tcPr>
          <w:p w:rsidR="00FD3F14" w:rsidRPr="00A03566" w:rsidRDefault="00FD3F14" w:rsidP="009268C3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A03566">
              <w:rPr>
                <w:sz w:val="18"/>
                <w:szCs w:val="18"/>
                <w:lang w:val="sr-Cyrl-CS"/>
              </w:rPr>
              <w:t xml:space="preserve">Институција </w:t>
            </w:r>
          </w:p>
        </w:tc>
        <w:tc>
          <w:tcPr>
            <w:tcW w:w="705" w:type="pct"/>
            <w:vAlign w:val="center"/>
          </w:tcPr>
          <w:p w:rsidR="00FD3F14" w:rsidRPr="00A03566" w:rsidRDefault="00FD3F14" w:rsidP="009268C3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A03566">
              <w:rPr>
                <w:sz w:val="18"/>
                <w:szCs w:val="18"/>
                <w:lang w:val="sr-Cyrl-CS"/>
              </w:rPr>
              <w:t xml:space="preserve">Област </w:t>
            </w:r>
          </w:p>
        </w:tc>
        <w:tc>
          <w:tcPr>
            <w:tcW w:w="894" w:type="pct"/>
            <w:gridSpan w:val="2"/>
            <w:vAlign w:val="center"/>
          </w:tcPr>
          <w:p w:rsidR="00FD3F14" w:rsidRPr="0079228B" w:rsidRDefault="00FD3F14" w:rsidP="0020697D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79228B">
              <w:rPr>
                <w:sz w:val="18"/>
                <w:szCs w:val="18"/>
              </w:rPr>
              <w:t>Ужа научна односно уметничка област</w:t>
            </w:r>
          </w:p>
        </w:tc>
      </w:tr>
      <w:tr w:rsidR="00FD3F14" w:rsidRPr="00A03566" w:rsidTr="00FD3F14">
        <w:trPr>
          <w:trHeight w:val="227"/>
        </w:trPr>
        <w:tc>
          <w:tcPr>
            <w:tcW w:w="1097" w:type="pct"/>
            <w:gridSpan w:val="3"/>
            <w:vAlign w:val="center"/>
          </w:tcPr>
          <w:p w:rsidR="00FD3F14" w:rsidRPr="00A03566" w:rsidRDefault="00FD3F14" w:rsidP="009268C3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A03566">
              <w:rPr>
                <w:sz w:val="18"/>
                <w:szCs w:val="18"/>
                <w:lang w:val="sr-Cyrl-CS"/>
              </w:rPr>
              <w:t>Избор у звање</w:t>
            </w:r>
          </w:p>
        </w:tc>
        <w:tc>
          <w:tcPr>
            <w:tcW w:w="608" w:type="pct"/>
            <w:gridSpan w:val="3"/>
            <w:vAlign w:val="center"/>
          </w:tcPr>
          <w:p w:rsidR="00FD3F14" w:rsidRPr="00A03566" w:rsidRDefault="00FD3F14" w:rsidP="00DA0781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 w:rsidRPr="00A03566">
              <w:rPr>
                <w:sz w:val="18"/>
                <w:szCs w:val="18"/>
              </w:rPr>
              <w:t>2015.</w:t>
            </w:r>
          </w:p>
        </w:tc>
        <w:tc>
          <w:tcPr>
            <w:tcW w:w="1696" w:type="pct"/>
            <w:gridSpan w:val="2"/>
          </w:tcPr>
          <w:p w:rsidR="00FD3F14" w:rsidRPr="00A03566" w:rsidRDefault="00FD3F14" w:rsidP="00DA0781">
            <w:pPr>
              <w:rPr>
                <w:sz w:val="18"/>
                <w:szCs w:val="18"/>
                <w:lang w:val="sr-Cyrl-CS"/>
              </w:rPr>
            </w:pPr>
            <w:r w:rsidRPr="00A03566">
              <w:rPr>
                <w:sz w:val="18"/>
                <w:szCs w:val="18"/>
                <w:lang w:val="ru-RU"/>
              </w:rPr>
              <w:t>Природно-математички факултет, Нови Сад</w:t>
            </w:r>
          </w:p>
        </w:tc>
        <w:tc>
          <w:tcPr>
            <w:tcW w:w="705" w:type="pct"/>
          </w:tcPr>
          <w:p w:rsidR="00FD3F14" w:rsidRPr="00A03566" w:rsidRDefault="00FD3F14" w:rsidP="00DA0781">
            <w:pPr>
              <w:rPr>
                <w:sz w:val="18"/>
                <w:szCs w:val="18"/>
              </w:rPr>
            </w:pPr>
            <w:r w:rsidRPr="00A03566">
              <w:rPr>
                <w:sz w:val="18"/>
                <w:szCs w:val="18"/>
                <w:lang w:val="sr-Cyrl-CS"/>
              </w:rPr>
              <w:t>Микробиологија</w:t>
            </w:r>
          </w:p>
        </w:tc>
        <w:tc>
          <w:tcPr>
            <w:tcW w:w="894" w:type="pct"/>
            <w:gridSpan w:val="2"/>
          </w:tcPr>
          <w:p w:rsidR="00FD3F14" w:rsidRPr="00E52694" w:rsidRDefault="00FD3F14" w:rsidP="0020697D">
            <w:pPr>
              <w:rPr>
                <w:sz w:val="18"/>
                <w:szCs w:val="18"/>
              </w:rPr>
            </w:pPr>
            <w:r w:rsidRPr="00E52694">
              <w:rPr>
                <w:sz w:val="18"/>
                <w:szCs w:val="18"/>
                <w:lang w:val="sr-Cyrl-CS"/>
              </w:rPr>
              <w:t>Микробиологија</w:t>
            </w:r>
          </w:p>
        </w:tc>
      </w:tr>
      <w:tr w:rsidR="00FD3F14" w:rsidRPr="00A03566" w:rsidTr="00FD3F14">
        <w:trPr>
          <w:trHeight w:val="227"/>
        </w:trPr>
        <w:tc>
          <w:tcPr>
            <w:tcW w:w="1097" w:type="pct"/>
            <w:gridSpan w:val="3"/>
            <w:vAlign w:val="center"/>
          </w:tcPr>
          <w:p w:rsidR="00FD3F14" w:rsidRPr="00A03566" w:rsidRDefault="00FD3F14" w:rsidP="009268C3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A03566">
              <w:rPr>
                <w:sz w:val="18"/>
                <w:szCs w:val="18"/>
                <w:lang w:val="sr-Cyrl-CS"/>
              </w:rPr>
              <w:t>Докторат</w:t>
            </w:r>
          </w:p>
        </w:tc>
        <w:tc>
          <w:tcPr>
            <w:tcW w:w="608" w:type="pct"/>
            <w:gridSpan w:val="3"/>
            <w:vAlign w:val="center"/>
          </w:tcPr>
          <w:p w:rsidR="00FD3F14" w:rsidRPr="00A03566" w:rsidRDefault="00FD3F14" w:rsidP="00DA0781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 w:rsidRPr="00A03566">
              <w:rPr>
                <w:sz w:val="18"/>
                <w:szCs w:val="18"/>
              </w:rPr>
              <w:t>2009.</w:t>
            </w:r>
          </w:p>
        </w:tc>
        <w:tc>
          <w:tcPr>
            <w:tcW w:w="1696" w:type="pct"/>
            <w:gridSpan w:val="2"/>
          </w:tcPr>
          <w:p w:rsidR="00FD3F14" w:rsidRPr="00A03566" w:rsidRDefault="00FD3F14" w:rsidP="00DA0781">
            <w:pPr>
              <w:rPr>
                <w:sz w:val="18"/>
                <w:szCs w:val="18"/>
                <w:lang w:val="sr-Cyrl-CS"/>
              </w:rPr>
            </w:pPr>
            <w:r w:rsidRPr="00A03566">
              <w:rPr>
                <w:sz w:val="18"/>
                <w:szCs w:val="18"/>
                <w:lang w:val="ru-RU"/>
              </w:rPr>
              <w:t>Природно-математички факултет, Нови Сад</w:t>
            </w:r>
          </w:p>
        </w:tc>
        <w:tc>
          <w:tcPr>
            <w:tcW w:w="705" w:type="pct"/>
          </w:tcPr>
          <w:p w:rsidR="00FD3F14" w:rsidRPr="00A03566" w:rsidRDefault="00FD3F14" w:rsidP="00DA0781">
            <w:pPr>
              <w:rPr>
                <w:sz w:val="18"/>
                <w:szCs w:val="18"/>
              </w:rPr>
            </w:pPr>
            <w:r w:rsidRPr="00A03566">
              <w:rPr>
                <w:sz w:val="18"/>
                <w:szCs w:val="18"/>
                <w:lang w:val="sr-Cyrl-CS"/>
              </w:rPr>
              <w:t>Микробиологија</w:t>
            </w:r>
          </w:p>
        </w:tc>
        <w:tc>
          <w:tcPr>
            <w:tcW w:w="894" w:type="pct"/>
            <w:gridSpan w:val="2"/>
          </w:tcPr>
          <w:p w:rsidR="00FD3F14" w:rsidRPr="00E52694" w:rsidRDefault="00FD3F14" w:rsidP="0020697D">
            <w:pPr>
              <w:rPr>
                <w:sz w:val="18"/>
                <w:szCs w:val="18"/>
              </w:rPr>
            </w:pPr>
            <w:r w:rsidRPr="00E52694">
              <w:rPr>
                <w:sz w:val="18"/>
                <w:szCs w:val="18"/>
                <w:lang w:val="sr-Cyrl-CS"/>
              </w:rPr>
              <w:t>Микробиологија</w:t>
            </w:r>
          </w:p>
        </w:tc>
      </w:tr>
      <w:tr w:rsidR="00FD3F14" w:rsidRPr="00A03566" w:rsidTr="00FD3F14">
        <w:trPr>
          <w:trHeight w:val="227"/>
        </w:trPr>
        <w:tc>
          <w:tcPr>
            <w:tcW w:w="1097" w:type="pct"/>
            <w:gridSpan w:val="3"/>
            <w:vAlign w:val="center"/>
          </w:tcPr>
          <w:p w:rsidR="00FD3F14" w:rsidRPr="00A03566" w:rsidRDefault="00FD3F14" w:rsidP="009268C3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A03566">
              <w:rPr>
                <w:sz w:val="18"/>
                <w:szCs w:val="18"/>
              </w:rPr>
              <w:t>Магистратура</w:t>
            </w:r>
          </w:p>
        </w:tc>
        <w:tc>
          <w:tcPr>
            <w:tcW w:w="608" w:type="pct"/>
            <w:gridSpan w:val="3"/>
            <w:vAlign w:val="center"/>
          </w:tcPr>
          <w:p w:rsidR="00FD3F14" w:rsidRPr="00A03566" w:rsidRDefault="00FD3F14" w:rsidP="00DA0781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 w:rsidRPr="00A03566">
              <w:rPr>
                <w:sz w:val="18"/>
                <w:szCs w:val="18"/>
              </w:rPr>
              <w:t>2004.</w:t>
            </w:r>
          </w:p>
        </w:tc>
        <w:tc>
          <w:tcPr>
            <w:tcW w:w="1696" w:type="pct"/>
            <w:gridSpan w:val="2"/>
          </w:tcPr>
          <w:p w:rsidR="00FD3F14" w:rsidRPr="00A03566" w:rsidRDefault="00FD3F14" w:rsidP="00675E05">
            <w:pPr>
              <w:rPr>
                <w:sz w:val="18"/>
                <w:szCs w:val="18"/>
                <w:lang w:val="sr-Cyrl-CS"/>
              </w:rPr>
            </w:pPr>
            <w:r w:rsidRPr="00A03566">
              <w:rPr>
                <w:sz w:val="18"/>
                <w:szCs w:val="18"/>
                <w:lang w:val="ru-RU"/>
              </w:rPr>
              <w:t>Природно-математички факултет, Нови Сад</w:t>
            </w:r>
          </w:p>
        </w:tc>
        <w:tc>
          <w:tcPr>
            <w:tcW w:w="705" w:type="pct"/>
          </w:tcPr>
          <w:p w:rsidR="00FD3F14" w:rsidRPr="00A03566" w:rsidRDefault="00FD3F14" w:rsidP="00675E05">
            <w:pPr>
              <w:rPr>
                <w:sz w:val="18"/>
                <w:szCs w:val="18"/>
              </w:rPr>
            </w:pPr>
            <w:r w:rsidRPr="00A03566">
              <w:rPr>
                <w:sz w:val="18"/>
                <w:szCs w:val="18"/>
                <w:lang w:val="sr-Cyrl-CS"/>
              </w:rPr>
              <w:t>Микробиологија</w:t>
            </w:r>
          </w:p>
        </w:tc>
        <w:tc>
          <w:tcPr>
            <w:tcW w:w="894" w:type="pct"/>
            <w:gridSpan w:val="2"/>
          </w:tcPr>
          <w:p w:rsidR="00FD3F14" w:rsidRPr="00E52694" w:rsidRDefault="00FD3F14" w:rsidP="0020697D">
            <w:pPr>
              <w:rPr>
                <w:sz w:val="18"/>
                <w:szCs w:val="18"/>
              </w:rPr>
            </w:pPr>
            <w:r w:rsidRPr="00E52694">
              <w:rPr>
                <w:sz w:val="18"/>
                <w:szCs w:val="18"/>
                <w:lang w:val="sr-Cyrl-CS"/>
              </w:rPr>
              <w:t>Микробиологија</w:t>
            </w:r>
          </w:p>
        </w:tc>
      </w:tr>
      <w:tr w:rsidR="00FD3F14" w:rsidRPr="00A03566" w:rsidTr="00FD3F14">
        <w:trPr>
          <w:trHeight w:val="227"/>
        </w:trPr>
        <w:tc>
          <w:tcPr>
            <w:tcW w:w="1097" w:type="pct"/>
            <w:gridSpan w:val="3"/>
            <w:vAlign w:val="center"/>
          </w:tcPr>
          <w:p w:rsidR="00FD3F14" w:rsidRPr="00A03566" w:rsidRDefault="00FD3F14" w:rsidP="009268C3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A03566">
              <w:rPr>
                <w:sz w:val="18"/>
                <w:szCs w:val="18"/>
                <w:lang w:val="sr-Cyrl-CS"/>
              </w:rPr>
              <w:t>Диплома</w:t>
            </w:r>
          </w:p>
        </w:tc>
        <w:tc>
          <w:tcPr>
            <w:tcW w:w="608" w:type="pct"/>
            <w:gridSpan w:val="3"/>
            <w:vAlign w:val="center"/>
          </w:tcPr>
          <w:p w:rsidR="00FD3F14" w:rsidRPr="00A03566" w:rsidRDefault="00FD3F14" w:rsidP="00DA0781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 w:rsidRPr="00A03566">
              <w:rPr>
                <w:sz w:val="18"/>
                <w:szCs w:val="18"/>
              </w:rPr>
              <w:t>1998.</w:t>
            </w:r>
          </w:p>
        </w:tc>
        <w:tc>
          <w:tcPr>
            <w:tcW w:w="1696" w:type="pct"/>
            <w:gridSpan w:val="2"/>
          </w:tcPr>
          <w:p w:rsidR="00FD3F14" w:rsidRPr="00A03566" w:rsidRDefault="00FD3F14" w:rsidP="00DA0781">
            <w:pPr>
              <w:rPr>
                <w:sz w:val="18"/>
                <w:szCs w:val="18"/>
                <w:lang w:val="sr-Cyrl-CS"/>
              </w:rPr>
            </w:pPr>
            <w:r w:rsidRPr="00A03566">
              <w:rPr>
                <w:sz w:val="18"/>
                <w:szCs w:val="18"/>
                <w:lang w:val="ru-RU"/>
              </w:rPr>
              <w:t>Природно-математички факултет, Нови Сад</w:t>
            </w:r>
          </w:p>
        </w:tc>
        <w:tc>
          <w:tcPr>
            <w:tcW w:w="705" w:type="pct"/>
          </w:tcPr>
          <w:p w:rsidR="00FD3F14" w:rsidRPr="00A03566" w:rsidRDefault="00FD3F14" w:rsidP="00DA0781">
            <w:pPr>
              <w:rPr>
                <w:sz w:val="18"/>
                <w:szCs w:val="18"/>
              </w:rPr>
            </w:pPr>
            <w:r w:rsidRPr="00A03566">
              <w:rPr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894" w:type="pct"/>
            <w:gridSpan w:val="2"/>
          </w:tcPr>
          <w:p w:rsidR="00FD3F14" w:rsidRPr="00A03566" w:rsidRDefault="00616B11" w:rsidP="00FD3F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CS"/>
              </w:rPr>
              <w:t>Микроб</w:t>
            </w:r>
            <w:r w:rsidR="005C6925" w:rsidRPr="00A03566">
              <w:rPr>
                <w:sz w:val="18"/>
                <w:szCs w:val="18"/>
                <w:lang w:val="sr-Cyrl-CS"/>
              </w:rPr>
              <w:t>иологија</w:t>
            </w:r>
          </w:p>
        </w:tc>
      </w:tr>
      <w:tr w:rsidR="00FD3F14" w:rsidRPr="00A03566" w:rsidTr="00A03566">
        <w:trPr>
          <w:trHeight w:val="275"/>
        </w:trPr>
        <w:tc>
          <w:tcPr>
            <w:tcW w:w="5000" w:type="pct"/>
            <w:gridSpan w:val="11"/>
            <w:vAlign w:val="center"/>
          </w:tcPr>
          <w:p w:rsidR="00FD3F14" w:rsidRPr="00A03566" w:rsidRDefault="00FD3F14" w:rsidP="009268C3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A03566">
              <w:rPr>
                <w:b/>
                <w:sz w:val="18"/>
                <w:szCs w:val="18"/>
                <w:lang w:val="sr-Cyrl-CS"/>
              </w:rPr>
              <w:t xml:space="preserve">Списак предмета </w:t>
            </w:r>
            <w:r w:rsidRPr="00A03566">
              <w:rPr>
                <w:b/>
                <w:sz w:val="18"/>
                <w:szCs w:val="18"/>
              </w:rPr>
              <w:t>које наставник држи на докторским студијама</w:t>
            </w:r>
          </w:p>
        </w:tc>
      </w:tr>
      <w:tr w:rsidR="00FD3F14" w:rsidRPr="00A03566" w:rsidTr="00FD3F14">
        <w:trPr>
          <w:trHeight w:val="227"/>
        </w:trPr>
        <w:tc>
          <w:tcPr>
            <w:tcW w:w="388" w:type="pct"/>
            <w:gridSpan w:val="2"/>
            <w:vAlign w:val="center"/>
          </w:tcPr>
          <w:p w:rsidR="00FD3F14" w:rsidRPr="00A03566" w:rsidRDefault="00FD3F14" w:rsidP="00433668">
            <w:pPr>
              <w:rPr>
                <w:b/>
                <w:sz w:val="18"/>
                <w:szCs w:val="18"/>
                <w:lang w:val="sr-Cyrl-CS"/>
              </w:rPr>
            </w:pPr>
            <w:r w:rsidRPr="00A03566">
              <w:rPr>
                <w:b/>
                <w:sz w:val="18"/>
                <w:szCs w:val="18"/>
                <w:lang w:val="sr-Cyrl-CS"/>
              </w:rPr>
              <w:t>Р.Б.</w:t>
            </w:r>
          </w:p>
        </w:tc>
        <w:tc>
          <w:tcPr>
            <w:tcW w:w="717" w:type="pct"/>
            <w:gridSpan w:val="2"/>
            <w:vAlign w:val="center"/>
          </w:tcPr>
          <w:p w:rsidR="00FD3F14" w:rsidRPr="00A03566" w:rsidRDefault="00FD3F14" w:rsidP="00433668">
            <w:pPr>
              <w:rPr>
                <w:b/>
                <w:sz w:val="18"/>
                <w:szCs w:val="18"/>
              </w:rPr>
            </w:pPr>
            <w:r w:rsidRPr="00A03566">
              <w:rPr>
                <w:b/>
                <w:sz w:val="18"/>
                <w:szCs w:val="18"/>
              </w:rPr>
              <w:t xml:space="preserve">Ознака </w:t>
            </w:r>
          </w:p>
        </w:tc>
        <w:tc>
          <w:tcPr>
            <w:tcW w:w="3895" w:type="pct"/>
            <w:gridSpan w:val="7"/>
            <w:vAlign w:val="center"/>
          </w:tcPr>
          <w:p w:rsidR="00FD3F14" w:rsidRPr="00A03566" w:rsidRDefault="00FD3F14" w:rsidP="00433668">
            <w:pPr>
              <w:rPr>
                <w:b/>
                <w:sz w:val="18"/>
                <w:szCs w:val="18"/>
              </w:rPr>
            </w:pPr>
            <w:r w:rsidRPr="00A03566">
              <w:rPr>
                <w:b/>
                <w:iCs/>
                <w:sz w:val="18"/>
                <w:szCs w:val="18"/>
                <w:lang w:val="sr-Cyrl-CS"/>
              </w:rPr>
              <w:t>Назив предмета</w:t>
            </w:r>
          </w:p>
        </w:tc>
      </w:tr>
      <w:tr w:rsidR="00FD3F14" w:rsidRPr="00A03566" w:rsidTr="00FD3F14">
        <w:trPr>
          <w:trHeight w:val="227"/>
        </w:trPr>
        <w:tc>
          <w:tcPr>
            <w:tcW w:w="388" w:type="pct"/>
            <w:gridSpan w:val="2"/>
            <w:vAlign w:val="center"/>
          </w:tcPr>
          <w:p w:rsidR="00FD3F14" w:rsidRPr="00A03566" w:rsidRDefault="00FD3F14" w:rsidP="009268C3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A03566">
              <w:rPr>
                <w:sz w:val="18"/>
                <w:szCs w:val="18"/>
              </w:rPr>
              <w:t>1</w:t>
            </w:r>
          </w:p>
        </w:tc>
        <w:tc>
          <w:tcPr>
            <w:tcW w:w="717" w:type="pct"/>
            <w:gridSpan w:val="2"/>
          </w:tcPr>
          <w:p w:rsidR="00FD3F14" w:rsidRPr="00A03566" w:rsidRDefault="00FD3F14" w:rsidP="00DA0781">
            <w:pPr>
              <w:rPr>
                <w:sz w:val="18"/>
                <w:szCs w:val="18"/>
              </w:rPr>
            </w:pPr>
            <w:r w:rsidRPr="00A03566">
              <w:rPr>
                <w:sz w:val="18"/>
                <w:szCs w:val="18"/>
                <w:lang w:val="sr-Cyrl-CS"/>
              </w:rPr>
              <w:t>ДН</w:t>
            </w:r>
            <w:r w:rsidRPr="00A03566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007</w:t>
            </w:r>
          </w:p>
        </w:tc>
        <w:tc>
          <w:tcPr>
            <w:tcW w:w="3895" w:type="pct"/>
            <w:gridSpan w:val="7"/>
          </w:tcPr>
          <w:p w:rsidR="00FD3F14" w:rsidRPr="00A03566" w:rsidRDefault="00FD3F14" w:rsidP="00433668">
            <w:pPr>
              <w:rPr>
                <w:sz w:val="18"/>
                <w:szCs w:val="18"/>
              </w:rPr>
            </w:pPr>
            <w:r w:rsidRPr="00A03566">
              <w:rPr>
                <w:sz w:val="18"/>
                <w:szCs w:val="18"/>
              </w:rPr>
              <w:t>Токсини микроорганизама</w:t>
            </w:r>
          </w:p>
        </w:tc>
      </w:tr>
      <w:tr w:rsidR="00FD3F14" w:rsidRPr="00A03566" w:rsidTr="00FD3F14">
        <w:trPr>
          <w:trHeight w:val="227"/>
        </w:trPr>
        <w:tc>
          <w:tcPr>
            <w:tcW w:w="388" w:type="pct"/>
            <w:gridSpan w:val="2"/>
            <w:vAlign w:val="center"/>
          </w:tcPr>
          <w:p w:rsidR="00FD3F14" w:rsidRPr="00A03566" w:rsidRDefault="00FD3F14" w:rsidP="009268C3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A03566">
              <w:rPr>
                <w:sz w:val="18"/>
                <w:szCs w:val="18"/>
              </w:rPr>
              <w:t>2</w:t>
            </w:r>
          </w:p>
        </w:tc>
        <w:tc>
          <w:tcPr>
            <w:tcW w:w="717" w:type="pct"/>
            <w:gridSpan w:val="2"/>
          </w:tcPr>
          <w:p w:rsidR="00FD3F14" w:rsidRPr="00A03566" w:rsidRDefault="00FD3F14" w:rsidP="00DA0781">
            <w:pPr>
              <w:rPr>
                <w:sz w:val="18"/>
                <w:szCs w:val="18"/>
                <w:lang w:val="sr-Cyrl-CS"/>
              </w:rPr>
            </w:pPr>
            <w:r w:rsidRPr="00A03566">
              <w:rPr>
                <w:sz w:val="18"/>
                <w:szCs w:val="18"/>
                <w:lang w:val="sr-Cyrl-CS"/>
              </w:rPr>
              <w:t>ДН</w:t>
            </w:r>
            <w:r w:rsidRPr="00A03566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009</w:t>
            </w:r>
          </w:p>
        </w:tc>
        <w:tc>
          <w:tcPr>
            <w:tcW w:w="3895" w:type="pct"/>
            <w:gridSpan w:val="7"/>
          </w:tcPr>
          <w:p w:rsidR="00FD3F14" w:rsidRPr="00A03566" w:rsidRDefault="00FD3F14" w:rsidP="00433668">
            <w:pPr>
              <w:rPr>
                <w:sz w:val="18"/>
                <w:szCs w:val="18"/>
                <w:lang w:val="sr-Cyrl-CS"/>
              </w:rPr>
            </w:pPr>
            <w:r w:rsidRPr="00A03566">
              <w:rPr>
                <w:sz w:val="18"/>
                <w:szCs w:val="18"/>
              </w:rPr>
              <w:t>Микробиологија загађених вода</w:t>
            </w:r>
          </w:p>
        </w:tc>
      </w:tr>
      <w:tr w:rsidR="00FD3F14" w:rsidRPr="00A03566" w:rsidTr="00A03566">
        <w:trPr>
          <w:trHeight w:val="227"/>
        </w:trPr>
        <w:tc>
          <w:tcPr>
            <w:tcW w:w="5000" w:type="pct"/>
            <w:gridSpan w:val="11"/>
            <w:vAlign w:val="center"/>
          </w:tcPr>
          <w:p w:rsidR="00FD3F14" w:rsidRPr="00A03566" w:rsidRDefault="00FD3F14" w:rsidP="009268C3">
            <w:pPr>
              <w:tabs>
                <w:tab w:val="left" w:pos="567"/>
              </w:tabs>
              <w:rPr>
                <w:b/>
                <w:sz w:val="18"/>
                <w:szCs w:val="18"/>
                <w:lang w:val="sr-Cyrl-CS"/>
              </w:rPr>
            </w:pPr>
            <w:r w:rsidRPr="00A03566">
              <w:rPr>
                <w:sz w:val="18"/>
                <w:szCs w:val="18"/>
                <w:lang w:val="sr-Cyrl-CS"/>
              </w:rPr>
              <w:t xml:space="preserve">Најзначајнији радови </w:t>
            </w:r>
            <w:r w:rsidRPr="00A03566">
              <w:rPr>
                <w:b/>
                <w:sz w:val="18"/>
                <w:szCs w:val="18"/>
                <w:lang w:val="sr-Cyrl-CS"/>
              </w:rPr>
              <w:t xml:space="preserve"> у складу са захтевима допунских стандарда за дато поље (минимално 10 не више од 20)</w:t>
            </w:r>
          </w:p>
        </w:tc>
      </w:tr>
      <w:tr w:rsidR="00FD3F14" w:rsidRPr="00A03566" w:rsidTr="00FD3F14">
        <w:trPr>
          <w:trHeight w:val="227"/>
        </w:trPr>
        <w:tc>
          <w:tcPr>
            <w:tcW w:w="196" w:type="pct"/>
            <w:vAlign w:val="center"/>
          </w:tcPr>
          <w:p w:rsidR="00FD3F14" w:rsidRPr="00A03566" w:rsidRDefault="00FD3F14" w:rsidP="009268C3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A03566">
              <w:rPr>
                <w:sz w:val="18"/>
                <w:szCs w:val="18"/>
              </w:rPr>
              <w:t>1</w:t>
            </w:r>
          </w:p>
        </w:tc>
        <w:tc>
          <w:tcPr>
            <w:tcW w:w="4481" w:type="pct"/>
            <w:gridSpan w:val="9"/>
            <w:shd w:val="clear" w:color="auto" w:fill="auto"/>
          </w:tcPr>
          <w:p w:rsidR="00FD3F14" w:rsidRPr="00A03566" w:rsidRDefault="00FD3F14" w:rsidP="00DA0781">
            <w:pPr>
              <w:jc w:val="both"/>
              <w:rPr>
                <w:bCs/>
                <w:sz w:val="18"/>
                <w:szCs w:val="18"/>
              </w:rPr>
            </w:pPr>
            <w:r w:rsidRPr="00A03566">
              <w:rPr>
                <w:color w:val="000000"/>
                <w:sz w:val="18"/>
                <w:szCs w:val="18"/>
              </w:rPr>
              <w:t>Nada Tokodi, Damjana Drobac, Jussi Meriluoto, Jelena Lujić, Zoran Marinović, Tamara Važić, Sonja Nybom, Jelica Simeunović, Tamara Dulić, Gospava Lazić, Tamaš Petrović, Branka Vuković-Gačić, Karolina Sunjog, Stoimir Kolarević, Margareta Kračun-Kolarević, Gordana Subakov-Simić, Branko Miljanović, Geoffrey A. Codd, Zorica Svirčev</w:t>
            </w:r>
            <w:r w:rsidRPr="00A03566">
              <w:rPr>
                <w:sz w:val="18"/>
                <w:szCs w:val="18"/>
              </w:rPr>
              <w:t xml:space="preserve"> (2018): Cyanobacterial effects in Lake Ludoš, Serbia - Is preservation of adegraded aquatic ecosystem justified? Science of the Total Environment 635 (2018) 1047–1062</w:t>
            </w:r>
          </w:p>
        </w:tc>
        <w:tc>
          <w:tcPr>
            <w:tcW w:w="324" w:type="pct"/>
          </w:tcPr>
          <w:p w:rsidR="00FD3F14" w:rsidRPr="00A03566" w:rsidRDefault="00FD3F14" w:rsidP="00DA0781">
            <w:pPr>
              <w:rPr>
                <w:sz w:val="18"/>
                <w:szCs w:val="18"/>
              </w:rPr>
            </w:pPr>
            <w:r w:rsidRPr="00A03566">
              <w:rPr>
                <w:sz w:val="18"/>
                <w:szCs w:val="18"/>
              </w:rPr>
              <w:t>M21a</w:t>
            </w:r>
          </w:p>
        </w:tc>
      </w:tr>
      <w:tr w:rsidR="00FD3F14" w:rsidRPr="00A03566" w:rsidTr="00FD3F14">
        <w:trPr>
          <w:trHeight w:val="227"/>
        </w:trPr>
        <w:tc>
          <w:tcPr>
            <w:tcW w:w="196" w:type="pct"/>
            <w:vAlign w:val="center"/>
          </w:tcPr>
          <w:p w:rsidR="00FD3F14" w:rsidRPr="00A03566" w:rsidRDefault="00FD3F14" w:rsidP="009268C3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A03566">
              <w:rPr>
                <w:sz w:val="18"/>
                <w:szCs w:val="18"/>
              </w:rPr>
              <w:t>2</w:t>
            </w:r>
          </w:p>
        </w:tc>
        <w:tc>
          <w:tcPr>
            <w:tcW w:w="4481" w:type="pct"/>
            <w:gridSpan w:val="9"/>
            <w:shd w:val="clear" w:color="auto" w:fill="auto"/>
          </w:tcPr>
          <w:p w:rsidR="00FD3F14" w:rsidRPr="00A03566" w:rsidRDefault="00FD3F14" w:rsidP="00DA0781">
            <w:pPr>
              <w:jc w:val="both"/>
              <w:rPr>
                <w:sz w:val="18"/>
                <w:szCs w:val="18"/>
                <w:lang w:val="sr-Cyrl-CS"/>
              </w:rPr>
            </w:pPr>
            <w:r w:rsidRPr="00A03566">
              <w:rPr>
                <w:bCs/>
                <w:sz w:val="18"/>
                <w:szCs w:val="18"/>
              </w:rPr>
              <w:t xml:space="preserve">Jelica Simeunovic, Katarina Bešlin, Zorica Svirčev, Dajana Kovač, Olivera Babić (2013): Impact of nitrogen and drought on phycobiliprotein content in terrestrial cyanobacterial strains. J Appl Phycol, Vol 25, No 2, 597-607.  </w:t>
            </w:r>
          </w:p>
        </w:tc>
        <w:tc>
          <w:tcPr>
            <w:tcW w:w="324" w:type="pct"/>
          </w:tcPr>
          <w:p w:rsidR="00FD3F14" w:rsidRPr="00A03566" w:rsidRDefault="00FD3F14" w:rsidP="00DA0781">
            <w:pPr>
              <w:rPr>
                <w:sz w:val="18"/>
                <w:szCs w:val="18"/>
                <w:lang w:val="sr-Cyrl-CS"/>
              </w:rPr>
            </w:pPr>
            <w:r w:rsidRPr="00A03566">
              <w:rPr>
                <w:sz w:val="18"/>
                <w:szCs w:val="18"/>
              </w:rPr>
              <w:t>M</w:t>
            </w:r>
            <w:r w:rsidRPr="00A03566">
              <w:rPr>
                <w:sz w:val="18"/>
                <w:szCs w:val="18"/>
                <w:lang w:val="sr-Cyrl-CS"/>
              </w:rPr>
              <w:t>21</w:t>
            </w:r>
          </w:p>
        </w:tc>
      </w:tr>
      <w:tr w:rsidR="00FD3F14" w:rsidRPr="00A03566" w:rsidTr="00FD3F14">
        <w:trPr>
          <w:trHeight w:val="227"/>
        </w:trPr>
        <w:tc>
          <w:tcPr>
            <w:tcW w:w="196" w:type="pct"/>
            <w:vAlign w:val="center"/>
          </w:tcPr>
          <w:p w:rsidR="00FD3F14" w:rsidRPr="00A03566" w:rsidRDefault="00FD3F14" w:rsidP="009268C3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A03566">
              <w:rPr>
                <w:sz w:val="18"/>
                <w:szCs w:val="18"/>
              </w:rPr>
              <w:t>3</w:t>
            </w:r>
          </w:p>
        </w:tc>
        <w:tc>
          <w:tcPr>
            <w:tcW w:w="4481" w:type="pct"/>
            <w:gridSpan w:val="9"/>
            <w:shd w:val="clear" w:color="auto" w:fill="auto"/>
          </w:tcPr>
          <w:p w:rsidR="00FD3F14" w:rsidRPr="00A03566" w:rsidRDefault="00FD3F14" w:rsidP="00DA0781">
            <w:pPr>
              <w:jc w:val="both"/>
              <w:rPr>
                <w:sz w:val="18"/>
                <w:szCs w:val="18"/>
                <w:lang w:val="sr-Cyrl-CS"/>
              </w:rPr>
            </w:pPr>
            <w:r w:rsidRPr="00A03566">
              <w:rPr>
                <w:rFonts w:eastAsia="Arial Unicode MS"/>
                <w:bCs/>
                <w:kern w:val="36"/>
                <w:sz w:val="18"/>
                <w:szCs w:val="18"/>
              </w:rPr>
              <w:t xml:space="preserve">Dijana Pantelić, Zorica Svirčev, Jelica Simeunović, Milka Vidović, Ivana Trajković (2013): Cyanotoxins: Characteristics, production and degradation routes in drinking water treatment with reference to the situation in Serbia. </w:t>
            </w:r>
            <w:hyperlink r:id="rId5" w:tooltip="Go to Chemosphere on SciVerse ScienceDirect" w:history="1">
              <w:r w:rsidRPr="00A03566">
                <w:rPr>
                  <w:rFonts w:eastAsia="Arial Unicode MS"/>
                  <w:bCs/>
                  <w:sz w:val="18"/>
                  <w:szCs w:val="18"/>
                  <w:bdr w:val="none" w:sz="0" w:space="0" w:color="auto" w:frame="1"/>
                </w:rPr>
                <w:t>Chemosphere</w:t>
              </w:r>
            </w:hyperlink>
            <w:r w:rsidRPr="00A03566">
              <w:rPr>
                <w:sz w:val="18"/>
                <w:szCs w:val="18"/>
              </w:rPr>
              <w:t>,</w:t>
            </w:r>
            <w:r w:rsidRPr="00A03566">
              <w:rPr>
                <w:rFonts w:eastAsia="Arial Unicode MS"/>
                <w:bCs/>
                <w:sz w:val="18"/>
                <w:szCs w:val="18"/>
              </w:rPr>
              <w:t xml:space="preserve"> </w:t>
            </w:r>
            <w:r w:rsidRPr="00A03566">
              <w:rPr>
                <w:rFonts w:eastAsia="Arial Unicode MS"/>
                <w:sz w:val="18"/>
                <w:szCs w:val="18"/>
              </w:rPr>
              <w:t>Volume 91, Issue 4</w:t>
            </w:r>
            <w:r w:rsidRPr="00A03566">
              <w:rPr>
                <w:rFonts w:eastAsia="Arial Unicode MS"/>
                <w:color w:val="000000"/>
                <w:sz w:val="18"/>
                <w:szCs w:val="18"/>
              </w:rPr>
              <w:t>,</w:t>
            </w:r>
            <w:r w:rsidRPr="00A03566">
              <w:rPr>
                <w:rFonts w:eastAsia="Arial Unicode MS"/>
                <w:sz w:val="18"/>
                <w:szCs w:val="18"/>
              </w:rPr>
              <w:t xml:space="preserve">  Pages 421–441.  </w:t>
            </w:r>
          </w:p>
        </w:tc>
        <w:tc>
          <w:tcPr>
            <w:tcW w:w="324" w:type="pct"/>
          </w:tcPr>
          <w:p w:rsidR="00FD3F14" w:rsidRPr="00A03566" w:rsidRDefault="00FD3F14" w:rsidP="00DA0781">
            <w:pPr>
              <w:rPr>
                <w:sz w:val="18"/>
                <w:szCs w:val="18"/>
              </w:rPr>
            </w:pPr>
            <w:r w:rsidRPr="00A03566">
              <w:rPr>
                <w:sz w:val="18"/>
                <w:szCs w:val="18"/>
              </w:rPr>
              <w:t>M</w:t>
            </w:r>
            <w:r w:rsidRPr="00A03566">
              <w:rPr>
                <w:sz w:val="18"/>
                <w:szCs w:val="18"/>
                <w:lang w:val="sr-Cyrl-CS"/>
              </w:rPr>
              <w:t>2</w:t>
            </w:r>
            <w:r w:rsidRPr="00A03566">
              <w:rPr>
                <w:sz w:val="18"/>
                <w:szCs w:val="18"/>
              </w:rPr>
              <w:t>1</w:t>
            </w:r>
          </w:p>
        </w:tc>
      </w:tr>
      <w:tr w:rsidR="00FD3F14" w:rsidRPr="00A03566" w:rsidTr="00FD3F14">
        <w:trPr>
          <w:trHeight w:val="227"/>
        </w:trPr>
        <w:tc>
          <w:tcPr>
            <w:tcW w:w="196" w:type="pct"/>
            <w:vAlign w:val="center"/>
          </w:tcPr>
          <w:p w:rsidR="00FD3F14" w:rsidRPr="00A03566" w:rsidRDefault="00FD3F14" w:rsidP="009268C3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A03566">
              <w:rPr>
                <w:sz w:val="18"/>
                <w:szCs w:val="18"/>
              </w:rPr>
              <w:t>4</w:t>
            </w:r>
          </w:p>
        </w:tc>
        <w:tc>
          <w:tcPr>
            <w:tcW w:w="4481" w:type="pct"/>
            <w:gridSpan w:val="9"/>
            <w:shd w:val="clear" w:color="auto" w:fill="auto"/>
          </w:tcPr>
          <w:p w:rsidR="00FD3F14" w:rsidRPr="00A03566" w:rsidRDefault="00FD3F14" w:rsidP="00F70A5D">
            <w:pPr>
              <w:jc w:val="both"/>
              <w:rPr>
                <w:sz w:val="18"/>
                <w:szCs w:val="18"/>
              </w:rPr>
            </w:pPr>
            <w:r w:rsidRPr="00A03566">
              <w:rPr>
                <w:sz w:val="18"/>
                <w:szCs w:val="18"/>
              </w:rPr>
              <w:t>Zorica Svirčev, Damjana Drobac, Nada Tokodi, Milka Vidović, Jelica Simeunović, Marica Miladinov-Mikov, Vladimir Baltić (2013) Epidemiology of primary liver cancer in Serbia and possible connection with cyanobacterial blooms. J of Environ Science and Health Part C: Environmental Carcinogenesis and Ecotoxicology Reviews</w:t>
            </w:r>
            <w:r w:rsidRPr="00A03566">
              <w:rPr>
                <w:color w:val="000000"/>
                <w:sz w:val="18"/>
                <w:szCs w:val="18"/>
              </w:rPr>
              <w:t xml:space="preserve">, </w:t>
            </w:r>
            <w:hyperlink r:id="rId6" w:anchor="vol_31" w:history="1">
              <w:r w:rsidRPr="00A03566">
                <w:rPr>
                  <w:rStyle w:val="Hyperlink"/>
                  <w:color w:val="000000"/>
                  <w:sz w:val="18"/>
                  <w:szCs w:val="18"/>
                  <w:u w:val="none"/>
                </w:rPr>
                <w:t>Volume 31</w:t>
              </w:r>
            </w:hyperlink>
            <w:r w:rsidRPr="00A03566">
              <w:rPr>
                <w:color w:val="000000"/>
                <w:sz w:val="18"/>
                <w:szCs w:val="18"/>
              </w:rPr>
              <w:t xml:space="preserve">, </w:t>
            </w:r>
            <w:hyperlink r:id="rId7" w:history="1">
              <w:r w:rsidRPr="00A03566">
                <w:rPr>
                  <w:rStyle w:val="Hyperlink"/>
                  <w:color w:val="000000"/>
                  <w:sz w:val="18"/>
                  <w:szCs w:val="18"/>
                  <w:u w:val="none"/>
                </w:rPr>
                <w:t>Issue 3</w:t>
              </w:r>
            </w:hyperlink>
            <w:r w:rsidRPr="00A03566">
              <w:rPr>
                <w:color w:val="000000"/>
                <w:sz w:val="18"/>
                <w:szCs w:val="18"/>
              </w:rPr>
              <w:t>,</w:t>
            </w:r>
            <w:r w:rsidRPr="00A03566">
              <w:rPr>
                <w:sz w:val="18"/>
                <w:szCs w:val="18"/>
              </w:rPr>
              <w:t xml:space="preserve">  181-200  </w:t>
            </w:r>
          </w:p>
        </w:tc>
        <w:tc>
          <w:tcPr>
            <w:tcW w:w="324" w:type="pct"/>
          </w:tcPr>
          <w:p w:rsidR="00FD3F14" w:rsidRPr="00A03566" w:rsidRDefault="00FD3F14" w:rsidP="00DA0781">
            <w:pPr>
              <w:rPr>
                <w:sz w:val="18"/>
                <w:szCs w:val="18"/>
              </w:rPr>
            </w:pPr>
            <w:r w:rsidRPr="00A03566">
              <w:rPr>
                <w:sz w:val="18"/>
                <w:szCs w:val="18"/>
              </w:rPr>
              <w:t>M21</w:t>
            </w:r>
          </w:p>
        </w:tc>
      </w:tr>
      <w:tr w:rsidR="00FD3F14" w:rsidRPr="00A03566" w:rsidTr="00FD3F14">
        <w:trPr>
          <w:trHeight w:val="227"/>
        </w:trPr>
        <w:tc>
          <w:tcPr>
            <w:tcW w:w="196" w:type="pct"/>
            <w:vAlign w:val="center"/>
          </w:tcPr>
          <w:p w:rsidR="00FD3F14" w:rsidRPr="00A03566" w:rsidRDefault="00FD3F14" w:rsidP="009268C3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A03566">
              <w:rPr>
                <w:sz w:val="18"/>
                <w:szCs w:val="18"/>
              </w:rPr>
              <w:t>5</w:t>
            </w:r>
          </w:p>
        </w:tc>
        <w:tc>
          <w:tcPr>
            <w:tcW w:w="4481" w:type="pct"/>
            <w:gridSpan w:val="9"/>
            <w:shd w:val="clear" w:color="auto" w:fill="auto"/>
          </w:tcPr>
          <w:p w:rsidR="00FD3F14" w:rsidRPr="00A03566" w:rsidRDefault="00FD3F14" w:rsidP="00DA0781">
            <w:pPr>
              <w:jc w:val="both"/>
              <w:rPr>
                <w:sz w:val="18"/>
                <w:szCs w:val="18"/>
              </w:rPr>
            </w:pPr>
            <w:r w:rsidRPr="00A03566">
              <w:rPr>
                <w:sz w:val="18"/>
                <w:szCs w:val="18"/>
              </w:rPr>
              <w:t xml:space="preserve">Olivera Babić, Dajana Kovač, Milena Rašeta, Filip Šibul, Zorica Svirčev, Jelica Simeunović (2015): Evaluation of antioxidant activity and phenolic profile of filamentous terrestrial cyanobacterial strains isolated from forest ecosystem. </w:t>
            </w:r>
            <w:r w:rsidRPr="00A03566">
              <w:rPr>
                <w:bCs/>
                <w:sz w:val="18"/>
                <w:szCs w:val="18"/>
              </w:rPr>
              <w:t xml:space="preserve">J Appl Phycol, </w:t>
            </w:r>
            <w:r w:rsidRPr="00A03566">
              <w:rPr>
                <w:rStyle w:val="articlecitationvolume"/>
                <w:sz w:val="18"/>
                <w:szCs w:val="18"/>
              </w:rPr>
              <w:t>Volume 28, Issue 4</w:t>
            </w:r>
            <w:r w:rsidRPr="00A03566">
              <w:rPr>
                <w:sz w:val="18"/>
                <w:szCs w:val="18"/>
              </w:rPr>
              <w:t xml:space="preserve">, </w:t>
            </w:r>
            <w:r w:rsidRPr="00A03566">
              <w:rPr>
                <w:rStyle w:val="articlecitationpages"/>
                <w:sz w:val="18"/>
                <w:szCs w:val="18"/>
              </w:rPr>
              <w:t xml:space="preserve">pp. 2333–2342 </w:t>
            </w:r>
            <w:r w:rsidRPr="00A03566">
              <w:rPr>
                <w:bCs/>
                <w:sz w:val="18"/>
                <w:szCs w:val="18"/>
              </w:rPr>
              <w:t xml:space="preserve"> (</w:t>
            </w:r>
            <w:r w:rsidRPr="00A03566">
              <w:rPr>
                <w:sz w:val="18"/>
                <w:szCs w:val="18"/>
              </w:rPr>
              <w:t xml:space="preserve"> DOI: 10.1007/s10811-015-0773-4).</w:t>
            </w:r>
          </w:p>
        </w:tc>
        <w:tc>
          <w:tcPr>
            <w:tcW w:w="324" w:type="pct"/>
          </w:tcPr>
          <w:p w:rsidR="00FD3F14" w:rsidRPr="00A03566" w:rsidRDefault="00FD3F14" w:rsidP="00DA0781">
            <w:pPr>
              <w:rPr>
                <w:sz w:val="18"/>
                <w:szCs w:val="18"/>
              </w:rPr>
            </w:pPr>
            <w:r w:rsidRPr="00A03566">
              <w:rPr>
                <w:sz w:val="18"/>
                <w:szCs w:val="18"/>
              </w:rPr>
              <w:t>M21</w:t>
            </w:r>
          </w:p>
        </w:tc>
      </w:tr>
      <w:tr w:rsidR="00FD3F14" w:rsidRPr="00A03566" w:rsidTr="00FD3F14">
        <w:trPr>
          <w:trHeight w:val="227"/>
        </w:trPr>
        <w:tc>
          <w:tcPr>
            <w:tcW w:w="196" w:type="pct"/>
            <w:vAlign w:val="center"/>
          </w:tcPr>
          <w:p w:rsidR="00FD3F14" w:rsidRPr="00A03566" w:rsidRDefault="00FD3F14" w:rsidP="009268C3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A03566">
              <w:rPr>
                <w:sz w:val="18"/>
                <w:szCs w:val="18"/>
              </w:rPr>
              <w:t>6</w:t>
            </w:r>
          </w:p>
        </w:tc>
        <w:tc>
          <w:tcPr>
            <w:tcW w:w="4481" w:type="pct"/>
            <w:gridSpan w:val="9"/>
            <w:shd w:val="clear" w:color="auto" w:fill="auto"/>
          </w:tcPr>
          <w:p w:rsidR="00FD3F14" w:rsidRPr="00A03566" w:rsidRDefault="00FD3F14" w:rsidP="00DA0781">
            <w:pPr>
              <w:jc w:val="both"/>
              <w:rPr>
                <w:sz w:val="18"/>
                <w:szCs w:val="18"/>
              </w:rPr>
            </w:pPr>
            <w:r w:rsidRPr="00A03566">
              <w:rPr>
                <w:color w:val="131413"/>
                <w:sz w:val="18"/>
                <w:szCs w:val="18"/>
              </w:rPr>
              <w:t>Kovač D., Babić O., Rašeta M., Šibul P., Janjušević LJ., Simeunović J. (2018):</w:t>
            </w:r>
            <w:r w:rsidRPr="00A03566">
              <w:rPr>
                <w:rFonts w:eastAsia="ArialUnicodeMS"/>
                <w:color w:val="333666"/>
                <w:sz w:val="18"/>
                <w:szCs w:val="18"/>
              </w:rPr>
              <w:t xml:space="preserve"> </w:t>
            </w:r>
            <w:r w:rsidRPr="00A03566">
              <w:rPr>
                <w:rFonts w:eastAsia="ArialUnicodeMS"/>
                <w:sz w:val="18"/>
                <w:szCs w:val="18"/>
              </w:rPr>
              <w:t>Antioxidant activity and phenolic profile in filamentous cyanobacteria: the impact of nitrogen. J Appl Phycol, 30: 2337-2346, (</w:t>
            </w:r>
            <w:r w:rsidRPr="00A03566">
              <w:rPr>
                <w:sz w:val="18"/>
                <w:szCs w:val="18"/>
              </w:rPr>
              <w:t>DOI 10.1007/s10811-018-1476-4).</w:t>
            </w:r>
          </w:p>
        </w:tc>
        <w:tc>
          <w:tcPr>
            <w:tcW w:w="324" w:type="pct"/>
          </w:tcPr>
          <w:p w:rsidR="00FD3F14" w:rsidRPr="00A03566" w:rsidRDefault="00FD3F14" w:rsidP="00DA0781">
            <w:pPr>
              <w:rPr>
                <w:sz w:val="18"/>
                <w:szCs w:val="18"/>
              </w:rPr>
            </w:pPr>
            <w:r w:rsidRPr="00A03566">
              <w:rPr>
                <w:sz w:val="18"/>
                <w:szCs w:val="18"/>
              </w:rPr>
              <w:t>M21</w:t>
            </w:r>
          </w:p>
        </w:tc>
      </w:tr>
      <w:tr w:rsidR="00FD3F14" w:rsidRPr="00A03566" w:rsidTr="00FD3F14">
        <w:trPr>
          <w:trHeight w:val="227"/>
        </w:trPr>
        <w:tc>
          <w:tcPr>
            <w:tcW w:w="196" w:type="pct"/>
            <w:vAlign w:val="center"/>
          </w:tcPr>
          <w:p w:rsidR="00FD3F14" w:rsidRPr="00A03566" w:rsidRDefault="00FD3F14" w:rsidP="009268C3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A03566">
              <w:rPr>
                <w:sz w:val="18"/>
                <w:szCs w:val="18"/>
              </w:rPr>
              <w:t>7</w:t>
            </w:r>
          </w:p>
        </w:tc>
        <w:tc>
          <w:tcPr>
            <w:tcW w:w="4481" w:type="pct"/>
            <w:gridSpan w:val="9"/>
            <w:shd w:val="clear" w:color="auto" w:fill="auto"/>
          </w:tcPr>
          <w:p w:rsidR="00FD3F14" w:rsidRPr="00A03566" w:rsidRDefault="00FD3F14" w:rsidP="006D4FE5">
            <w:pPr>
              <w:jc w:val="both"/>
              <w:rPr>
                <w:sz w:val="18"/>
                <w:szCs w:val="18"/>
              </w:rPr>
            </w:pPr>
            <w:r w:rsidRPr="00A03566">
              <w:rPr>
                <w:color w:val="131413"/>
                <w:sz w:val="18"/>
                <w:szCs w:val="18"/>
              </w:rPr>
              <w:t>Dragana I. Čučak, Jelena M. Spasojević, Olivera B. Babić, Snežana P. Maletić, Jelica B. Simeunović, Srđan D. Rončević, Božo D. Dalmacija, Ivica Tamaš, Dragan V. Radnović</w:t>
            </w:r>
            <w:r w:rsidRPr="00A03566">
              <w:rPr>
                <w:sz w:val="18"/>
                <w:szCs w:val="18"/>
              </w:rPr>
              <w:t xml:space="preserve"> (2017): </w:t>
            </w:r>
            <w:r w:rsidRPr="00A03566">
              <w:rPr>
                <w:rStyle w:val="Emphasis"/>
                <w:sz w:val="18"/>
                <w:szCs w:val="18"/>
              </w:rPr>
              <w:t>A chemical and microbiological characterization and toxicity assessment of the Pančevo industrial complex wastewater canal sediments, Serbia.</w:t>
            </w:r>
            <w:r w:rsidRPr="00A03566">
              <w:rPr>
                <w:rStyle w:val="Strong"/>
                <w:sz w:val="18"/>
                <w:szCs w:val="18"/>
              </w:rPr>
              <w:t xml:space="preserve"> </w:t>
            </w:r>
            <w:r w:rsidRPr="00A03566">
              <w:rPr>
                <w:rStyle w:val="fontstyle0"/>
                <w:sz w:val="18"/>
                <w:szCs w:val="18"/>
              </w:rPr>
              <w:t xml:space="preserve">Environmental Science and Pollution Research </w:t>
            </w:r>
            <w:r w:rsidRPr="00A03566">
              <w:rPr>
                <w:color w:val="131413"/>
                <w:sz w:val="18"/>
                <w:szCs w:val="18"/>
              </w:rPr>
              <w:t>Environ Sci Pollut Res (2017) 24:8458–8468.</w:t>
            </w:r>
          </w:p>
        </w:tc>
        <w:tc>
          <w:tcPr>
            <w:tcW w:w="324" w:type="pct"/>
          </w:tcPr>
          <w:p w:rsidR="00FD3F14" w:rsidRPr="00A03566" w:rsidRDefault="00FD3F14" w:rsidP="00DA0781">
            <w:pPr>
              <w:rPr>
                <w:sz w:val="18"/>
                <w:szCs w:val="18"/>
              </w:rPr>
            </w:pPr>
            <w:r w:rsidRPr="00A03566">
              <w:rPr>
                <w:sz w:val="18"/>
                <w:szCs w:val="18"/>
              </w:rPr>
              <w:t>M21</w:t>
            </w:r>
          </w:p>
        </w:tc>
      </w:tr>
      <w:tr w:rsidR="00FD3F14" w:rsidRPr="00A03566" w:rsidTr="00FD3F14">
        <w:trPr>
          <w:trHeight w:val="227"/>
        </w:trPr>
        <w:tc>
          <w:tcPr>
            <w:tcW w:w="196" w:type="pct"/>
            <w:vAlign w:val="center"/>
          </w:tcPr>
          <w:p w:rsidR="00FD3F14" w:rsidRPr="00A03566" w:rsidRDefault="00FD3F14" w:rsidP="009268C3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A03566">
              <w:rPr>
                <w:sz w:val="18"/>
                <w:szCs w:val="18"/>
              </w:rPr>
              <w:t>8</w:t>
            </w:r>
          </w:p>
        </w:tc>
        <w:tc>
          <w:tcPr>
            <w:tcW w:w="4481" w:type="pct"/>
            <w:gridSpan w:val="9"/>
            <w:shd w:val="clear" w:color="auto" w:fill="auto"/>
          </w:tcPr>
          <w:p w:rsidR="00FD3F14" w:rsidRPr="00A03566" w:rsidRDefault="00FD3F14" w:rsidP="00DA0781">
            <w:pPr>
              <w:jc w:val="both"/>
              <w:rPr>
                <w:sz w:val="18"/>
                <w:szCs w:val="18"/>
                <w:lang w:val="ru-RU"/>
              </w:rPr>
            </w:pPr>
            <w:r w:rsidRPr="00A03566">
              <w:rPr>
                <w:sz w:val="18"/>
                <w:szCs w:val="18"/>
              </w:rPr>
              <w:t xml:space="preserve">Zorica Svircev , Slobodan B. Markovic, Thomas Stevens, Geoffrey A. Codd , Ian Smalley, Jelica Simeunovic, Igor Obreht, Tamara Dulic, Dijana Pantelic, Ulrich Hambach (2013) Importance of  biological loess crusts for loess formation in semi-arid environments. Quaternary International, 296:206-215. </w:t>
            </w:r>
          </w:p>
        </w:tc>
        <w:tc>
          <w:tcPr>
            <w:tcW w:w="324" w:type="pct"/>
          </w:tcPr>
          <w:p w:rsidR="00FD3F14" w:rsidRPr="00A03566" w:rsidRDefault="00FD3F14" w:rsidP="00DA0781">
            <w:pPr>
              <w:rPr>
                <w:sz w:val="18"/>
                <w:szCs w:val="18"/>
              </w:rPr>
            </w:pPr>
            <w:r w:rsidRPr="00A03566">
              <w:rPr>
                <w:sz w:val="18"/>
                <w:szCs w:val="18"/>
              </w:rPr>
              <w:t>M22</w:t>
            </w:r>
          </w:p>
        </w:tc>
      </w:tr>
      <w:tr w:rsidR="00FD3F14" w:rsidRPr="00A03566" w:rsidTr="00FD3F14">
        <w:trPr>
          <w:trHeight w:val="227"/>
        </w:trPr>
        <w:tc>
          <w:tcPr>
            <w:tcW w:w="196" w:type="pct"/>
            <w:vAlign w:val="center"/>
          </w:tcPr>
          <w:p w:rsidR="00FD3F14" w:rsidRPr="00A03566" w:rsidRDefault="00FD3F14" w:rsidP="009268C3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A03566">
              <w:rPr>
                <w:sz w:val="18"/>
                <w:szCs w:val="18"/>
              </w:rPr>
              <w:t>9</w:t>
            </w:r>
          </w:p>
        </w:tc>
        <w:tc>
          <w:tcPr>
            <w:tcW w:w="4481" w:type="pct"/>
            <w:gridSpan w:val="9"/>
            <w:shd w:val="clear" w:color="auto" w:fill="auto"/>
          </w:tcPr>
          <w:p w:rsidR="00FD3F14" w:rsidRPr="00A03566" w:rsidRDefault="00FD3F14" w:rsidP="00DA0781">
            <w:pPr>
              <w:jc w:val="both"/>
              <w:rPr>
                <w:sz w:val="18"/>
                <w:szCs w:val="18"/>
                <w:lang w:val="sr-Cyrl-CS"/>
              </w:rPr>
            </w:pPr>
            <w:r w:rsidRPr="00A03566">
              <w:rPr>
                <w:sz w:val="18"/>
                <w:szCs w:val="18"/>
              </w:rPr>
              <w:t xml:space="preserve">Svirčev Z., Simeunović J., Subakov-Simić G., Krstić S., Pantelić D., Dulić T. (2013): Cyanobacterial blooms and their toxicity in Vojvodina lakes, Serbia.  International Journal of Environmental Research, 7 (3):845-858. </w:t>
            </w:r>
          </w:p>
        </w:tc>
        <w:tc>
          <w:tcPr>
            <w:tcW w:w="324" w:type="pct"/>
          </w:tcPr>
          <w:p w:rsidR="00FD3F14" w:rsidRPr="00A03566" w:rsidRDefault="00FD3F14" w:rsidP="00DA0781">
            <w:pPr>
              <w:rPr>
                <w:sz w:val="18"/>
                <w:szCs w:val="18"/>
              </w:rPr>
            </w:pPr>
            <w:r w:rsidRPr="00A03566">
              <w:rPr>
                <w:sz w:val="18"/>
                <w:szCs w:val="18"/>
              </w:rPr>
              <w:t>M22</w:t>
            </w:r>
          </w:p>
        </w:tc>
      </w:tr>
      <w:tr w:rsidR="00FD3F14" w:rsidRPr="00A03566" w:rsidTr="00FD3F14">
        <w:trPr>
          <w:trHeight w:val="227"/>
        </w:trPr>
        <w:tc>
          <w:tcPr>
            <w:tcW w:w="196" w:type="pct"/>
            <w:vAlign w:val="center"/>
          </w:tcPr>
          <w:p w:rsidR="00FD3F14" w:rsidRPr="00A03566" w:rsidRDefault="00FD3F14" w:rsidP="009268C3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A03566">
              <w:rPr>
                <w:sz w:val="18"/>
                <w:szCs w:val="18"/>
              </w:rPr>
              <w:t>10</w:t>
            </w:r>
          </w:p>
        </w:tc>
        <w:tc>
          <w:tcPr>
            <w:tcW w:w="4481" w:type="pct"/>
            <w:gridSpan w:val="9"/>
            <w:shd w:val="clear" w:color="auto" w:fill="auto"/>
          </w:tcPr>
          <w:p w:rsidR="00FD3F14" w:rsidRPr="00A03566" w:rsidRDefault="00FD3F14" w:rsidP="00925211">
            <w:pPr>
              <w:jc w:val="both"/>
              <w:rPr>
                <w:sz w:val="18"/>
                <w:szCs w:val="18"/>
              </w:rPr>
            </w:pPr>
            <w:r w:rsidRPr="00A03566">
              <w:rPr>
                <w:sz w:val="18"/>
                <w:szCs w:val="18"/>
              </w:rPr>
              <w:t xml:space="preserve">Zorica Svircev , Vesna Obradović; Geoffrey A. Codd; Prvoslav Marjanović; Lisa Spoof; Damjana Drobac, Nada Tokodi; Anđelka Petković; Tanja Nenin; Jelica Simeunović; Tamara Važić; Jussi Meriluoto (2016): Massive fish mortality and </w:t>
            </w:r>
            <w:r w:rsidRPr="00A03566">
              <w:rPr>
                <w:i/>
                <w:sz w:val="18"/>
                <w:szCs w:val="18"/>
              </w:rPr>
              <w:t>Cylindrospermopsis raciborskii</w:t>
            </w:r>
            <w:r w:rsidRPr="00A03566">
              <w:rPr>
                <w:sz w:val="18"/>
                <w:szCs w:val="18"/>
              </w:rPr>
              <w:t xml:space="preserve"> bloom in Aleksandrovac Lake. Ecotoxicology, Vol. 25, No 7, pp. 1353-1363 (Doi:10.1007/s10646-016-1687-x).</w:t>
            </w:r>
          </w:p>
        </w:tc>
        <w:tc>
          <w:tcPr>
            <w:tcW w:w="324" w:type="pct"/>
          </w:tcPr>
          <w:p w:rsidR="00FD3F14" w:rsidRPr="00A03566" w:rsidRDefault="00FD3F14" w:rsidP="00925211">
            <w:pPr>
              <w:rPr>
                <w:sz w:val="18"/>
                <w:szCs w:val="18"/>
              </w:rPr>
            </w:pPr>
            <w:r w:rsidRPr="00A03566">
              <w:rPr>
                <w:sz w:val="18"/>
                <w:szCs w:val="18"/>
              </w:rPr>
              <w:t>M22</w:t>
            </w:r>
          </w:p>
        </w:tc>
      </w:tr>
      <w:tr w:rsidR="00FD3F14" w:rsidRPr="00A03566" w:rsidTr="00FD3F14">
        <w:trPr>
          <w:trHeight w:val="227"/>
        </w:trPr>
        <w:tc>
          <w:tcPr>
            <w:tcW w:w="196" w:type="pct"/>
            <w:vAlign w:val="center"/>
          </w:tcPr>
          <w:p w:rsidR="00FD3F14" w:rsidRPr="00A03566" w:rsidRDefault="00FD3F14" w:rsidP="009268C3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A03566">
              <w:rPr>
                <w:sz w:val="18"/>
                <w:szCs w:val="18"/>
              </w:rPr>
              <w:t>11</w:t>
            </w:r>
          </w:p>
        </w:tc>
        <w:tc>
          <w:tcPr>
            <w:tcW w:w="4481" w:type="pct"/>
            <w:gridSpan w:val="9"/>
            <w:shd w:val="clear" w:color="auto" w:fill="auto"/>
          </w:tcPr>
          <w:p w:rsidR="00FD3F14" w:rsidRPr="00A03566" w:rsidRDefault="00FD3F14" w:rsidP="00925211">
            <w:pPr>
              <w:jc w:val="both"/>
              <w:rPr>
                <w:sz w:val="18"/>
                <w:szCs w:val="18"/>
              </w:rPr>
            </w:pPr>
            <w:r w:rsidRPr="00A03566">
              <w:rPr>
                <w:bCs/>
                <w:sz w:val="18"/>
                <w:szCs w:val="18"/>
              </w:rPr>
              <w:t>Jelica Simeunovic</w:t>
            </w:r>
            <w:r w:rsidRPr="00A03566">
              <w:rPr>
                <w:sz w:val="18"/>
                <w:szCs w:val="18"/>
              </w:rPr>
              <w:t xml:space="preserve">, Zorica Svircev, Maja Karaman, Petar Knezevic, Marta Melar (2010): Cyanobacterial blooms and first observation of microcystin occurrences in freshwater ecosystems in Vojvodina region (Serbia). Fres Environ Bulletin, </w:t>
            </w:r>
            <w:r w:rsidRPr="00A03566">
              <w:rPr>
                <w:sz w:val="18"/>
                <w:szCs w:val="18"/>
                <w:lang w:val="hr-HR"/>
              </w:rPr>
              <w:t xml:space="preserve">Vol 19, No 2, 198-207. </w:t>
            </w:r>
          </w:p>
        </w:tc>
        <w:tc>
          <w:tcPr>
            <w:tcW w:w="324" w:type="pct"/>
          </w:tcPr>
          <w:p w:rsidR="00FD3F14" w:rsidRPr="00A03566" w:rsidRDefault="00FD3F14" w:rsidP="00925211">
            <w:pPr>
              <w:rPr>
                <w:sz w:val="18"/>
                <w:szCs w:val="18"/>
              </w:rPr>
            </w:pPr>
            <w:r w:rsidRPr="00A03566">
              <w:rPr>
                <w:sz w:val="18"/>
                <w:szCs w:val="18"/>
              </w:rPr>
              <w:t>M23</w:t>
            </w:r>
          </w:p>
        </w:tc>
      </w:tr>
      <w:tr w:rsidR="00FD3F14" w:rsidRPr="00A03566" w:rsidTr="00A03566">
        <w:trPr>
          <w:trHeight w:val="227"/>
        </w:trPr>
        <w:tc>
          <w:tcPr>
            <w:tcW w:w="5000" w:type="pct"/>
            <w:gridSpan w:val="11"/>
            <w:vAlign w:val="center"/>
          </w:tcPr>
          <w:p w:rsidR="00FD3F14" w:rsidRPr="00A03566" w:rsidRDefault="00FD3F14" w:rsidP="009268C3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A03566">
              <w:rPr>
                <w:b/>
                <w:sz w:val="18"/>
                <w:szCs w:val="18"/>
                <w:lang w:val="sr-Cyrl-CS"/>
              </w:rPr>
              <w:t>Збирни подаци научне активност наставника</w:t>
            </w:r>
          </w:p>
        </w:tc>
      </w:tr>
      <w:tr w:rsidR="00FD3F14" w:rsidRPr="00A03566" w:rsidTr="00A03566">
        <w:trPr>
          <w:trHeight w:val="227"/>
        </w:trPr>
        <w:tc>
          <w:tcPr>
            <w:tcW w:w="1624" w:type="pct"/>
            <w:gridSpan w:val="5"/>
            <w:vAlign w:val="center"/>
          </w:tcPr>
          <w:p w:rsidR="00FD3F14" w:rsidRPr="00A03566" w:rsidRDefault="00FD3F14" w:rsidP="009268C3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A03566">
              <w:rPr>
                <w:sz w:val="18"/>
                <w:szCs w:val="18"/>
                <w:lang w:val="sr-Cyrl-CS"/>
              </w:rPr>
              <w:t>Укупан број цитата, без аутоцитата</w:t>
            </w:r>
          </w:p>
        </w:tc>
        <w:tc>
          <w:tcPr>
            <w:tcW w:w="3376" w:type="pct"/>
            <w:gridSpan w:val="6"/>
            <w:vAlign w:val="center"/>
          </w:tcPr>
          <w:p w:rsidR="00FD3F14" w:rsidRPr="00A03566" w:rsidRDefault="00FD3F14" w:rsidP="00DA0781">
            <w:pPr>
              <w:pStyle w:val="Heading2"/>
              <w:rPr>
                <w:b w:val="0"/>
                <w:sz w:val="18"/>
                <w:szCs w:val="18"/>
              </w:rPr>
            </w:pPr>
            <w:r w:rsidRPr="00A03566">
              <w:rPr>
                <w:b w:val="0"/>
                <w:sz w:val="18"/>
                <w:szCs w:val="18"/>
              </w:rPr>
              <w:t>218 (</w:t>
            </w:r>
            <w:r w:rsidRPr="00A03566">
              <w:rPr>
                <w:b w:val="0"/>
                <w:sz w:val="18"/>
                <w:szCs w:val="18"/>
                <w:lang w:val="sr-Latn-CS"/>
              </w:rPr>
              <w:t>извор</w:t>
            </w:r>
            <w:r w:rsidRPr="00A03566">
              <w:rPr>
                <w:b w:val="0"/>
                <w:sz w:val="18"/>
                <w:szCs w:val="18"/>
              </w:rPr>
              <w:t xml:space="preserve">  SCOPUS),</w:t>
            </w:r>
            <w:r w:rsidRPr="00A03566">
              <w:rPr>
                <w:sz w:val="18"/>
                <w:szCs w:val="18"/>
              </w:rPr>
              <w:t xml:space="preserve"> </w:t>
            </w:r>
            <w:r w:rsidRPr="00A03566">
              <w:rPr>
                <w:b w:val="0"/>
                <w:sz w:val="18"/>
                <w:szCs w:val="18"/>
              </w:rPr>
              <w:t>h-index 9</w:t>
            </w:r>
          </w:p>
        </w:tc>
      </w:tr>
      <w:tr w:rsidR="00FD3F14" w:rsidRPr="00A03566" w:rsidTr="00A03566">
        <w:trPr>
          <w:trHeight w:val="227"/>
        </w:trPr>
        <w:tc>
          <w:tcPr>
            <w:tcW w:w="1624" w:type="pct"/>
            <w:gridSpan w:val="5"/>
            <w:vAlign w:val="center"/>
          </w:tcPr>
          <w:p w:rsidR="00FD3F14" w:rsidRPr="00A03566" w:rsidRDefault="00FD3F14" w:rsidP="009268C3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A03566">
              <w:rPr>
                <w:sz w:val="18"/>
                <w:szCs w:val="18"/>
                <w:lang w:val="sr-Cyrl-CS"/>
              </w:rPr>
              <w:t>Укупан број радова са SCI (или SSCI) листе</w:t>
            </w:r>
          </w:p>
        </w:tc>
        <w:tc>
          <w:tcPr>
            <w:tcW w:w="3376" w:type="pct"/>
            <w:gridSpan w:val="6"/>
            <w:vAlign w:val="center"/>
          </w:tcPr>
          <w:p w:rsidR="00FD3F14" w:rsidRPr="00A03566" w:rsidRDefault="00FD3F14" w:rsidP="00DA0781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 w:rsidRPr="00A03566">
              <w:rPr>
                <w:sz w:val="18"/>
                <w:szCs w:val="18"/>
              </w:rPr>
              <w:t>19</w:t>
            </w:r>
          </w:p>
        </w:tc>
      </w:tr>
      <w:tr w:rsidR="00FD3F14" w:rsidRPr="00A03566" w:rsidTr="00A03566">
        <w:trPr>
          <w:trHeight w:val="227"/>
        </w:trPr>
        <w:tc>
          <w:tcPr>
            <w:tcW w:w="1624" w:type="pct"/>
            <w:gridSpan w:val="5"/>
            <w:vAlign w:val="center"/>
          </w:tcPr>
          <w:p w:rsidR="00FD3F14" w:rsidRPr="00A03566" w:rsidRDefault="00FD3F14" w:rsidP="009268C3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A03566">
              <w:rPr>
                <w:sz w:val="18"/>
                <w:szCs w:val="18"/>
                <w:lang w:val="sr-Cyrl-CS"/>
              </w:rPr>
              <w:t>Тренутно учешће на пројектима</w:t>
            </w:r>
          </w:p>
        </w:tc>
        <w:tc>
          <w:tcPr>
            <w:tcW w:w="1755" w:type="pct"/>
            <w:gridSpan w:val="2"/>
            <w:vAlign w:val="center"/>
          </w:tcPr>
          <w:p w:rsidR="00FD3F14" w:rsidRPr="00A03566" w:rsidRDefault="00FD3F14" w:rsidP="009268C3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A03566">
              <w:rPr>
                <w:sz w:val="18"/>
                <w:szCs w:val="18"/>
                <w:lang w:val="sr-Cyrl-CS"/>
              </w:rPr>
              <w:t>Домаћи</w:t>
            </w:r>
            <w:r w:rsidRPr="00A03566">
              <w:rPr>
                <w:sz w:val="18"/>
                <w:szCs w:val="18"/>
              </w:rPr>
              <w:t xml:space="preserve"> 2</w:t>
            </w:r>
          </w:p>
        </w:tc>
        <w:tc>
          <w:tcPr>
            <w:tcW w:w="1621" w:type="pct"/>
            <w:gridSpan w:val="4"/>
            <w:vAlign w:val="center"/>
          </w:tcPr>
          <w:p w:rsidR="00FD3F14" w:rsidRPr="00A03566" w:rsidRDefault="00FD3F14" w:rsidP="009268C3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A03566">
              <w:rPr>
                <w:sz w:val="18"/>
                <w:szCs w:val="18"/>
                <w:lang w:val="sr-Cyrl-CS"/>
              </w:rPr>
              <w:t>Међународни</w:t>
            </w:r>
            <w:r w:rsidRPr="00A0356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3</w:t>
            </w:r>
          </w:p>
        </w:tc>
      </w:tr>
      <w:tr w:rsidR="00FD3F14" w:rsidRPr="00A03566" w:rsidTr="00A03566">
        <w:trPr>
          <w:trHeight w:val="227"/>
        </w:trPr>
        <w:tc>
          <w:tcPr>
            <w:tcW w:w="1624" w:type="pct"/>
            <w:gridSpan w:val="5"/>
            <w:vAlign w:val="center"/>
          </w:tcPr>
          <w:p w:rsidR="00FD3F14" w:rsidRPr="00A03566" w:rsidRDefault="00FD3F14" w:rsidP="009268C3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A03566">
              <w:rPr>
                <w:sz w:val="18"/>
                <w:szCs w:val="18"/>
                <w:lang w:val="sr-Cyrl-CS"/>
              </w:rPr>
              <w:t xml:space="preserve">Усавршавања </w:t>
            </w:r>
          </w:p>
        </w:tc>
        <w:tc>
          <w:tcPr>
            <w:tcW w:w="3376" w:type="pct"/>
            <w:gridSpan w:val="6"/>
            <w:vAlign w:val="center"/>
          </w:tcPr>
          <w:p w:rsidR="00FD3F14" w:rsidRPr="00A03566" w:rsidRDefault="00FD3F14" w:rsidP="00967BB0">
            <w:pPr>
              <w:pStyle w:val="BodyText2"/>
              <w:jc w:val="both"/>
              <w:rPr>
                <w:sz w:val="18"/>
                <w:szCs w:val="18"/>
              </w:rPr>
            </w:pPr>
            <w:r w:rsidRPr="00A03566">
              <w:rPr>
                <w:sz w:val="18"/>
                <w:szCs w:val="18"/>
              </w:rPr>
              <w:t xml:space="preserve">a) </w:t>
            </w:r>
            <w:r w:rsidRPr="00A03566">
              <w:rPr>
                <w:sz w:val="18"/>
                <w:szCs w:val="18"/>
                <w:lang w:val="sr-Cyrl-CS"/>
              </w:rPr>
              <w:t>У оквиру ТЕМПУС пројекта (</w:t>
            </w:r>
            <w:r w:rsidRPr="00A03566">
              <w:rPr>
                <w:sz w:val="18"/>
                <w:szCs w:val="18"/>
              </w:rPr>
              <w:t>H</w:t>
            </w:r>
            <w:r w:rsidRPr="00A03566">
              <w:rPr>
                <w:sz w:val="18"/>
                <w:szCs w:val="18"/>
                <w:lang w:val="sr-Cyrl-CS"/>
              </w:rPr>
              <w:t>.</w:t>
            </w:r>
            <w:r w:rsidRPr="00A03566">
              <w:rPr>
                <w:sz w:val="18"/>
                <w:szCs w:val="18"/>
              </w:rPr>
              <w:t>E</w:t>
            </w:r>
            <w:r w:rsidRPr="00A03566">
              <w:rPr>
                <w:sz w:val="18"/>
                <w:szCs w:val="18"/>
                <w:lang w:val="sr-Cyrl-CS"/>
              </w:rPr>
              <w:t>.</w:t>
            </w:r>
            <w:r w:rsidRPr="00A03566">
              <w:rPr>
                <w:sz w:val="18"/>
                <w:szCs w:val="18"/>
              </w:rPr>
              <w:t>R</w:t>
            </w:r>
            <w:r w:rsidRPr="00A03566">
              <w:rPr>
                <w:sz w:val="18"/>
                <w:szCs w:val="18"/>
                <w:lang w:val="sr-Cyrl-CS"/>
              </w:rPr>
              <w:t>.</w:t>
            </w:r>
            <w:r w:rsidRPr="00A03566">
              <w:rPr>
                <w:sz w:val="18"/>
                <w:szCs w:val="18"/>
              </w:rPr>
              <w:t>B</w:t>
            </w:r>
            <w:r w:rsidRPr="00A03566">
              <w:rPr>
                <w:sz w:val="18"/>
                <w:szCs w:val="18"/>
                <w:lang w:val="sr-Cyrl-CS"/>
              </w:rPr>
              <w:t>.</w:t>
            </w:r>
            <w:r w:rsidRPr="00A03566">
              <w:rPr>
                <w:sz w:val="18"/>
                <w:szCs w:val="18"/>
              </w:rPr>
              <w:t>S</w:t>
            </w:r>
            <w:r w:rsidRPr="00A03566">
              <w:rPr>
                <w:sz w:val="18"/>
                <w:szCs w:val="18"/>
                <w:lang w:val="sr-Cyrl-CS"/>
              </w:rPr>
              <w:t>.)</w:t>
            </w:r>
            <w:r w:rsidRPr="00A03566">
              <w:rPr>
                <w:sz w:val="18"/>
                <w:szCs w:val="18"/>
              </w:rPr>
              <w:t xml:space="preserve"> </w:t>
            </w:r>
            <w:r w:rsidRPr="00A03566">
              <w:rPr>
                <w:sz w:val="18"/>
                <w:szCs w:val="18"/>
                <w:lang w:val="sr-Cyrl-CS"/>
              </w:rPr>
              <w:t xml:space="preserve">– </w:t>
            </w:r>
            <w:r w:rsidRPr="00A03566">
              <w:rPr>
                <w:sz w:val="18"/>
                <w:szCs w:val="18"/>
              </w:rPr>
              <w:t>Curriculum</w:t>
            </w:r>
            <w:r w:rsidRPr="00A03566">
              <w:rPr>
                <w:sz w:val="18"/>
                <w:szCs w:val="18"/>
                <w:lang w:val="sr-Cyrl-CS"/>
              </w:rPr>
              <w:t xml:space="preserve"> </w:t>
            </w:r>
            <w:r w:rsidRPr="00A03566">
              <w:rPr>
                <w:sz w:val="18"/>
                <w:szCs w:val="18"/>
              </w:rPr>
              <w:t>Development</w:t>
            </w:r>
            <w:r w:rsidRPr="00A03566">
              <w:rPr>
                <w:sz w:val="18"/>
                <w:szCs w:val="18"/>
                <w:lang w:val="sr-Cyrl-CS"/>
              </w:rPr>
              <w:t xml:space="preserve"> </w:t>
            </w:r>
            <w:r w:rsidRPr="00A03566">
              <w:rPr>
                <w:sz w:val="18"/>
                <w:szCs w:val="18"/>
              </w:rPr>
              <w:t>Joint European Project</w:t>
            </w:r>
            <w:r w:rsidRPr="00A03566">
              <w:rPr>
                <w:sz w:val="18"/>
                <w:szCs w:val="18"/>
                <w:lang w:val="sr-Cyrl-CS"/>
              </w:rPr>
              <w:t xml:space="preserve"> </w:t>
            </w:r>
            <w:r w:rsidRPr="00A03566">
              <w:rPr>
                <w:sz w:val="18"/>
                <w:szCs w:val="18"/>
              </w:rPr>
              <w:t>CD</w:t>
            </w:r>
            <w:r w:rsidRPr="00A03566">
              <w:rPr>
                <w:sz w:val="18"/>
                <w:szCs w:val="18"/>
                <w:lang w:val="sr-Latn-CS"/>
              </w:rPr>
              <w:t xml:space="preserve"> </w:t>
            </w:r>
            <w:r w:rsidRPr="00A03566">
              <w:rPr>
                <w:sz w:val="18"/>
                <w:szCs w:val="18"/>
              </w:rPr>
              <w:t>JEP</w:t>
            </w:r>
            <w:r w:rsidRPr="00A03566">
              <w:rPr>
                <w:sz w:val="18"/>
                <w:szCs w:val="18"/>
                <w:lang w:val="sr-Cyrl-CS"/>
              </w:rPr>
              <w:t>-40094_2005/</w:t>
            </w:r>
            <w:r w:rsidRPr="00A03566">
              <w:rPr>
                <w:sz w:val="18"/>
                <w:szCs w:val="18"/>
              </w:rPr>
              <w:t>SERBIA</w:t>
            </w:r>
            <w:r w:rsidRPr="00A03566">
              <w:rPr>
                <w:sz w:val="18"/>
                <w:szCs w:val="18"/>
                <w:lang w:val="sr-Cyrl-CS"/>
              </w:rPr>
              <w:t>2007.</w:t>
            </w:r>
            <w:r w:rsidRPr="00A03566">
              <w:rPr>
                <w:sz w:val="18"/>
                <w:szCs w:val="18"/>
              </w:rPr>
              <w:t xml:space="preserve"> </w:t>
            </w:r>
            <w:r w:rsidRPr="00A03566">
              <w:rPr>
                <w:sz w:val="18"/>
                <w:szCs w:val="18"/>
                <w:lang w:val="sr-Cyrl-CS"/>
              </w:rPr>
              <w:t>године посета Универзитету у</w:t>
            </w:r>
            <w:r w:rsidRPr="00A03566">
              <w:rPr>
                <w:sz w:val="18"/>
                <w:szCs w:val="18"/>
                <w:lang w:val="sr-Latn-CS"/>
              </w:rPr>
              <w:t xml:space="preserve"> </w:t>
            </w:r>
            <w:r w:rsidRPr="00A03566">
              <w:rPr>
                <w:sz w:val="18"/>
                <w:szCs w:val="18"/>
                <w:lang w:val="sr-Cyrl-CS"/>
              </w:rPr>
              <w:t>Торину</w:t>
            </w:r>
            <w:r w:rsidRPr="00A03566">
              <w:rPr>
                <w:sz w:val="18"/>
                <w:szCs w:val="18"/>
              </w:rPr>
              <w:t>,</w:t>
            </w:r>
            <w:r w:rsidRPr="00A03566">
              <w:rPr>
                <w:sz w:val="18"/>
                <w:szCs w:val="18"/>
                <w:lang w:val="sr-Cyrl-CS"/>
              </w:rPr>
              <w:t xml:space="preserve"> боравак</w:t>
            </w:r>
            <w:r w:rsidRPr="00A03566">
              <w:rPr>
                <w:sz w:val="18"/>
                <w:szCs w:val="18"/>
              </w:rPr>
              <w:t xml:space="preserve"> </w:t>
            </w:r>
            <w:r w:rsidRPr="00A03566">
              <w:rPr>
                <w:sz w:val="18"/>
                <w:szCs w:val="18"/>
                <w:lang w:val="sr-Cyrl-CS"/>
              </w:rPr>
              <w:t>на Департману</w:t>
            </w:r>
            <w:r w:rsidRPr="00A03566">
              <w:rPr>
                <w:sz w:val="18"/>
                <w:szCs w:val="18"/>
                <w:lang w:val="sr-Latn-CS"/>
              </w:rPr>
              <w:t xml:space="preserve"> </w:t>
            </w:r>
            <w:r w:rsidRPr="00A03566">
              <w:rPr>
                <w:sz w:val="18"/>
                <w:szCs w:val="18"/>
                <w:lang w:val="sr-Cyrl-CS"/>
              </w:rPr>
              <w:t>за анималну и хуману биологију</w:t>
            </w:r>
            <w:r w:rsidRPr="00A03566">
              <w:rPr>
                <w:sz w:val="18"/>
                <w:szCs w:val="18"/>
              </w:rPr>
              <w:t xml:space="preserve"> </w:t>
            </w:r>
            <w:r w:rsidRPr="00A03566">
              <w:rPr>
                <w:sz w:val="18"/>
                <w:szCs w:val="18"/>
                <w:lang w:val="sr-Cyrl-CS"/>
              </w:rPr>
              <w:t>и у</w:t>
            </w:r>
            <w:r w:rsidRPr="00A03566">
              <w:rPr>
                <w:sz w:val="18"/>
                <w:szCs w:val="18"/>
              </w:rPr>
              <w:t xml:space="preserve"> </w:t>
            </w:r>
            <w:r w:rsidRPr="00A03566">
              <w:rPr>
                <w:sz w:val="18"/>
                <w:szCs w:val="18"/>
                <w:lang w:val="sr-Cyrl-CS"/>
              </w:rPr>
              <w:t>Лабораторији за медицинску и молекуларну вирусологију</w:t>
            </w:r>
            <w:r w:rsidRPr="00A03566">
              <w:rPr>
                <w:sz w:val="18"/>
                <w:szCs w:val="18"/>
              </w:rPr>
              <w:t xml:space="preserve"> </w:t>
            </w:r>
            <w:r w:rsidRPr="00A03566">
              <w:rPr>
                <w:sz w:val="18"/>
                <w:szCs w:val="18"/>
                <w:lang w:val="sr-Cyrl-CS"/>
              </w:rPr>
              <w:t>у Торину, Италија.</w:t>
            </w:r>
          </w:p>
          <w:p w:rsidR="00FD3F14" w:rsidRPr="00A03566" w:rsidRDefault="00FD3F14" w:rsidP="00967BB0">
            <w:pPr>
              <w:jc w:val="both"/>
              <w:rPr>
                <w:sz w:val="18"/>
                <w:szCs w:val="18"/>
                <w:lang w:val="sr-Cyrl-CS"/>
              </w:rPr>
            </w:pPr>
            <w:r w:rsidRPr="00A03566">
              <w:rPr>
                <w:sz w:val="18"/>
                <w:szCs w:val="18"/>
              </w:rPr>
              <w:t xml:space="preserve">б)  У оквиру ЕРАСМУС+К1 програма сарадње са Технолошким универзитетом са Кипра реализација мобилности од 18. до 22. марта 2019. године у Лимасолу.  </w:t>
            </w:r>
          </w:p>
        </w:tc>
      </w:tr>
      <w:tr w:rsidR="00FD3F14" w:rsidRPr="00A03566" w:rsidTr="00A03566">
        <w:trPr>
          <w:trHeight w:val="227"/>
        </w:trPr>
        <w:tc>
          <w:tcPr>
            <w:tcW w:w="1624" w:type="pct"/>
            <w:gridSpan w:val="5"/>
            <w:vAlign w:val="center"/>
          </w:tcPr>
          <w:p w:rsidR="00FD3F14" w:rsidRPr="00A03566" w:rsidRDefault="00FD3F14" w:rsidP="009268C3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A03566">
              <w:rPr>
                <w:sz w:val="18"/>
                <w:szCs w:val="18"/>
                <w:lang w:val="sr-Cyrl-CS"/>
              </w:rPr>
              <w:t>Други подаци које сматрате релевантним</w:t>
            </w:r>
          </w:p>
          <w:p w:rsidR="00FD3F14" w:rsidRPr="00A03566" w:rsidRDefault="00FD3F14" w:rsidP="00F70A5D">
            <w:pPr>
              <w:tabs>
                <w:tab w:val="left" w:pos="567"/>
              </w:tabs>
              <w:rPr>
                <w:sz w:val="18"/>
                <w:szCs w:val="18"/>
              </w:rPr>
            </w:pPr>
          </w:p>
        </w:tc>
        <w:tc>
          <w:tcPr>
            <w:tcW w:w="3376" w:type="pct"/>
            <w:gridSpan w:val="6"/>
            <w:vAlign w:val="center"/>
          </w:tcPr>
          <w:p w:rsidR="00FD3F14" w:rsidRPr="00A03566" w:rsidRDefault="00FD3F14" w:rsidP="00F70A5D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A03566">
              <w:rPr>
                <w:sz w:val="18"/>
                <w:szCs w:val="18"/>
              </w:rPr>
              <w:t>Знање енглеског и руског језика</w:t>
            </w:r>
          </w:p>
          <w:p w:rsidR="00FD3F14" w:rsidRPr="00A03566" w:rsidRDefault="00FD3F14" w:rsidP="00E84179">
            <w:pPr>
              <w:jc w:val="both"/>
              <w:rPr>
                <w:sz w:val="18"/>
                <w:szCs w:val="18"/>
              </w:rPr>
            </w:pPr>
            <w:r w:rsidRPr="00A03566">
              <w:rPr>
                <w:sz w:val="18"/>
                <w:szCs w:val="18"/>
              </w:rPr>
              <w:t>Члан Друштва микробиолога Србије, Федерације европских микробиолошких друштава (ФЕМС), Међународног друштва за истраживање Дунава (ИАД).</w:t>
            </w:r>
          </w:p>
        </w:tc>
      </w:tr>
    </w:tbl>
    <w:p w:rsidR="00DE212D" w:rsidRDefault="00DE212D" w:rsidP="00A03566"/>
    <w:sectPr w:rsidR="00DE212D" w:rsidSect="00FD25F7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UnicodeM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D03F10"/>
    <w:multiLevelType w:val="hybridMultilevel"/>
    <w:tmpl w:val="FAB20A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00"/>
  <w:displayHorizontalDrawingGridEvery w:val="2"/>
  <w:characterSpacingControl w:val="doNotCompress"/>
  <w:compat/>
  <w:rsids>
    <w:rsidRoot w:val="00AB10D4"/>
    <w:rsid w:val="00016C6F"/>
    <w:rsid w:val="0008202F"/>
    <w:rsid w:val="000E0BAB"/>
    <w:rsid w:val="002778F4"/>
    <w:rsid w:val="002C5AE9"/>
    <w:rsid w:val="0034357B"/>
    <w:rsid w:val="00382ABF"/>
    <w:rsid w:val="003C1861"/>
    <w:rsid w:val="004024EF"/>
    <w:rsid w:val="004C5D89"/>
    <w:rsid w:val="00564ED5"/>
    <w:rsid w:val="005C6925"/>
    <w:rsid w:val="00616B11"/>
    <w:rsid w:val="006550FE"/>
    <w:rsid w:val="006D4FE5"/>
    <w:rsid w:val="007003CE"/>
    <w:rsid w:val="00757737"/>
    <w:rsid w:val="007838BC"/>
    <w:rsid w:val="0079228B"/>
    <w:rsid w:val="00833A80"/>
    <w:rsid w:val="00967BB0"/>
    <w:rsid w:val="00A03566"/>
    <w:rsid w:val="00A04E7C"/>
    <w:rsid w:val="00A7703B"/>
    <w:rsid w:val="00AB10D4"/>
    <w:rsid w:val="00B1075D"/>
    <w:rsid w:val="00B84C9E"/>
    <w:rsid w:val="00BF551F"/>
    <w:rsid w:val="00C10156"/>
    <w:rsid w:val="00D75C6C"/>
    <w:rsid w:val="00DE212D"/>
    <w:rsid w:val="00E52694"/>
    <w:rsid w:val="00E63D0B"/>
    <w:rsid w:val="00E74FB2"/>
    <w:rsid w:val="00E84179"/>
    <w:rsid w:val="00EA5BCF"/>
    <w:rsid w:val="00EE5938"/>
    <w:rsid w:val="00F526FB"/>
    <w:rsid w:val="00F70A5D"/>
    <w:rsid w:val="00F87EA8"/>
    <w:rsid w:val="00FA0FF1"/>
    <w:rsid w:val="00FD25F7"/>
    <w:rsid w:val="00FD3F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10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link w:val="Heading2Char"/>
    <w:uiPriority w:val="9"/>
    <w:qFormat/>
    <w:rsid w:val="00967BB0"/>
    <w:pPr>
      <w:widowControl/>
      <w:autoSpaceDE/>
      <w:autoSpaceDN/>
      <w:adjustRightInd/>
      <w:spacing w:before="100" w:beforeAutospacing="1" w:after="100" w:afterAutospacing="1"/>
      <w:outlineLvl w:val="1"/>
    </w:pPr>
    <w:rPr>
      <w:b/>
      <w:bCs/>
      <w:sz w:val="36"/>
      <w:szCs w:val="36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967BB0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967BB0"/>
    <w:rPr>
      <w:b/>
    </w:rPr>
  </w:style>
  <w:style w:type="character" w:customStyle="1" w:styleId="articlecitationvolume">
    <w:name w:val="articlecitation_volume"/>
    <w:basedOn w:val="DefaultParagraphFont"/>
    <w:rsid w:val="00967BB0"/>
  </w:style>
  <w:style w:type="character" w:customStyle="1" w:styleId="articlecitationpages">
    <w:name w:val="articlecitation_pages"/>
    <w:basedOn w:val="DefaultParagraphFont"/>
    <w:rsid w:val="00967BB0"/>
  </w:style>
  <w:style w:type="character" w:customStyle="1" w:styleId="Heading2Char">
    <w:name w:val="Heading 2 Char"/>
    <w:basedOn w:val="DefaultParagraphFont"/>
    <w:link w:val="Heading2"/>
    <w:uiPriority w:val="9"/>
    <w:rsid w:val="00967BB0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BodyText2">
    <w:name w:val="Body Text 2"/>
    <w:basedOn w:val="Normal"/>
    <w:link w:val="BodyText2Char"/>
    <w:rsid w:val="00967BB0"/>
    <w:pPr>
      <w:widowControl/>
      <w:autoSpaceDE/>
      <w:autoSpaceDN/>
      <w:adjustRightInd/>
    </w:pPr>
    <w:rPr>
      <w:sz w:val="22"/>
      <w:szCs w:val="24"/>
      <w:lang w:val="en-US" w:eastAsia="en-US"/>
    </w:rPr>
  </w:style>
  <w:style w:type="character" w:customStyle="1" w:styleId="BodyText2Char">
    <w:name w:val="Body Text 2 Char"/>
    <w:basedOn w:val="DefaultParagraphFont"/>
    <w:link w:val="BodyText2"/>
    <w:rsid w:val="00967BB0"/>
    <w:rPr>
      <w:rFonts w:ascii="Times New Roman" w:eastAsia="Times New Roman" w:hAnsi="Times New Roman" w:cs="Times New Roman"/>
      <w:szCs w:val="24"/>
    </w:rPr>
  </w:style>
  <w:style w:type="character" w:styleId="Emphasis">
    <w:name w:val="Emphasis"/>
    <w:basedOn w:val="DefaultParagraphFont"/>
    <w:uiPriority w:val="20"/>
    <w:qFormat/>
    <w:rsid w:val="006D4FE5"/>
    <w:rPr>
      <w:i/>
      <w:iCs/>
    </w:rPr>
  </w:style>
  <w:style w:type="character" w:customStyle="1" w:styleId="fontstyle0">
    <w:name w:val="fontstyle0"/>
    <w:basedOn w:val="DefaultParagraphFont"/>
    <w:rsid w:val="006D4FE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andfonline.com/toc/lesc20/31/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andfonline.com/loi/lesc20?open=31" TargetMode="External"/><Relationship Id="rId5" Type="http://schemas.openxmlformats.org/officeDocument/2006/relationships/hyperlink" Target="http://www.sciencedirect.com/science/journal/00456535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814</Words>
  <Characters>4641</Characters>
  <Application>Microsoft Office Word</Application>
  <DocSecurity>0</DocSecurity>
  <Lines>38</Lines>
  <Paragraphs>10</Paragraphs>
  <ScaleCrop>false</ScaleCrop>
  <Company/>
  <LinksUpToDate>false</LinksUpToDate>
  <CharactersWithSpaces>5445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Windows User</cp:lastModifiedBy>
  <cp:revision>11</cp:revision>
  <dcterms:created xsi:type="dcterms:W3CDTF">2019-10-13T16:12:00Z</dcterms:created>
  <dcterms:modified xsi:type="dcterms:W3CDTF">2020-05-12T08:48:00Z</dcterms:modified>
</cp:coreProperties>
</file>