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7"/>
        <w:gridCol w:w="446"/>
        <w:gridCol w:w="138"/>
        <w:gridCol w:w="1104"/>
        <w:gridCol w:w="936"/>
        <w:gridCol w:w="321"/>
        <w:gridCol w:w="112"/>
        <w:gridCol w:w="1069"/>
        <w:gridCol w:w="488"/>
        <w:gridCol w:w="189"/>
        <w:gridCol w:w="1472"/>
        <w:gridCol w:w="498"/>
        <w:gridCol w:w="2028"/>
      </w:tblGrid>
      <w:tr w:rsidR="00930BC8" w:rsidRPr="00491993" w14:paraId="701B782D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6" w:type="dxa"/>
            <w:gridSpan w:val="7"/>
            <w:vAlign w:val="center"/>
          </w:tcPr>
          <w:p w14:paraId="4652C34F" w14:textId="32A0413D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Федор Скубан</w:t>
            </w:r>
          </w:p>
        </w:tc>
      </w:tr>
      <w:tr w:rsidR="00930BC8" w:rsidRPr="00491993" w14:paraId="133F579A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6" w:type="dxa"/>
            <w:gridSpan w:val="7"/>
            <w:vAlign w:val="center"/>
          </w:tcPr>
          <w:p w14:paraId="32160EB7" w14:textId="5F2FA978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14:paraId="56585C6E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6" w:type="dxa"/>
            <w:gridSpan w:val="7"/>
            <w:vAlign w:val="center"/>
          </w:tcPr>
          <w:p w14:paraId="11968426" w14:textId="04C5E182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930BC8" w:rsidRPr="00491993" w14:paraId="0E248D22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6" w:type="dxa"/>
            <w:gridSpan w:val="7"/>
            <w:vAlign w:val="center"/>
          </w:tcPr>
          <w:p w14:paraId="796E0E39" w14:textId="45358654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Физика; Експериментална физика кондензоване материје</w:t>
            </w:r>
          </w:p>
        </w:tc>
      </w:tr>
      <w:tr w:rsidR="00930BC8" w:rsidRPr="0049199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4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619B29E0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53126EB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04" w:type="dxa"/>
            <w:vAlign w:val="center"/>
          </w:tcPr>
          <w:p w14:paraId="052DE70E" w14:textId="1F7F0F67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4D05BAA2" w14:textId="764EC61B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6FD5BBAE" w14:textId="46CA598A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758DF273" w14:textId="544B9708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4AD9F8B2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18A25935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04" w:type="dxa"/>
            <w:vAlign w:val="center"/>
          </w:tcPr>
          <w:p w14:paraId="27451023" w14:textId="2941DB95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1F88C5F0" w14:textId="05CF2451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5D1E5D01" w14:textId="734C844F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70E2E0E1" w14:textId="63958C54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5AA948A6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0E58568E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04" w:type="dxa"/>
            <w:vAlign w:val="center"/>
          </w:tcPr>
          <w:p w14:paraId="6DFD3324" w14:textId="1B1ACE8E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259FD6B4" w14:textId="33B5556A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факултет, Универзитет у Београду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7FFC7D25" w14:textId="597CC030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1459F8C5" w14:textId="5ADA23D9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18E4286D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7B7A90EB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04" w:type="dxa"/>
            <w:vAlign w:val="center"/>
          </w:tcPr>
          <w:p w14:paraId="28167AFD" w14:textId="3AD38F59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0178F9E1" w14:textId="5D4A8CE3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1916E889" w14:textId="21E5C416" w:rsidR="005E7581" w:rsidRPr="00886828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1EE3814D" w14:textId="76AD554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7581" w:rsidRPr="00491993" w14:paraId="6B4A8332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5F2D05A9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79EA37B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7BF29A58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25181B0E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28D2AFF2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35B491CF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E7581" w:rsidRPr="00491993" w14:paraId="34A3ABB5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2497FC91" w14:textId="01D04EDA" w:rsidR="005E7581" w:rsidRPr="00886828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75C113A0" w14:textId="23434479" w:rsidR="005E7581" w:rsidRPr="00257C1B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257C1B">
              <w:rPr>
                <w:rFonts w:ascii="Times New Roman" w:hAnsi="Times New Roman"/>
                <w:sz w:val="18"/>
                <w:szCs w:val="18"/>
              </w:rPr>
              <w:t>Ф</w:t>
            </w:r>
            <w:r w:rsidR="00676C40">
              <w:rPr>
                <w:rFonts w:ascii="Times New Roman" w:hAnsi="Times New Roman"/>
                <w:sz w:val="18"/>
                <w:szCs w:val="18"/>
                <w:lang w:val="sr-Latn-RS"/>
              </w:rPr>
              <w:t>18</w:t>
            </w:r>
            <w:r w:rsidRPr="00257C1B">
              <w:rPr>
                <w:rFonts w:ascii="Times New Roman" w:hAnsi="Times New Roman"/>
                <w:sz w:val="18"/>
                <w:szCs w:val="18"/>
              </w:rPr>
              <w:t>БМ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0B1ACFDF" w14:textId="4C8A9CAD" w:rsidR="005E7581" w:rsidRPr="00491993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Биоматеријали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1EA56379" w14:textId="35E4F9AE" w:rsidR="005E7581" w:rsidRPr="00676C40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676C40" w:rsidRPr="00676C4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676C40" w:rsidRPr="00676C40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E5DB0B" w14:textId="7F29C766" w:rsidR="005E7581" w:rsidRPr="00676C40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21116C8" w14:textId="2CEFD2B8" w:rsidR="005E7581" w:rsidRPr="00676C40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86828" w:rsidRPr="00491993" w14:paraId="5826CFBB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05FF0950" w14:textId="44948B10" w:rsidR="00886828" w:rsidRPr="00491993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414EB46" w14:textId="0DA15838" w:rsidR="00886828" w:rsidRPr="00257C1B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C1B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676C40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257C1B">
              <w:rPr>
                <w:rFonts w:ascii="Times New Roman" w:hAnsi="Times New Roman"/>
                <w:sz w:val="18"/>
                <w:szCs w:val="18"/>
                <w:lang w:val="sr-Cyrl-CS"/>
              </w:rPr>
              <w:t>МОС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5192B286" w14:textId="187518FB" w:rsidR="00886828" w:rsidRPr="00491993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Материјали у оптици и сочива</w:t>
            </w:r>
          </w:p>
        </w:tc>
        <w:tc>
          <w:tcPr>
            <w:tcW w:w="1746" w:type="dxa"/>
            <w:gridSpan w:val="3"/>
            <w:shd w:val="clear" w:color="auto" w:fill="auto"/>
          </w:tcPr>
          <w:p w14:paraId="03D78D35" w14:textId="1114206E" w:rsidR="00886828" w:rsidRPr="00676C40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676C40"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7F50EB83" w14:textId="4FD8ED64" w:rsidR="00886828" w:rsidRPr="00676C40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E6808CF" w14:textId="6AB81111" w:rsidR="00886828" w:rsidRPr="00676C40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676C40" w:rsidRPr="00491993" w14:paraId="2EA4F24F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63FC0D4D" w14:textId="1ADB2416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797310B" w14:textId="74975727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О18ИРО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5E414651" w14:textId="6CF76368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Историјски развој оптометрије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09336AAB" w14:textId="582C9906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148FE26A" w14:textId="429BEA92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EEDAA23" w14:textId="7282ACEA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676C40" w:rsidRPr="00491993" w14:paraId="04510DAF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08F08244" w14:textId="1449136C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0DC21BB6" w14:textId="1A3090F6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C1B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257C1B">
              <w:rPr>
                <w:rFonts w:ascii="Times New Roman" w:hAnsi="Times New Roman"/>
                <w:sz w:val="18"/>
                <w:szCs w:val="18"/>
                <w:lang w:val="sr-Cyrl-CS"/>
              </w:rPr>
              <w:t>ТКОПМ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6AADC0A6" w14:textId="5435DBE6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3102">
              <w:rPr>
                <w:rFonts w:ascii="Times New Roman" w:hAnsi="Times New Roman"/>
                <w:sz w:val="18"/>
                <w:szCs w:val="18"/>
                <w:lang w:val="sr-Cyrl-CS"/>
              </w:rPr>
              <w:t>Технике карактеризације оптичких параметара материјала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26C48E9A" w14:textId="2DF98018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5D9F6BCE" w14:textId="462241AF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7F7B113" w14:textId="2B3EB270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76C40" w:rsidRPr="00491993" w14:paraId="09E46DB1" w14:textId="77777777" w:rsidTr="0084507A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348695A4" w14:textId="54107403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A278EB8" w14:textId="69CBF184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>M150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4A9AF006" w14:textId="4FFD4682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пшта физика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34F70573" w14:textId="4286BA73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5ABA3B8" w14:textId="77777777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</w:t>
            </w:r>
          </w:p>
          <w:p w14:paraId="0398DC81" w14:textId="64B4B0CB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A4FFE88" w14:textId="02EF4B9E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6C40" w:rsidRPr="00491993" w14:paraId="58E528D8" w14:textId="77777777" w:rsidTr="000F17DD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7771BF1E" w14:textId="05CB6B89" w:rsidR="00676C40" w:rsidRPr="00DF0B1D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1BDCA0C" w14:textId="3134A725" w:rsidR="00676C40" w:rsidRPr="00DF0B1D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О13О2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48FD1AC8" w14:textId="4BFCF981" w:rsidR="00676C40" w:rsidRPr="00DF0B1D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Инжењерска физика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30F93E21" w14:textId="42FCAA25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64D138CD" w14:textId="721836F0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Технолошки факултет, Нови Сад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97CEEE2" w14:textId="26008BCD" w:rsidR="00676C40" w:rsidRPr="00676C40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6C40" w:rsidRPr="0049199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76C40" w:rsidRPr="00491993" w14:paraId="5C61A9BF" w14:textId="77777777" w:rsidTr="00257C1B">
        <w:trPr>
          <w:trHeight w:val="284"/>
        </w:trPr>
        <w:tc>
          <w:tcPr>
            <w:tcW w:w="876" w:type="dxa"/>
            <w:vAlign w:val="center"/>
          </w:tcPr>
          <w:p w14:paraId="2ABC34E9" w14:textId="7CF746B4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114698D4" w14:textId="2BD342AB" w:rsidR="00676C40" w:rsidRPr="002413D9" w:rsidRDefault="00676C40" w:rsidP="00676C40">
            <w:pPr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M.V. Šiljegović, F. Skuban, G.R. Štrbac,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sz w:val="18"/>
                <w:szCs w:val="18"/>
                <w:lang w:val="sr-Latn-CS"/>
              </w:rPr>
              <w:t>Study of the crystallization behaviour in arsenic-sulphide glasses doped with Pb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C78D2">
              <w:rPr>
                <w:rFonts w:ascii="Times New Roman" w:hAnsi="Times New Roman"/>
                <w:sz w:val="18"/>
                <w:szCs w:val="18"/>
                <w:lang w:val="en-US"/>
              </w:rPr>
              <w:t>Chalcogenide Letters, 19, 1, (2022), 65-74</w:t>
            </w:r>
          </w:p>
        </w:tc>
      </w:tr>
      <w:tr w:rsidR="00676C40" w:rsidRPr="00491993" w14:paraId="0816DF99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331EC81B" w14:textId="54C65943" w:rsidR="00676C40" w:rsidRPr="00257C1B" w:rsidRDefault="00676C40" w:rsidP="00676C4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7C1B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EEF943E" w14:textId="5B855679" w:rsidR="00676C40" w:rsidRPr="002413D9" w:rsidRDefault="00676C40" w:rsidP="00676C40">
            <w:pPr>
              <w:rPr>
                <w:rFonts w:ascii="Times New Roman" w:hAnsi="Times New Roman"/>
                <w:bCs/>
                <w:sz w:val="18"/>
                <w:szCs w:val="18"/>
                <w:lang w:val="sl-SI"/>
              </w:rPr>
            </w:pP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F. Skuban, M.V. Šiljegović, S.J. Skuban, S.R. Lukić-Petrović, 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Investigation on thermally induced crystallization processes in glassy 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(SbSI)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system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Journal of Crystal Growth, 522, (2019), 103-109</w:t>
            </w:r>
          </w:p>
        </w:tc>
      </w:tr>
      <w:tr w:rsidR="00676C40" w:rsidRPr="00491993" w14:paraId="2CFDEBD0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29B9EF16" w14:textId="355022DC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5D15EBA4" w14:textId="7C23147F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, F. Skuban, M. Avramov, L. Šiđanin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Thermomechanical characteristics of arsenic-sulphide glasses doped with bismuth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”, Materials and Manufacturing Processes, 28, 1 (2013), 96-100</w:t>
            </w:r>
          </w:p>
        </w:tc>
      </w:tr>
      <w:tr w:rsidR="00676C40" w:rsidRPr="00491993" w14:paraId="64EE16A6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244C605B" w14:textId="2924BD2C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21195C13" w14:textId="68D63E7A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G.R. Štrbac, F. Skuban,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Determination of thermal parameters of glasses from the system Bi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based on DSC curves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”, Journal of Thermal Analysis and Calorimetry, 105, (2011), 947-951</w:t>
            </w:r>
          </w:p>
        </w:tc>
      </w:tr>
      <w:tr w:rsidR="00676C40" w:rsidRPr="00491993" w14:paraId="31406F6A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1CE7BEAA" w14:textId="4075CF97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018A49DE" w14:textId="7E27AF59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Lukić-Petrović, F. Skuban, 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D.M. Petrović,  M. Slankamenac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Effect of copper on DC and AC conductivities of 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(AsI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 glassy semiconductors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”, Journal of Non-Crystalline Solids, 356, (2010), 2409-2413</w:t>
            </w:r>
          </w:p>
        </w:tc>
      </w:tr>
      <w:tr w:rsidR="00676C40" w:rsidRPr="00491993" w14:paraId="75BC9444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0FFEFDF8" w14:textId="4017FE38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4461C482" w14:textId="537EF226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F. Skuban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S.R. Lukić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D.M. Petrovi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I.O. 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Gúth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“Refractive-index dispersion of glassy semiconductors in the pseudo-binary As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2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Se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3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SbSI system”, Journal of Non-Crystalline Solids, 355, (2009), 2059-2062</w:t>
            </w:r>
          </w:p>
        </w:tc>
      </w:tr>
      <w:tr w:rsidR="00676C40" w:rsidRPr="00491993" w14:paraId="172DFBEF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E90DF8D" w14:textId="21C9A55E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76DCFEF5" w14:textId="481C8FB8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S.R. Lukić, S.J. Skuban, F. Skuban,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 D.M. Petrovi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, A.S. Tver'yanovich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“DC and AC conductivities of (As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2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3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100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en-US"/>
              </w:rPr>
              <w:t>x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(AsSe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0.5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Te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0.5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I)</w:t>
            </w:r>
            <w:r w:rsidRPr="002413D9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en-US"/>
              </w:rPr>
              <w:t>x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chalcogenide glasses”, Physica B, 403, (2008), 2578-2583</w:t>
            </w:r>
          </w:p>
        </w:tc>
      </w:tr>
      <w:tr w:rsidR="00676C40" w:rsidRPr="00491993" w14:paraId="0B0F15F9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A26CE46" w14:textId="70DEC684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1DC43417" w14:textId="0AC25F9D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F. Skuban, S.R. Lukić,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 D.M. Petrovi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, I.O. 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Gúth, G.R. Štrbac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“Study of the structural units in some chalcogenides of the As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A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Sb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A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Se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I system by X-ray and DSC analysis”, Journal of Optoelectronics and Advanced Materials, Vol. 9, No. 10, (2007), 3100-3102</w:t>
            </w:r>
          </w:p>
        </w:tc>
      </w:tr>
      <w:tr w:rsidR="00676C40" w:rsidRPr="00491993" w14:paraId="331586F1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03785260" w14:textId="22C3454D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9FCD21D" w14:textId="29607663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S.R. Lukić, Ž.N. Cvejić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, D.M. Petrović, 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F. Skuban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“Thermal stability and thermomechanical characteristics of Cu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As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sym w:font="Symbol" w:char="F02D"/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Se glasses”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Journal of Non-Crystalline Solids, 326&amp;327, (2003), 83-87</w:t>
            </w:r>
          </w:p>
        </w:tc>
      </w:tr>
      <w:tr w:rsidR="00676C40" w:rsidRPr="00491993" w14:paraId="72EBD610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BE68E4F" w14:textId="62BBADE0" w:rsidR="00676C40" w:rsidRPr="00257C1B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6EE66D5" w14:textId="74AA81D0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F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Skuban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M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Petrovi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ć, S.R. Lukić, M.M. Garić, I.O. Gúth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“Effect of copper on thermomechanical characteristics of amorphous AsSe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y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2413D9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z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  <w:lang w:val="en-US"/>
              </w:rPr>
              <w:t>Journal of Thermal Analysis and Calorimetry, 59, (2000), 877-883</w:t>
            </w:r>
          </w:p>
        </w:tc>
      </w:tr>
      <w:tr w:rsidR="00676C40" w:rsidRPr="0049199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76C40" w:rsidRPr="00491993" w14:paraId="78098E4A" w14:textId="77777777" w:rsidTr="00E9286E">
        <w:trPr>
          <w:trHeight w:val="427"/>
        </w:trPr>
        <w:tc>
          <w:tcPr>
            <w:tcW w:w="4817" w:type="dxa"/>
            <w:gridSpan w:val="6"/>
            <w:vAlign w:val="center"/>
          </w:tcPr>
          <w:p w14:paraId="06480367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77" w:type="dxa"/>
            <w:gridSpan w:val="8"/>
            <w:vAlign w:val="center"/>
          </w:tcPr>
          <w:p w14:paraId="13B73F71" w14:textId="068B553E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120 (95)</w:t>
            </w:r>
          </w:p>
        </w:tc>
      </w:tr>
      <w:tr w:rsidR="00676C40" w:rsidRPr="00491993" w14:paraId="02D6D6D6" w14:textId="77777777" w:rsidTr="00E9286E">
        <w:trPr>
          <w:trHeight w:val="284"/>
        </w:trPr>
        <w:tc>
          <w:tcPr>
            <w:tcW w:w="4817" w:type="dxa"/>
            <w:gridSpan w:val="6"/>
            <w:vAlign w:val="center"/>
          </w:tcPr>
          <w:p w14:paraId="21A4AE96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77" w:type="dxa"/>
            <w:gridSpan w:val="8"/>
            <w:vAlign w:val="center"/>
          </w:tcPr>
          <w:p w14:paraId="45CA7427" w14:textId="72EAB57D" w:rsidR="00676C40" w:rsidRPr="002413D9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31</w:t>
            </w:r>
          </w:p>
        </w:tc>
      </w:tr>
      <w:tr w:rsidR="00676C40" w:rsidRPr="00491993" w14:paraId="1F6F31B7" w14:textId="77777777" w:rsidTr="00E9286E">
        <w:trPr>
          <w:trHeight w:val="278"/>
        </w:trPr>
        <w:tc>
          <w:tcPr>
            <w:tcW w:w="4817" w:type="dxa"/>
            <w:gridSpan w:val="6"/>
            <w:vAlign w:val="center"/>
          </w:tcPr>
          <w:p w14:paraId="06FC7AFB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90" w:type="dxa"/>
            <w:gridSpan w:val="4"/>
            <w:vAlign w:val="center"/>
          </w:tcPr>
          <w:p w14:paraId="1F069B3F" w14:textId="75B41B76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187" w:type="dxa"/>
            <w:gridSpan w:val="4"/>
            <w:vAlign w:val="center"/>
          </w:tcPr>
          <w:p w14:paraId="5B7E82DD" w14:textId="16354760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76C40" w:rsidRPr="00491993" w14:paraId="199B482B" w14:textId="77777777" w:rsidTr="00E9286E">
        <w:trPr>
          <w:trHeight w:val="284"/>
        </w:trPr>
        <w:tc>
          <w:tcPr>
            <w:tcW w:w="2639" w:type="dxa"/>
            <w:gridSpan w:val="3"/>
            <w:vAlign w:val="center"/>
          </w:tcPr>
          <w:p w14:paraId="07D2F7F9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55" w:type="dxa"/>
            <w:gridSpan w:val="11"/>
            <w:vAlign w:val="center"/>
          </w:tcPr>
          <w:p w14:paraId="437FD1AA" w14:textId="42DBAD2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28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Санкт-Петербургу (Русија) (2002), Универзитет у Ужгороду (Украјина) (1995)</w:t>
            </w:r>
          </w:p>
        </w:tc>
      </w:tr>
      <w:tr w:rsidR="00676C40" w:rsidRPr="0049199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676C40" w:rsidRPr="00491993" w14:paraId="542C529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7E3AB37" w14:textId="77777777" w:rsidR="00676C40" w:rsidRPr="00491993" w:rsidRDefault="00676C40" w:rsidP="00676C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0363A04C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B7EFD"/>
    <w:multiLevelType w:val="hybridMultilevel"/>
    <w:tmpl w:val="1F902C3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797899">
    <w:abstractNumId w:val="1"/>
  </w:num>
  <w:num w:numId="2" w16cid:durableId="142241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C8"/>
    <w:rsid w:val="00091876"/>
    <w:rsid w:val="000F17DD"/>
    <w:rsid w:val="002413D9"/>
    <w:rsid w:val="00257C1B"/>
    <w:rsid w:val="0045151B"/>
    <w:rsid w:val="004F5E3A"/>
    <w:rsid w:val="005E7581"/>
    <w:rsid w:val="00676C40"/>
    <w:rsid w:val="006B5725"/>
    <w:rsid w:val="007646E6"/>
    <w:rsid w:val="00886828"/>
    <w:rsid w:val="00930BC8"/>
    <w:rsid w:val="00960395"/>
    <w:rsid w:val="009C78D2"/>
    <w:rsid w:val="009E6E8D"/>
    <w:rsid w:val="00AF68A7"/>
    <w:rsid w:val="00BE1BE7"/>
    <w:rsid w:val="00CB6E66"/>
    <w:rsid w:val="00D23319"/>
    <w:rsid w:val="00DF049F"/>
    <w:rsid w:val="00DF0B1D"/>
    <w:rsid w:val="00E9286E"/>
    <w:rsid w:val="00EC73B6"/>
    <w:rsid w:val="00F7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3</cp:revision>
  <dcterms:created xsi:type="dcterms:W3CDTF">2023-04-23T17:49:00Z</dcterms:created>
  <dcterms:modified xsi:type="dcterms:W3CDTF">2023-04-23T18:30:00Z</dcterms:modified>
</cp:coreProperties>
</file>