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1119"/>
        <w:gridCol w:w="473"/>
        <w:gridCol w:w="146"/>
        <w:gridCol w:w="1121"/>
        <w:gridCol w:w="964"/>
        <w:gridCol w:w="329"/>
        <w:gridCol w:w="112"/>
        <w:gridCol w:w="1099"/>
        <w:gridCol w:w="497"/>
        <w:gridCol w:w="189"/>
        <w:gridCol w:w="1498"/>
        <w:gridCol w:w="510"/>
        <w:gridCol w:w="2059"/>
      </w:tblGrid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D01EF">
              <w:rPr>
                <w:rFonts w:ascii="Times New Roman" w:hAnsi="Times New Roman"/>
                <w:sz w:val="20"/>
                <w:szCs w:val="20"/>
              </w:rPr>
              <w:t>Маја</w:t>
            </w:r>
            <w:proofErr w:type="spellEnd"/>
            <w:r w:rsidRPr="003D0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01EF">
              <w:rPr>
                <w:rFonts w:ascii="Times New Roman" w:hAnsi="Times New Roman"/>
                <w:sz w:val="20"/>
                <w:szCs w:val="20"/>
              </w:rPr>
              <w:t>Стојановић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E213D5" w:rsidP="00E213D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D01EF">
              <w:rPr>
                <w:rFonts w:ascii="Times New Roman" w:hAnsi="Times New Roman"/>
                <w:sz w:val="20"/>
                <w:szCs w:val="20"/>
                <w:lang w:val="sr-Cyrl-CS"/>
              </w:rPr>
              <w:t>од 1996. године</w:t>
            </w:r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1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1" w:type="dxa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2018. 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факултете Универзитет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Београду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Ф18ОТ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Осцилације и таласи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213D5"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9F0A2D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ОАС Физика</w:t>
            </w:r>
            <w:r w:rsidR="00137209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r w:rsidR="009F0A2D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ИАС Мастер професор физике</w:t>
            </w:r>
            <w:r w:rsidR="00137209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Ф18КМФ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</w:t>
            </w:r>
            <w:r w:rsidR="006C6FED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литативни методи у физици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AD0B05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AD0B05">
              <w:rPr>
                <w:rFonts w:ascii="Times New Roman" w:hAnsi="Times New Roman"/>
                <w:sz w:val="20"/>
                <w:szCs w:val="20"/>
              </w:rPr>
              <w:t>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491993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ОАС Физика, ИАС</w:t>
            </w:r>
            <w:r>
              <w:t xml:space="preserve">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Ф18ТК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течних кристала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6FED">
              <w:rPr>
                <w:rFonts w:ascii="Times New Roman" w:hAnsi="Times New Roman"/>
                <w:sz w:val="20"/>
                <w:szCs w:val="20"/>
                <w:lang w:val="sr-Cyrl-CS"/>
              </w:rPr>
              <w:t>ОАС Физика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9F0A2D"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ИАС 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9F0A2D" w:rsidRPr="00B5403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C6FED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6C6FED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C6FED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П18ШП1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6C6FED" w:rsidRP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Школска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пракса 1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6C6FED" w:rsidRPr="0035639D" w:rsidRDefault="0035639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639D">
              <w:rPr>
                <w:rFonts w:ascii="Times New Roman" w:hAnsi="Times New Roman"/>
                <w:sz w:val="20"/>
                <w:szCs w:val="20"/>
              </w:rPr>
              <w:t xml:space="preserve">П, В, </w:t>
            </w:r>
            <w:r w:rsidR="00AD0B05" w:rsidRPr="00AD0B05">
              <w:rPr>
                <w:rFonts w:ascii="Times New Roman" w:hAnsi="Times New Roman"/>
                <w:sz w:val="20"/>
                <w:szCs w:val="20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D63878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</w:p>
        </w:tc>
      </w:tr>
      <w:tr w:rsidR="006C6FED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6C6FED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C6FED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П18ШП2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6C6FED" w:rsidRP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Школска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пракса 2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6C6FED" w:rsidRPr="00137209" w:rsidRDefault="0035639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63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П, В,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6C6FED" w:rsidRPr="00137209" w:rsidRDefault="009F0A2D" w:rsidP="0013720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37209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37209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М18ФП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полимера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Физика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7209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137209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37209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П18ИНФ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137209" w:rsidRPr="00491993" w:rsidRDefault="00B54038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Инклузија у</w:t>
            </w:r>
            <w:r w:rsid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настави физике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137209" w:rsidRPr="00491993" w:rsidRDefault="00137209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AD0B05"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D6387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37209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37209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П18МРРЗ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137209" w:rsidRPr="00491993" w:rsidRDefault="00137209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решавања рачунских задатака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137209" w:rsidRPr="00491993" w:rsidRDefault="00137209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D6387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37209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137209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0505E" w:rsidRPr="00491993" w:rsidTr="00FE4FDD">
        <w:trPr>
          <w:trHeight w:val="284"/>
        </w:trPr>
        <w:tc>
          <w:tcPr>
            <w:tcW w:w="878" w:type="dxa"/>
            <w:vAlign w:val="center"/>
          </w:tcPr>
          <w:p w:rsidR="00E0505E" w:rsidRPr="00491993" w:rsidRDefault="009F0A2D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E0505E" w:rsidRPr="00491993" w:rsidRDefault="00E0505E" w:rsidP="00E0505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Zajkov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Gegovska-Zajkova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Stojanović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&amp;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Sliško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J. 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>(2022). A cross-country comparison of students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 xml:space="preserve"> graphs understanding and perceived mental effort.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Mathematics, 10(14), 2428-2442. </w:t>
            </w:r>
          </w:p>
        </w:tc>
      </w:tr>
      <w:tr w:rsidR="00E0505E" w:rsidRPr="00491993" w:rsidTr="00FE4FDD">
        <w:trPr>
          <w:trHeight w:val="284"/>
        </w:trPr>
        <w:tc>
          <w:tcPr>
            <w:tcW w:w="878" w:type="dxa"/>
            <w:vAlign w:val="center"/>
          </w:tcPr>
          <w:p w:rsidR="00E0505E" w:rsidRPr="00491993" w:rsidRDefault="009F0A2D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E0505E" w:rsidRPr="00C5778C" w:rsidRDefault="00E0505E" w:rsidP="00A5769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 B., Županec V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., Stojanović M., &amp; Budić S.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>(2022). Gender motivational gap and contribution of different teaching approaches to female student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s’ motivation to learn physics. </w:t>
            </w:r>
            <w:r w:rsidRPr="00C5778C">
              <w:rPr>
                <w:rFonts w:ascii="Times New Roman" w:hAnsi="Times New Roman"/>
                <w:sz w:val="20"/>
                <w:szCs w:val="20"/>
              </w:rPr>
              <w:t>Scientific reports, 12(1), 1-9.</w:t>
            </w:r>
          </w:p>
        </w:tc>
      </w:tr>
      <w:tr w:rsidR="00E0505E" w:rsidRPr="00491993" w:rsidTr="00FE4FDD">
        <w:trPr>
          <w:trHeight w:val="284"/>
        </w:trPr>
        <w:tc>
          <w:tcPr>
            <w:tcW w:w="878" w:type="dxa"/>
            <w:vAlign w:val="center"/>
          </w:tcPr>
          <w:p w:rsidR="00E0505E" w:rsidRPr="00491993" w:rsidRDefault="009F0A2D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B., Dorocki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M., Stojanović M., Olić Ninković S., &amp; Adamov J. (2023). The impact of blended learning approach on student motivation for learning physics. Journal of Baltic Science Education,</w:t>
            </w:r>
            <w:r>
              <w:t xml:space="preserve">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22(1), 73</w:t>
            </w:r>
            <w:r>
              <w:rPr>
                <w:rFonts w:ascii="Times New Roman" w:hAnsi="Times New Roman"/>
                <w:sz w:val="20"/>
                <w:szCs w:val="20"/>
              </w:rPr>
              <w:t>-82</w:t>
            </w:r>
          </w:p>
        </w:tc>
      </w:tr>
      <w:tr w:rsidR="00E0505E" w:rsidRPr="00491993" w:rsidTr="00FE4FDD">
        <w:trPr>
          <w:trHeight w:val="284"/>
        </w:trPr>
        <w:tc>
          <w:tcPr>
            <w:tcW w:w="878" w:type="dxa"/>
            <w:vAlign w:val="center"/>
          </w:tcPr>
          <w:p w:rsidR="00E0505E" w:rsidRPr="00491993" w:rsidRDefault="009F0A2D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Dorocki M., Radulović B., Stojanović M., &amp; Gajić O. (2022). Impact of blended learning approach on students’ achievement and mental effort. Canadian Journal of Physics, 100(3), 193-199.</w:t>
            </w:r>
          </w:p>
        </w:tc>
      </w:tr>
      <w:tr w:rsidR="00E0505E" w:rsidRPr="00491993" w:rsidTr="00FE4FDD">
        <w:trPr>
          <w:trHeight w:val="284"/>
        </w:trPr>
        <w:tc>
          <w:tcPr>
            <w:tcW w:w="878" w:type="dxa"/>
            <w:vAlign w:val="center"/>
          </w:tcPr>
          <w:p w:rsidR="00E0505E" w:rsidRPr="00491993" w:rsidRDefault="009F0A2D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E0505E" w:rsidRPr="009F0A2D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Cvetinov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M.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Stojanovic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Obadovic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Ristic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Vajda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A., Fodor-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Csorba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Eber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N,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(2016). </w:t>
            </w:r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Phase behavior and molecular self-assembly of some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calamitic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/bent-core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nematic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mixtures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Molecular Crystals and Liquid Crystals, 630 (1), 28-36</w:t>
            </w:r>
          </w:p>
        </w:tc>
      </w:tr>
      <w:tr w:rsidR="00E0505E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0505E" w:rsidRPr="00491993" w:rsidTr="00FE4FDD">
        <w:trPr>
          <w:trHeight w:val="427"/>
        </w:trPr>
        <w:tc>
          <w:tcPr>
            <w:tcW w:w="4701" w:type="dxa"/>
            <w:gridSpan w:val="6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93" w:type="dxa"/>
            <w:gridSpan w:val="8"/>
            <w:vAlign w:val="center"/>
          </w:tcPr>
          <w:p w:rsidR="00E0505E" w:rsidRPr="00491993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251(220)</w:t>
            </w:r>
            <w:r w:rsidR="00E050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0505E" w:rsidRPr="00491993" w:rsidTr="00FE4FDD">
        <w:trPr>
          <w:trHeight w:val="284"/>
        </w:trPr>
        <w:tc>
          <w:tcPr>
            <w:tcW w:w="4701" w:type="dxa"/>
            <w:gridSpan w:val="6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93" w:type="dxa"/>
            <w:gridSpan w:val="8"/>
            <w:vAlign w:val="center"/>
          </w:tcPr>
          <w:p w:rsidR="00E0505E" w:rsidRPr="00B839E7" w:rsidRDefault="00B839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E0505E" w:rsidRPr="00491993" w:rsidTr="00FE4FDD">
        <w:trPr>
          <w:trHeight w:val="278"/>
        </w:trPr>
        <w:tc>
          <w:tcPr>
            <w:tcW w:w="4701" w:type="dxa"/>
            <w:gridSpan w:val="6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E0505E" w:rsidRPr="00585A0C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85A0C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256" w:type="dxa"/>
            <w:gridSpan w:val="4"/>
            <w:vAlign w:val="center"/>
          </w:tcPr>
          <w:p w:rsidR="00E0505E" w:rsidRPr="00585A0C" w:rsidRDefault="00E0505E" w:rsidP="00585A0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F0A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5A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0505E" w:rsidRPr="00491993" w:rsidTr="00FE4FDD">
        <w:trPr>
          <w:trHeight w:val="284"/>
        </w:trPr>
        <w:tc>
          <w:tcPr>
            <w:tcW w:w="2470" w:type="dxa"/>
            <w:gridSpan w:val="3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24" w:type="dxa"/>
            <w:gridSpan w:val="11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0505E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E0505E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E0505E" w:rsidRPr="00491993" w:rsidRDefault="00E050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30BC8"/>
    <w:rsid w:val="00091876"/>
    <w:rsid w:val="001045DA"/>
    <w:rsid w:val="00137209"/>
    <w:rsid w:val="0035639D"/>
    <w:rsid w:val="003D01EF"/>
    <w:rsid w:val="00453D4C"/>
    <w:rsid w:val="00585A0C"/>
    <w:rsid w:val="0068501F"/>
    <w:rsid w:val="006C6FED"/>
    <w:rsid w:val="007646E6"/>
    <w:rsid w:val="00825AB7"/>
    <w:rsid w:val="008B24EF"/>
    <w:rsid w:val="008C31C8"/>
    <w:rsid w:val="008D01D8"/>
    <w:rsid w:val="00930BC8"/>
    <w:rsid w:val="009B4457"/>
    <w:rsid w:val="009F0A2D"/>
    <w:rsid w:val="00A540DF"/>
    <w:rsid w:val="00AD0B05"/>
    <w:rsid w:val="00AD1F0D"/>
    <w:rsid w:val="00AF68A7"/>
    <w:rsid w:val="00B54038"/>
    <w:rsid w:val="00B63AA5"/>
    <w:rsid w:val="00B839E7"/>
    <w:rsid w:val="00BE1BE7"/>
    <w:rsid w:val="00CC4FBD"/>
    <w:rsid w:val="00D23319"/>
    <w:rsid w:val="00D63878"/>
    <w:rsid w:val="00D93A00"/>
    <w:rsid w:val="00DC5423"/>
    <w:rsid w:val="00DF049F"/>
    <w:rsid w:val="00E0505E"/>
    <w:rsid w:val="00E213D5"/>
    <w:rsid w:val="00EC73B6"/>
    <w:rsid w:val="00F327B5"/>
    <w:rsid w:val="00FE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31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xxx</cp:lastModifiedBy>
  <cp:revision>17</cp:revision>
  <dcterms:created xsi:type="dcterms:W3CDTF">2023-04-27T13:18:00Z</dcterms:created>
  <dcterms:modified xsi:type="dcterms:W3CDTF">2023-05-04T10:10:00Z</dcterms:modified>
</cp:coreProperties>
</file>