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A8" w:rsidRPr="00325029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325029">
        <w:rPr>
          <w:b/>
          <w:sz w:val="22"/>
          <w:szCs w:val="22"/>
          <w:lang w:val="sr-Cyrl-CS"/>
        </w:rPr>
        <w:t>Табела 9.1.</w:t>
      </w:r>
      <w:r w:rsidRPr="00325029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1"/>
        <w:gridCol w:w="1032"/>
        <w:gridCol w:w="91"/>
        <w:gridCol w:w="901"/>
        <w:gridCol w:w="1201"/>
        <w:gridCol w:w="322"/>
        <w:gridCol w:w="1762"/>
        <w:gridCol w:w="162"/>
        <w:gridCol w:w="948"/>
        <w:gridCol w:w="2523"/>
      </w:tblGrid>
      <w:tr w:rsidR="00906BBB" w:rsidRPr="00325029" w:rsidTr="00203806">
        <w:trPr>
          <w:trHeight w:val="227"/>
        </w:trPr>
        <w:tc>
          <w:tcPr>
            <w:tcW w:w="4358" w:type="dxa"/>
            <w:gridSpan w:val="6"/>
            <w:vAlign w:val="center"/>
          </w:tcPr>
          <w:p w:rsidR="00906BBB" w:rsidRPr="00325029" w:rsidRDefault="00906BBB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325029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4"/>
            <w:vAlign w:val="center"/>
          </w:tcPr>
          <w:p w:rsidR="00906BBB" w:rsidRPr="00325029" w:rsidRDefault="00906BBB" w:rsidP="00566351">
            <w:pPr>
              <w:tabs>
                <w:tab w:val="left" w:pos="567"/>
              </w:tabs>
              <w:rPr>
                <w:lang w:val="sr-Cyrl-CS"/>
              </w:rPr>
            </w:pPr>
            <w:r w:rsidRPr="00325029">
              <w:rPr>
                <w:lang w:val="sr-Cyrl-CS"/>
              </w:rPr>
              <w:t>Јована Француз</w:t>
            </w:r>
          </w:p>
        </w:tc>
      </w:tr>
      <w:tr w:rsidR="00906BBB" w:rsidRPr="00325029" w:rsidTr="00203806">
        <w:trPr>
          <w:trHeight w:val="227"/>
        </w:trPr>
        <w:tc>
          <w:tcPr>
            <w:tcW w:w="4358" w:type="dxa"/>
            <w:gridSpan w:val="6"/>
            <w:vAlign w:val="center"/>
          </w:tcPr>
          <w:p w:rsidR="00906BBB" w:rsidRPr="00325029" w:rsidRDefault="00906BBB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325029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4"/>
            <w:vAlign w:val="center"/>
          </w:tcPr>
          <w:p w:rsidR="00906BBB" w:rsidRPr="00325029" w:rsidRDefault="00906BBB" w:rsidP="00566351">
            <w:pPr>
              <w:tabs>
                <w:tab w:val="left" w:pos="567"/>
              </w:tabs>
              <w:rPr>
                <w:lang w:val="sr-Cyrl-CS"/>
              </w:rPr>
            </w:pPr>
            <w:r w:rsidRPr="00325029">
              <w:rPr>
                <w:lang w:val="sr-Cyrl-CS"/>
              </w:rPr>
              <w:t>Доцент</w:t>
            </w:r>
          </w:p>
        </w:tc>
      </w:tr>
      <w:tr w:rsidR="00A66DA8" w:rsidRPr="00325029" w:rsidTr="00203806">
        <w:trPr>
          <w:trHeight w:val="227"/>
        </w:trPr>
        <w:tc>
          <w:tcPr>
            <w:tcW w:w="4358" w:type="dxa"/>
            <w:gridSpan w:val="6"/>
            <w:vAlign w:val="center"/>
          </w:tcPr>
          <w:p w:rsidR="00A66DA8" w:rsidRPr="00325029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325029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325029" w:rsidRDefault="00B06A3A" w:rsidP="00906BB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325029">
              <w:rPr>
                <w:lang w:val="sr-Cyrl-CS"/>
              </w:rPr>
              <w:t>Универзитет у Новом Саду, Природно-математички факултет</w:t>
            </w:r>
            <w:r w:rsidR="00203806" w:rsidRPr="00325029">
              <w:rPr>
                <w:lang w:val="sr-Cyrl-CS"/>
              </w:rPr>
              <w:t xml:space="preserve">, </w:t>
            </w:r>
            <w:r w:rsidR="00906BBB" w:rsidRPr="00325029">
              <w:t>01.02.</w:t>
            </w:r>
            <w:r w:rsidR="00906BBB" w:rsidRPr="00325029">
              <w:rPr>
                <w:lang w:val="sr-Cyrl-CS"/>
              </w:rPr>
              <w:t>2007</w:t>
            </w:r>
            <w:r w:rsidR="00F137AE" w:rsidRPr="00325029">
              <w:rPr>
                <w:lang w:val="en-US"/>
              </w:rPr>
              <w:t>.</w:t>
            </w:r>
          </w:p>
        </w:tc>
      </w:tr>
      <w:tr w:rsidR="00325029" w:rsidRPr="00325029" w:rsidTr="00203806">
        <w:trPr>
          <w:trHeight w:val="227"/>
        </w:trPr>
        <w:tc>
          <w:tcPr>
            <w:tcW w:w="4358" w:type="dxa"/>
            <w:gridSpan w:val="6"/>
            <w:vAlign w:val="center"/>
          </w:tcPr>
          <w:p w:rsidR="00325029" w:rsidRPr="00325029" w:rsidRDefault="00325029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325029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4"/>
            <w:vAlign w:val="center"/>
          </w:tcPr>
          <w:p w:rsidR="00325029" w:rsidRPr="00325029" w:rsidRDefault="00325029" w:rsidP="00566351">
            <w:pPr>
              <w:tabs>
                <w:tab w:val="left" w:pos="567"/>
              </w:tabs>
              <w:rPr>
                <w:lang w:val="sr-Cyrl-CS"/>
              </w:rPr>
            </w:pPr>
            <w:r w:rsidRPr="00325029">
              <w:rPr>
                <w:lang w:val="sr-Cyrl-CS"/>
              </w:rPr>
              <w:t>Органска хемија</w:t>
            </w:r>
          </w:p>
        </w:tc>
      </w:tr>
      <w:tr w:rsidR="00A66DA8" w:rsidRPr="00325029" w:rsidTr="00203806">
        <w:trPr>
          <w:trHeight w:val="227"/>
        </w:trPr>
        <w:tc>
          <w:tcPr>
            <w:tcW w:w="9753" w:type="dxa"/>
            <w:gridSpan w:val="10"/>
            <w:vAlign w:val="center"/>
          </w:tcPr>
          <w:p w:rsidR="00A66DA8" w:rsidRPr="00325029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325029">
              <w:rPr>
                <w:b/>
                <w:lang w:val="sr-Cyrl-CS"/>
              </w:rPr>
              <w:t>Академска каријера</w:t>
            </w:r>
          </w:p>
        </w:tc>
      </w:tr>
      <w:tr w:rsidR="00A66DA8" w:rsidRPr="00325029" w:rsidTr="00B7068A">
        <w:trPr>
          <w:trHeight w:val="227"/>
        </w:trPr>
        <w:tc>
          <w:tcPr>
            <w:tcW w:w="1843" w:type="dxa"/>
            <w:gridSpan w:val="2"/>
            <w:vAlign w:val="center"/>
          </w:tcPr>
          <w:p w:rsidR="00A66DA8" w:rsidRPr="00325029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66DA8" w:rsidRPr="00325029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325029">
              <w:rPr>
                <w:lang w:val="sr-Cyrl-CS"/>
              </w:rPr>
              <w:t xml:space="preserve">Година 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A66DA8" w:rsidRPr="00325029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325029">
              <w:rPr>
                <w:lang w:val="sr-Cyrl-CS"/>
              </w:rPr>
              <w:t xml:space="preserve">Институција </w:t>
            </w:r>
          </w:p>
        </w:tc>
        <w:tc>
          <w:tcPr>
            <w:tcW w:w="2523" w:type="dxa"/>
            <w:vAlign w:val="center"/>
          </w:tcPr>
          <w:p w:rsidR="00A66DA8" w:rsidRPr="00325029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325029">
              <w:rPr>
                <w:lang w:val="sr-Cyrl-CS"/>
              </w:rPr>
              <w:t xml:space="preserve">Област </w:t>
            </w:r>
          </w:p>
        </w:tc>
      </w:tr>
      <w:tr w:rsidR="00325029" w:rsidRPr="00325029" w:rsidTr="00B7068A">
        <w:trPr>
          <w:trHeight w:val="227"/>
        </w:trPr>
        <w:tc>
          <w:tcPr>
            <w:tcW w:w="1843" w:type="dxa"/>
            <w:gridSpan w:val="2"/>
            <w:vAlign w:val="center"/>
          </w:tcPr>
          <w:p w:rsidR="00325029" w:rsidRPr="00325029" w:rsidRDefault="00325029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325029">
              <w:rPr>
                <w:lang w:val="sr-Cyrl-CS"/>
              </w:rPr>
              <w:t>Избор у звање</w:t>
            </w:r>
          </w:p>
        </w:tc>
        <w:tc>
          <w:tcPr>
            <w:tcW w:w="992" w:type="dxa"/>
            <w:gridSpan w:val="2"/>
            <w:vAlign w:val="center"/>
          </w:tcPr>
          <w:p w:rsidR="00325029" w:rsidRPr="00325029" w:rsidRDefault="00325029" w:rsidP="00566351">
            <w:r w:rsidRPr="00325029">
              <w:rPr>
                <w:lang w:val="sr-Cyrl-CS"/>
              </w:rPr>
              <w:t>201</w:t>
            </w:r>
            <w:r w:rsidRPr="00325029">
              <w:t>6</w:t>
            </w:r>
            <w:r w:rsidRPr="00325029">
              <w:rPr>
                <w:lang w:val="sr-Cyrl-CS"/>
              </w:rPr>
              <w:t>.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325029" w:rsidRPr="00325029" w:rsidRDefault="00325029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325029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523" w:type="dxa"/>
            <w:vAlign w:val="center"/>
          </w:tcPr>
          <w:p w:rsidR="00325029" w:rsidRPr="00325029" w:rsidRDefault="00325029" w:rsidP="00566351">
            <w:pPr>
              <w:rPr>
                <w:lang w:val="sr-Cyrl-CS"/>
              </w:rPr>
            </w:pPr>
            <w:r w:rsidRPr="00325029">
              <w:rPr>
                <w:lang w:val="sr-Cyrl-CS"/>
              </w:rPr>
              <w:t xml:space="preserve">Хемија </w:t>
            </w:r>
          </w:p>
        </w:tc>
      </w:tr>
      <w:tr w:rsidR="00325029" w:rsidRPr="00325029" w:rsidTr="00B7068A">
        <w:trPr>
          <w:trHeight w:val="227"/>
        </w:trPr>
        <w:tc>
          <w:tcPr>
            <w:tcW w:w="1843" w:type="dxa"/>
            <w:gridSpan w:val="2"/>
            <w:vAlign w:val="center"/>
          </w:tcPr>
          <w:p w:rsidR="00325029" w:rsidRPr="00325029" w:rsidRDefault="00325029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325029">
              <w:rPr>
                <w:lang w:val="sr-Cyrl-CS"/>
              </w:rPr>
              <w:t>Докторат</w:t>
            </w:r>
          </w:p>
        </w:tc>
        <w:tc>
          <w:tcPr>
            <w:tcW w:w="992" w:type="dxa"/>
            <w:gridSpan w:val="2"/>
            <w:vAlign w:val="center"/>
          </w:tcPr>
          <w:p w:rsidR="00325029" w:rsidRPr="00325029" w:rsidRDefault="00325029" w:rsidP="00566351">
            <w:pPr>
              <w:rPr>
                <w:lang w:val="sr-Cyrl-CS"/>
              </w:rPr>
            </w:pPr>
            <w:r w:rsidRPr="00325029">
              <w:rPr>
                <w:lang w:val="sr-Cyrl-CS"/>
              </w:rPr>
              <w:t>2015.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325029" w:rsidRPr="00325029" w:rsidRDefault="00325029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325029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523" w:type="dxa"/>
            <w:vAlign w:val="center"/>
          </w:tcPr>
          <w:p w:rsidR="00325029" w:rsidRPr="00325029" w:rsidRDefault="00325029" w:rsidP="00566351">
            <w:pPr>
              <w:rPr>
                <w:lang w:val="sr-Cyrl-CS"/>
              </w:rPr>
            </w:pPr>
            <w:r w:rsidRPr="00325029">
              <w:rPr>
                <w:lang w:val="sr-Cyrl-CS"/>
              </w:rPr>
              <w:t xml:space="preserve">Хемија </w:t>
            </w:r>
          </w:p>
        </w:tc>
      </w:tr>
      <w:tr w:rsidR="00325029" w:rsidRPr="00325029" w:rsidTr="00B7068A">
        <w:trPr>
          <w:trHeight w:val="227"/>
        </w:trPr>
        <w:tc>
          <w:tcPr>
            <w:tcW w:w="1843" w:type="dxa"/>
            <w:gridSpan w:val="2"/>
            <w:vAlign w:val="center"/>
          </w:tcPr>
          <w:p w:rsidR="00325029" w:rsidRPr="00325029" w:rsidRDefault="00325029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325029">
              <w:rPr>
                <w:lang w:val="sr-Cyrl-CS"/>
              </w:rPr>
              <w:t>Диплома</w:t>
            </w:r>
          </w:p>
        </w:tc>
        <w:tc>
          <w:tcPr>
            <w:tcW w:w="992" w:type="dxa"/>
            <w:gridSpan w:val="2"/>
            <w:vAlign w:val="center"/>
          </w:tcPr>
          <w:p w:rsidR="00325029" w:rsidRPr="00325029" w:rsidRDefault="00325029" w:rsidP="00566351">
            <w:pPr>
              <w:rPr>
                <w:lang w:val="sr-Cyrl-CS"/>
              </w:rPr>
            </w:pPr>
            <w:r w:rsidRPr="00325029">
              <w:rPr>
                <w:lang w:val="sr-Cyrl-CS"/>
              </w:rPr>
              <w:t>2006.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325029" w:rsidRPr="00325029" w:rsidRDefault="00325029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325029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523" w:type="dxa"/>
            <w:vAlign w:val="center"/>
          </w:tcPr>
          <w:p w:rsidR="00325029" w:rsidRPr="00325029" w:rsidRDefault="00325029" w:rsidP="00566351">
            <w:r w:rsidRPr="00325029">
              <w:rPr>
                <w:lang w:val="sr-Cyrl-CS"/>
              </w:rPr>
              <w:t>Хемија</w:t>
            </w:r>
          </w:p>
        </w:tc>
      </w:tr>
      <w:tr w:rsidR="00A66DA8" w:rsidRPr="00325029" w:rsidTr="00203806">
        <w:trPr>
          <w:trHeight w:val="227"/>
        </w:trPr>
        <w:tc>
          <w:tcPr>
            <w:tcW w:w="9753" w:type="dxa"/>
            <w:gridSpan w:val="10"/>
            <w:vAlign w:val="center"/>
          </w:tcPr>
          <w:p w:rsidR="00510500" w:rsidRPr="00325029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325029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A66DA8" w:rsidRPr="00325029" w:rsidTr="00203806">
        <w:trPr>
          <w:trHeight w:val="227"/>
        </w:trPr>
        <w:tc>
          <w:tcPr>
            <w:tcW w:w="811" w:type="dxa"/>
            <w:vAlign w:val="center"/>
          </w:tcPr>
          <w:p w:rsidR="00A66DA8" w:rsidRPr="00325029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325029">
              <w:rPr>
                <w:lang w:val="sr-Cyrl-CS"/>
              </w:rPr>
              <w:t>Р.Б.</w:t>
            </w:r>
          </w:p>
        </w:tc>
        <w:tc>
          <w:tcPr>
            <w:tcW w:w="5471" w:type="dxa"/>
            <w:gridSpan w:val="7"/>
            <w:vAlign w:val="center"/>
          </w:tcPr>
          <w:p w:rsidR="00A66DA8" w:rsidRPr="00325029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325029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325029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325029">
              <w:rPr>
                <w:iCs/>
                <w:lang w:val="sr-Cyrl-CS"/>
              </w:rPr>
              <w:t>врста студија</w:t>
            </w:r>
          </w:p>
        </w:tc>
      </w:tr>
      <w:tr w:rsidR="00325029" w:rsidRPr="00325029" w:rsidTr="003214D9">
        <w:trPr>
          <w:trHeight w:val="227"/>
        </w:trPr>
        <w:tc>
          <w:tcPr>
            <w:tcW w:w="811" w:type="dxa"/>
            <w:vAlign w:val="center"/>
          </w:tcPr>
          <w:p w:rsidR="00325029" w:rsidRPr="00325029" w:rsidRDefault="00325029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325029">
              <w:rPr>
                <w:lang w:val="sr-Cyrl-CS"/>
              </w:rPr>
              <w:t>1.</w:t>
            </w:r>
          </w:p>
        </w:tc>
        <w:tc>
          <w:tcPr>
            <w:tcW w:w="5471" w:type="dxa"/>
            <w:gridSpan w:val="7"/>
            <w:vAlign w:val="center"/>
          </w:tcPr>
          <w:p w:rsidR="00325029" w:rsidRPr="00325029" w:rsidRDefault="00325029" w:rsidP="00566351">
            <w:pPr>
              <w:rPr>
                <w:lang w:val="sr-Cyrl-CS"/>
              </w:rPr>
            </w:pPr>
            <w:r w:rsidRPr="00325029">
              <w:rPr>
                <w:lang w:val="sr-Cyrl-CS"/>
              </w:rPr>
              <w:t xml:space="preserve">Биоорганска хемија 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325029" w:rsidRPr="00325029" w:rsidRDefault="00325029" w:rsidP="00566351">
            <w:pPr>
              <w:rPr>
                <w:b/>
                <w:bCs/>
                <w:lang w:val="sr-Cyrl-CS"/>
              </w:rPr>
            </w:pPr>
            <w:r w:rsidRPr="00325029">
              <w:rPr>
                <w:bCs/>
              </w:rPr>
              <w:t>O</w:t>
            </w:r>
            <w:r w:rsidRPr="00325029">
              <w:rPr>
                <w:bCs/>
                <w:lang w:val="sr-Cyrl-CS"/>
              </w:rPr>
              <w:t>БХ</w:t>
            </w:r>
          </w:p>
        </w:tc>
      </w:tr>
      <w:tr w:rsidR="00325029" w:rsidRPr="00325029" w:rsidTr="003214D9">
        <w:trPr>
          <w:trHeight w:val="227"/>
        </w:trPr>
        <w:tc>
          <w:tcPr>
            <w:tcW w:w="811" w:type="dxa"/>
            <w:vAlign w:val="center"/>
          </w:tcPr>
          <w:p w:rsidR="00325029" w:rsidRPr="00325029" w:rsidRDefault="00325029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325029">
              <w:rPr>
                <w:lang w:val="sr-Cyrl-CS"/>
              </w:rPr>
              <w:t>2.</w:t>
            </w:r>
          </w:p>
        </w:tc>
        <w:tc>
          <w:tcPr>
            <w:tcW w:w="5471" w:type="dxa"/>
            <w:gridSpan w:val="7"/>
            <w:vAlign w:val="center"/>
          </w:tcPr>
          <w:p w:rsidR="00325029" w:rsidRPr="00325029" w:rsidRDefault="00325029" w:rsidP="00566351">
            <w:pPr>
              <w:rPr>
                <w:lang w:val="sr-Cyrl-CS"/>
              </w:rPr>
            </w:pPr>
            <w:r w:rsidRPr="00325029">
              <w:rPr>
                <w:lang w:val="sr-Cyrl-CS"/>
              </w:rPr>
              <w:t>Медицинска хемија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325029" w:rsidRPr="00325029" w:rsidRDefault="00325029" w:rsidP="00566351">
            <w:pPr>
              <w:rPr>
                <w:b/>
                <w:bCs/>
                <w:lang w:val="sr-Cyrl-CS"/>
              </w:rPr>
            </w:pPr>
            <w:r w:rsidRPr="00325029">
              <w:rPr>
                <w:bCs/>
              </w:rPr>
              <w:t>O</w:t>
            </w:r>
            <w:r w:rsidRPr="00325029">
              <w:rPr>
                <w:bCs/>
                <w:lang w:val="sr-Cyrl-CS"/>
              </w:rPr>
              <w:t xml:space="preserve">БХ </w:t>
            </w:r>
          </w:p>
        </w:tc>
      </w:tr>
      <w:tr w:rsidR="00325029" w:rsidRPr="00325029" w:rsidTr="003214D9">
        <w:trPr>
          <w:trHeight w:val="227"/>
        </w:trPr>
        <w:tc>
          <w:tcPr>
            <w:tcW w:w="811" w:type="dxa"/>
            <w:vAlign w:val="center"/>
          </w:tcPr>
          <w:p w:rsidR="00325029" w:rsidRPr="00325029" w:rsidRDefault="00325029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325029">
              <w:rPr>
                <w:lang w:val="sr-Cyrl-CS"/>
              </w:rPr>
              <w:t>3.</w:t>
            </w:r>
          </w:p>
        </w:tc>
        <w:tc>
          <w:tcPr>
            <w:tcW w:w="5471" w:type="dxa"/>
            <w:gridSpan w:val="7"/>
            <w:vAlign w:val="center"/>
          </w:tcPr>
          <w:p w:rsidR="00325029" w:rsidRPr="00325029" w:rsidRDefault="00325029" w:rsidP="00566351">
            <w:pPr>
              <w:rPr>
                <w:lang w:val="sr-Cyrl-CS"/>
              </w:rPr>
            </w:pPr>
            <w:r w:rsidRPr="00325029">
              <w:rPr>
                <w:lang w:val="sr-Cyrl-CS"/>
              </w:rPr>
              <w:t>Развој антитуморских лекова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325029" w:rsidRPr="00325029" w:rsidRDefault="00325029" w:rsidP="00566351">
            <w:pPr>
              <w:rPr>
                <w:b/>
                <w:bCs/>
                <w:lang w:val="sr-Cyrl-CS"/>
              </w:rPr>
            </w:pPr>
            <w:r w:rsidRPr="00325029">
              <w:rPr>
                <w:bCs/>
              </w:rPr>
              <w:t>M</w:t>
            </w:r>
            <w:r w:rsidRPr="00325029">
              <w:rPr>
                <w:bCs/>
                <w:lang w:val="sr-Cyrl-CS"/>
              </w:rPr>
              <w:t>БХ</w:t>
            </w:r>
          </w:p>
        </w:tc>
      </w:tr>
      <w:tr w:rsidR="00A66DA8" w:rsidRPr="00325029" w:rsidTr="00203806">
        <w:trPr>
          <w:trHeight w:val="227"/>
        </w:trPr>
        <w:tc>
          <w:tcPr>
            <w:tcW w:w="9753" w:type="dxa"/>
            <w:gridSpan w:val="10"/>
            <w:vAlign w:val="center"/>
          </w:tcPr>
          <w:p w:rsidR="00A66DA8" w:rsidRPr="00325029" w:rsidRDefault="00A66DA8" w:rsidP="003214D9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325029">
              <w:rPr>
                <w:b/>
                <w:lang w:val="sr-Cyrl-CS"/>
              </w:rPr>
              <w:t>Репрезентативне референце</w:t>
            </w:r>
          </w:p>
        </w:tc>
      </w:tr>
      <w:tr w:rsidR="00325029" w:rsidRPr="00325029" w:rsidTr="006E0927">
        <w:trPr>
          <w:trHeight w:val="227"/>
        </w:trPr>
        <w:tc>
          <w:tcPr>
            <w:tcW w:w="811" w:type="dxa"/>
            <w:vAlign w:val="center"/>
          </w:tcPr>
          <w:p w:rsidR="00325029" w:rsidRPr="00325029" w:rsidRDefault="00325029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325029" w:rsidRPr="00325029" w:rsidRDefault="00325029" w:rsidP="00300B32">
            <w:pPr>
              <w:tabs>
                <w:tab w:val="left" w:pos="567"/>
              </w:tabs>
              <w:jc w:val="both"/>
              <w:rPr>
                <w:sz w:val="18"/>
                <w:szCs w:val="18"/>
                <w:lang w:val="sr-Cyrl-CS"/>
              </w:rPr>
            </w:pPr>
            <w:r w:rsidRPr="00325029">
              <w:rPr>
                <w:bCs/>
                <w:sz w:val="18"/>
                <w:szCs w:val="18"/>
              </w:rPr>
              <w:t xml:space="preserve">J. Francuz, I. Kovačević, M. Popsavin, G. Benedeković, B. Srećo Zelenović, V. Kojić, D. Jakimov, L. Aleksić, G. Bogdanović, T. Srdić-Rajić, E. Lončar, M. Rodić, V. Divjaković, V. Popsavin: </w:t>
            </w:r>
            <w:r w:rsidRPr="00325029">
              <w:rPr>
                <w:sz w:val="18"/>
                <w:szCs w:val="18"/>
              </w:rPr>
              <w:t>Design, synthesis and in vitro antitumour activity of new goniofufurone and 7-epi-goniofufurone mimics with halogen or azido groups at the C-7 position</w:t>
            </w:r>
            <w:r w:rsidRPr="00325029">
              <w:rPr>
                <w:bCs/>
                <w:sz w:val="18"/>
                <w:szCs w:val="18"/>
              </w:rPr>
              <w:t xml:space="preserve">, </w:t>
            </w:r>
            <w:r w:rsidRPr="00325029">
              <w:rPr>
                <w:bCs/>
                <w:i/>
                <w:iCs/>
                <w:sz w:val="18"/>
                <w:szCs w:val="18"/>
              </w:rPr>
              <w:t>European Journal of Medicinal Chemistry</w:t>
            </w:r>
            <w:r w:rsidRPr="00325029">
              <w:rPr>
                <w:bCs/>
                <w:sz w:val="18"/>
                <w:szCs w:val="18"/>
              </w:rPr>
              <w:t xml:space="preserve">, </w:t>
            </w:r>
            <w:r w:rsidRPr="00325029">
              <w:rPr>
                <w:sz w:val="18"/>
                <w:szCs w:val="18"/>
              </w:rPr>
              <w:t>2017</w:t>
            </w:r>
            <w:r w:rsidRPr="00325029">
              <w:rPr>
                <w:bCs/>
                <w:sz w:val="18"/>
                <w:szCs w:val="18"/>
              </w:rPr>
              <w:t xml:space="preserve">, </w:t>
            </w:r>
            <w:r w:rsidRPr="00325029">
              <w:rPr>
                <w:bCs/>
                <w:i/>
                <w:iCs/>
                <w:sz w:val="18"/>
                <w:szCs w:val="18"/>
              </w:rPr>
              <w:t>128</w:t>
            </w:r>
            <w:r w:rsidRPr="00325029">
              <w:rPr>
                <w:bCs/>
                <w:sz w:val="18"/>
                <w:szCs w:val="18"/>
              </w:rPr>
              <w:t xml:space="preserve">, </w:t>
            </w:r>
            <w:r w:rsidRPr="00325029">
              <w:rPr>
                <w:sz w:val="18"/>
                <w:szCs w:val="18"/>
              </w:rPr>
              <w:t>13.</w:t>
            </w:r>
          </w:p>
        </w:tc>
      </w:tr>
      <w:tr w:rsidR="00325029" w:rsidRPr="00325029" w:rsidTr="006E0927">
        <w:trPr>
          <w:trHeight w:val="227"/>
        </w:trPr>
        <w:tc>
          <w:tcPr>
            <w:tcW w:w="811" w:type="dxa"/>
            <w:vAlign w:val="center"/>
          </w:tcPr>
          <w:p w:rsidR="00325029" w:rsidRPr="00325029" w:rsidRDefault="00325029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325029" w:rsidRPr="00325029" w:rsidRDefault="00325029" w:rsidP="00300B32">
            <w:pPr>
              <w:tabs>
                <w:tab w:val="left" w:pos="567"/>
              </w:tabs>
              <w:jc w:val="both"/>
              <w:rPr>
                <w:sz w:val="18"/>
                <w:szCs w:val="18"/>
                <w:lang w:val="sr-Cyrl-CS"/>
              </w:rPr>
            </w:pPr>
            <w:r w:rsidRPr="00325029">
              <w:rPr>
                <w:sz w:val="18"/>
                <w:szCs w:val="18"/>
              </w:rPr>
              <w:t>G. Benedekovi</w:t>
            </w:r>
            <w:r w:rsidRPr="00325029">
              <w:rPr>
                <w:sz w:val="18"/>
                <w:szCs w:val="18"/>
                <w:lang w:val="sr-Cyrl-CS"/>
              </w:rPr>
              <w:t>ć,</w:t>
            </w:r>
            <w:r w:rsidRPr="00325029">
              <w:rPr>
                <w:sz w:val="18"/>
                <w:szCs w:val="18"/>
              </w:rPr>
              <w:t xml:space="preserve"> I. Kovačević, M. Popsavin,J. Francuz, V. Kojić, G. Bogdanović, V. Popsavin: “New antitumour agents with α,β-unsaturated δ-lactone scaffold: Synthesis and antiproliferative activity of (−)-cleistenolide and analogues“, </w:t>
            </w:r>
            <w:r w:rsidRPr="00325029">
              <w:rPr>
                <w:i/>
                <w:sz w:val="18"/>
                <w:szCs w:val="18"/>
              </w:rPr>
              <w:t>Bioorganic &amp; Medicinal Chemistry Letters</w:t>
            </w:r>
            <w:r w:rsidRPr="00325029">
              <w:rPr>
                <w:sz w:val="18"/>
                <w:szCs w:val="18"/>
              </w:rPr>
              <w:t xml:space="preserve">, 2016, </w:t>
            </w:r>
            <w:r w:rsidRPr="00325029">
              <w:rPr>
                <w:i/>
                <w:sz w:val="18"/>
                <w:szCs w:val="18"/>
              </w:rPr>
              <w:t>26</w:t>
            </w:r>
            <w:r w:rsidRPr="00325029">
              <w:rPr>
                <w:sz w:val="18"/>
                <w:szCs w:val="18"/>
              </w:rPr>
              <w:t>, 3318.</w:t>
            </w:r>
          </w:p>
        </w:tc>
      </w:tr>
      <w:tr w:rsidR="00325029" w:rsidRPr="00325029" w:rsidTr="006E0927">
        <w:trPr>
          <w:trHeight w:val="227"/>
        </w:trPr>
        <w:tc>
          <w:tcPr>
            <w:tcW w:w="811" w:type="dxa"/>
            <w:vAlign w:val="center"/>
          </w:tcPr>
          <w:p w:rsidR="00325029" w:rsidRPr="00325029" w:rsidRDefault="00325029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325029" w:rsidRPr="00325029" w:rsidRDefault="00325029" w:rsidP="00300B32">
            <w:pPr>
              <w:jc w:val="both"/>
              <w:rPr>
                <w:bCs/>
                <w:sz w:val="18"/>
                <w:szCs w:val="18"/>
                <w:lang w:val="sr-Cyrl-CS"/>
              </w:rPr>
            </w:pPr>
            <w:r w:rsidRPr="00325029">
              <w:rPr>
                <w:bCs/>
                <w:sz w:val="18"/>
                <w:szCs w:val="18"/>
              </w:rPr>
              <w:t xml:space="preserve">G. Benedeković, I. Kovačević, M. Popsavin, J. Francuz, V. Kojić, G. Bogdanović, V. Popsavin: Divergent total synthesis of crassalactones B and C and evaluation of their antiproliferative activity, </w:t>
            </w:r>
            <w:r w:rsidRPr="00325029">
              <w:rPr>
                <w:i/>
                <w:sz w:val="18"/>
                <w:szCs w:val="18"/>
              </w:rPr>
              <w:t>Tetrahedron</w:t>
            </w:r>
            <w:r w:rsidRPr="00325029">
              <w:rPr>
                <w:sz w:val="18"/>
                <w:szCs w:val="18"/>
              </w:rPr>
              <w:t>, 2015</w:t>
            </w:r>
            <w:r w:rsidRPr="00325029">
              <w:rPr>
                <w:bCs/>
                <w:sz w:val="18"/>
                <w:szCs w:val="18"/>
              </w:rPr>
              <w:t xml:space="preserve">, </w:t>
            </w:r>
            <w:r w:rsidRPr="00325029">
              <w:rPr>
                <w:i/>
                <w:sz w:val="18"/>
                <w:szCs w:val="18"/>
              </w:rPr>
              <w:t>71</w:t>
            </w:r>
            <w:r w:rsidRPr="00325029">
              <w:rPr>
                <w:iCs/>
                <w:sz w:val="18"/>
                <w:szCs w:val="18"/>
              </w:rPr>
              <w:t>, 4581.</w:t>
            </w:r>
          </w:p>
        </w:tc>
      </w:tr>
      <w:tr w:rsidR="00325029" w:rsidRPr="00325029" w:rsidTr="006E0927">
        <w:trPr>
          <w:trHeight w:val="227"/>
        </w:trPr>
        <w:tc>
          <w:tcPr>
            <w:tcW w:w="811" w:type="dxa"/>
            <w:vAlign w:val="center"/>
          </w:tcPr>
          <w:p w:rsidR="00325029" w:rsidRPr="00325029" w:rsidRDefault="00325029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325029" w:rsidRPr="00325029" w:rsidRDefault="00325029" w:rsidP="00300B32">
            <w:pPr>
              <w:jc w:val="both"/>
              <w:rPr>
                <w:sz w:val="18"/>
                <w:szCs w:val="18"/>
                <w:lang w:val="sr-Cyrl-CS"/>
              </w:rPr>
            </w:pPr>
            <w:r w:rsidRPr="00325029">
              <w:rPr>
                <w:bCs/>
                <w:sz w:val="18"/>
                <w:szCs w:val="18"/>
              </w:rPr>
              <w:t xml:space="preserve">G. Benedeković, M. Popsavin, J. Francuz, I. Kovačević, V. Kojić, G. Bogdanović, V. Divjaković, V. Popsavin: </w:t>
            </w:r>
            <w:r w:rsidRPr="00325029">
              <w:rPr>
                <w:bCs/>
                <w:sz w:val="18"/>
                <w:szCs w:val="18"/>
                <w:lang w:val="en-GB"/>
              </w:rPr>
              <w:t>Design, synthesis and SAR analysis of antitumour styryl lactones related to (+)-crassalactones B and C</w:t>
            </w:r>
            <w:r w:rsidRPr="00325029">
              <w:rPr>
                <w:bCs/>
                <w:sz w:val="18"/>
                <w:szCs w:val="18"/>
              </w:rPr>
              <w:t xml:space="preserve">, </w:t>
            </w:r>
            <w:r w:rsidRPr="00325029">
              <w:rPr>
                <w:bCs/>
                <w:i/>
                <w:iCs/>
                <w:sz w:val="18"/>
                <w:szCs w:val="18"/>
              </w:rPr>
              <w:t>European Journal of Medicinal Chemistry</w:t>
            </w:r>
            <w:r w:rsidRPr="00325029">
              <w:rPr>
                <w:bCs/>
                <w:sz w:val="18"/>
                <w:szCs w:val="18"/>
              </w:rPr>
              <w:t xml:space="preserve">, </w:t>
            </w:r>
            <w:r w:rsidRPr="00325029">
              <w:rPr>
                <w:sz w:val="18"/>
                <w:szCs w:val="18"/>
              </w:rPr>
              <w:t>2014</w:t>
            </w:r>
            <w:r w:rsidRPr="00325029">
              <w:rPr>
                <w:bCs/>
                <w:sz w:val="18"/>
                <w:szCs w:val="18"/>
              </w:rPr>
              <w:t xml:space="preserve">, </w:t>
            </w:r>
            <w:r w:rsidRPr="00325029">
              <w:rPr>
                <w:bCs/>
                <w:i/>
                <w:iCs/>
                <w:sz w:val="18"/>
                <w:szCs w:val="18"/>
              </w:rPr>
              <w:t>87</w:t>
            </w:r>
            <w:r w:rsidRPr="00325029">
              <w:rPr>
                <w:bCs/>
                <w:sz w:val="18"/>
                <w:szCs w:val="18"/>
              </w:rPr>
              <w:t xml:space="preserve">, </w:t>
            </w:r>
            <w:r w:rsidRPr="00325029">
              <w:rPr>
                <w:sz w:val="18"/>
                <w:szCs w:val="18"/>
              </w:rPr>
              <w:t>237.</w:t>
            </w:r>
          </w:p>
        </w:tc>
      </w:tr>
      <w:tr w:rsidR="00325029" w:rsidRPr="00325029" w:rsidTr="006E0927">
        <w:trPr>
          <w:trHeight w:val="227"/>
        </w:trPr>
        <w:tc>
          <w:tcPr>
            <w:tcW w:w="811" w:type="dxa"/>
            <w:vAlign w:val="center"/>
          </w:tcPr>
          <w:p w:rsidR="00325029" w:rsidRPr="00325029" w:rsidRDefault="00325029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325029" w:rsidRPr="00325029" w:rsidRDefault="00325029" w:rsidP="00300B32">
            <w:pPr>
              <w:jc w:val="both"/>
              <w:rPr>
                <w:sz w:val="18"/>
                <w:szCs w:val="18"/>
                <w:lang w:val="sr-Cyrl-CS"/>
              </w:rPr>
            </w:pPr>
            <w:r w:rsidRPr="00325029">
              <w:rPr>
                <w:bCs/>
                <w:sz w:val="18"/>
                <w:szCs w:val="18"/>
              </w:rPr>
              <w:t xml:space="preserve">G. Benedeković, J. Francuz, I. Kovačević, M. Popsavin, B. Srećo Zelenović, V. Kojić, G. Bogdanović, V. Divjaković, V. Popsavin: Conformationally constrained goniofufurone mimics as inhibitors of tumour cells growth: design, synthesis and SAR study, </w:t>
            </w:r>
            <w:r w:rsidRPr="00325029">
              <w:rPr>
                <w:bCs/>
                <w:i/>
                <w:iCs/>
                <w:sz w:val="18"/>
                <w:szCs w:val="18"/>
              </w:rPr>
              <w:t>European Journal of Medicinal Chemistry</w:t>
            </w:r>
            <w:r w:rsidRPr="00325029">
              <w:rPr>
                <w:bCs/>
                <w:sz w:val="18"/>
                <w:szCs w:val="18"/>
              </w:rPr>
              <w:t xml:space="preserve">, </w:t>
            </w:r>
            <w:r w:rsidRPr="00325029">
              <w:rPr>
                <w:sz w:val="18"/>
                <w:szCs w:val="18"/>
              </w:rPr>
              <w:t>2014</w:t>
            </w:r>
            <w:r w:rsidRPr="00325029">
              <w:rPr>
                <w:bCs/>
                <w:sz w:val="18"/>
                <w:szCs w:val="18"/>
              </w:rPr>
              <w:t xml:space="preserve">, </w:t>
            </w:r>
            <w:r w:rsidRPr="00325029">
              <w:rPr>
                <w:bCs/>
                <w:i/>
                <w:iCs/>
                <w:sz w:val="18"/>
                <w:szCs w:val="18"/>
              </w:rPr>
              <w:t>82</w:t>
            </w:r>
            <w:r w:rsidRPr="00325029">
              <w:rPr>
                <w:bCs/>
                <w:sz w:val="18"/>
                <w:szCs w:val="18"/>
              </w:rPr>
              <w:t xml:space="preserve">, </w:t>
            </w:r>
            <w:r w:rsidRPr="00325029">
              <w:rPr>
                <w:sz w:val="18"/>
                <w:szCs w:val="18"/>
              </w:rPr>
              <w:t>449.</w:t>
            </w:r>
          </w:p>
        </w:tc>
      </w:tr>
      <w:tr w:rsidR="00325029" w:rsidRPr="00325029" w:rsidTr="006E0927">
        <w:trPr>
          <w:trHeight w:val="227"/>
        </w:trPr>
        <w:tc>
          <w:tcPr>
            <w:tcW w:w="811" w:type="dxa"/>
            <w:vAlign w:val="center"/>
          </w:tcPr>
          <w:p w:rsidR="00325029" w:rsidRPr="00325029" w:rsidRDefault="00325029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325029" w:rsidRPr="00325029" w:rsidRDefault="00325029" w:rsidP="00300B32">
            <w:pPr>
              <w:jc w:val="both"/>
              <w:rPr>
                <w:sz w:val="18"/>
                <w:szCs w:val="18"/>
                <w:lang w:val="sl-SI"/>
              </w:rPr>
            </w:pPr>
            <w:r w:rsidRPr="00325029">
              <w:rPr>
                <w:sz w:val="18"/>
                <w:szCs w:val="18"/>
                <w:lang w:val="en-GB"/>
              </w:rPr>
              <w:t xml:space="preserve">V. Popsavin, J. Francuz, B. Srećo Zelenović, G. Benedeković, M. Popsavin, V. Kojić, G. Bogdanović: </w:t>
            </w:r>
            <w:r w:rsidRPr="00325029">
              <w:rPr>
                <w:rFonts w:eastAsia="Calibri"/>
                <w:bCs/>
                <w:w w:val="102"/>
                <w:sz w:val="18"/>
                <w:szCs w:val="18"/>
                <w:lang w:val="en-GB"/>
              </w:rPr>
              <w:t xml:space="preserve">Heteroannelated and 7-deoxygenated goniofufurone mimics with antitumour activity: design, synthesis and preliminary SAR studies, </w:t>
            </w:r>
            <w:r w:rsidRPr="00325029">
              <w:rPr>
                <w:i/>
                <w:iCs/>
                <w:sz w:val="18"/>
                <w:szCs w:val="18"/>
              </w:rPr>
              <w:t>Bioorganic &amp; Medicinal Chemistry Letters</w:t>
            </w:r>
            <w:r w:rsidRPr="00325029">
              <w:rPr>
                <w:sz w:val="18"/>
                <w:szCs w:val="18"/>
              </w:rPr>
              <w:t xml:space="preserve">, </w:t>
            </w:r>
            <w:r w:rsidRPr="00325029">
              <w:rPr>
                <w:bCs/>
                <w:sz w:val="18"/>
                <w:szCs w:val="18"/>
              </w:rPr>
              <w:t>2013</w:t>
            </w:r>
            <w:r w:rsidRPr="00325029">
              <w:rPr>
                <w:sz w:val="18"/>
                <w:szCs w:val="18"/>
              </w:rPr>
              <w:t xml:space="preserve">, </w:t>
            </w:r>
            <w:r w:rsidRPr="00325029">
              <w:rPr>
                <w:i/>
                <w:iCs/>
                <w:sz w:val="18"/>
                <w:szCs w:val="18"/>
              </w:rPr>
              <w:t>23</w:t>
            </w:r>
            <w:r w:rsidRPr="00325029">
              <w:rPr>
                <w:sz w:val="18"/>
                <w:szCs w:val="18"/>
              </w:rPr>
              <w:t>, 5507.</w:t>
            </w:r>
          </w:p>
        </w:tc>
      </w:tr>
      <w:tr w:rsidR="00325029" w:rsidRPr="00325029" w:rsidTr="006E0927">
        <w:trPr>
          <w:trHeight w:val="227"/>
        </w:trPr>
        <w:tc>
          <w:tcPr>
            <w:tcW w:w="811" w:type="dxa"/>
            <w:vAlign w:val="center"/>
          </w:tcPr>
          <w:p w:rsidR="00325029" w:rsidRPr="00325029" w:rsidRDefault="00325029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325029" w:rsidRPr="00325029" w:rsidRDefault="00325029" w:rsidP="00300B32">
            <w:pPr>
              <w:jc w:val="both"/>
              <w:rPr>
                <w:sz w:val="18"/>
                <w:szCs w:val="18"/>
              </w:rPr>
            </w:pPr>
            <w:r w:rsidRPr="00325029">
              <w:rPr>
                <w:sz w:val="18"/>
                <w:szCs w:val="18"/>
              </w:rPr>
              <w:t>J. Francuz, B. Srećo, M. Popsavin, G. Benedeković, V. Divjaković, V. Kojić, G. Bogdanović, A. Kapor, V. Popsavin: Novel goniofufurone and 7</w:t>
            </w:r>
            <w:r w:rsidRPr="00325029">
              <w:rPr>
                <w:i/>
                <w:sz w:val="18"/>
                <w:szCs w:val="18"/>
              </w:rPr>
              <w:t>-epi</w:t>
            </w:r>
            <w:r w:rsidRPr="00325029">
              <w:rPr>
                <w:sz w:val="18"/>
                <w:szCs w:val="18"/>
              </w:rPr>
              <w:t>-goniofufurone mimics from an unexpected titanium-mediated displacement process,</w:t>
            </w:r>
            <w:r w:rsidRPr="00325029">
              <w:rPr>
                <w:i/>
                <w:sz w:val="18"/>
                <w:szCs w:val="18"/>
              </w:rPr>
              <w:t xml:space="preserve"> Tetrahedron Letters</w:t>
            </w:r>
            <w:r w:rsidRPr="00325029">
              <w:rPr>
                <w:sz w:val="18"/>
                <w:szCs w:val="18"/>
              </w:rPr>
              <w:t>, 2012,</w:t>
            </w:r>
            <w:r w:rsidRPr="00325029">
              <w:rPr>
                <w:i/>
                <w:sz w:val="18"/>
                <w:szCs w:val="18"/>
              </w:rPr>
              <w:t xml:space="preserve"> 53</w:t>
            </w:r>
            <w:r w:rsidRPr="00325029">
              <w:rPr>
                <w:sz w:val="18"/>
                <w:szCs w:val="18"/>
              </w:rPr>
              <w:t>, 1819.</w:t>
            </w:r>
          </w:p>
        </w:tc>
      </w:tr>
      <w:tr w:rsidR="00325029" w:rsidRPr="00325029" w:rsidTr="006E0927">
        <w:trPr>
          <w:trHeight w:val="227"/>
        </w:trPr>
        <w:tc>
          <w:tcPr>
            <w:tcW w:w="811" w:type="dxa"/>
            <w:vAlign w:val="center"/>
          </w:tcPr>
          <w:p w:rsidR="00325029" w:rsidRPr="00325029" w:rsidRDefault="00325029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325029" w:rsidRPr="00325029" w:rsidRDefault="00325029" w:rsidP="00300B32">
            <w:pPr>
              <w:jc w:val="both"/>
              <w:rPr>
                <w:sz w:val="18"/>
                <w:szCs w:val="18"/>
                <w:lang w:val="sl-SI"/>
              </w:rPr>
            </w:pPr>
            <w:r w:rsidRPr="00325029">
              <w:rPr>
                <w:sz w:val="18"/>
                <w:szCs w:val="18"/>
              </w:rPr>
              <w:t>V</w:t>
            </w:r>
            <w:r w:rsidRPr="00325029">
              <w:rPr>
                <w:sz w:val="18"/>
                <w:szCs w:val="18"/>
                <w:lang w:val="sr-Cyrl-CS"/>
              </w:rPr>
              <w:t xml:space="preserve">. </w:t>
            </w:r>
            <w:r w:rsidRPr="00325029">
              <w:rPr>
                <w:sz w:val="18"/>
                <w:szCs w:val="18"/>
              </w:rPr>
              <w:t>Popsavin</w:t>
            </w:r>
            <w:r w:rsidRPr="00325029">
              <w:rPr>
                <w:sz w:val="18"/>
                <w:szCs w:val="18"/>
                <w:lang w:val="sr-Cyrl-CS"/>
              </w:rPr>
              <w:t xml:space="preserve">, </w:t>
            </w:r>
            <w:r w:rsidRPr="00325029">
              <w:rPr>
                <w:sz w:val="18"/>
                <w:szCs w:val="18"/>
              </w:rPr>
              <w:t>B</w:t>
            </w:r>
            <w:r w:rsidRPr="00325029">
              <w:rPr>
                <w:sz w:val="18"/>
                <w:szCs w:val="18"/>
                <w:lang w:val="sr-Cyrl-CS"/>
              </w:rPr>
              <w:t xml:space="preserve">. </w:t>
            </w:r>
            <w:r w:rsidRPr="00325029">
              <w:rPr>
                <w:sz w:val="18"/>
                <w:szCs w:val="18"/>
              </w:rPr>
              <w:t>Sre</w:t>
            </w:r>
            <w:r w:rsidRPr="00325029">
              <w:rPr>
                <w:sz w:val="18"/>
                <w:szCs w:val="18"/>
                <w:lang w:val="sr-Cyrl-CS"/>
              </w:rPr>
              <w:t>ć</w:t>
            </w:r>
            <w:r w:rsidRPr="00325029">
              <w:rPr>
                <w:sz w:val="18"/>
                <w:szCs w:val="18"/>
              </w:rPr>
              <w:t>o</w:t>
            </w:r>
            <w:r w:rsidRPr="00325029">
              <w:rPr>
                <w:sz w:val="18"/>
                <w:szCs w:val="18"/>
                <w:lang w:val="sr-Cyrl-CS"/>
              </w:rPr>
              <w:t xml:space="preserve">, </w:t>
            </w:r>
            <w:r w:rsidRPr="00325029">
              <w:rPr>
                <w:sz w:val="18"/>
                <w:szCs w:val="18"/>
              </w:rPr>
              <w:t>G</w:t>
            </w:r>
            <w:r w:rsidRPr="00325029">
              <w:rPr>
                <w:sz w:val="18"/>
                <w:szCs w:val="18"/>
                <w:lang w:val="sr-Cyrl-CS"/>
              </w:rPr>
              <w:t xml:space="preserve">. </w:t>
            </w:r>
            <w:r w:rsidRPr="00325029">
              <w:rPr>
                <w:sz w:val="18"/>
                <w:szCs w:val="18"/>
              </w:rPr>
              <w:t>Benedekovi</w:t>
            </w:r>
            <w:r w:rsidRPr="00325029">
              <w:rPr>
                <w:sz w:val="18"/>
                <w:szCs w:val="18"/>
                <w:lang w:val="sr-Cyrl-CS"/>
              </w:rPr>
              <w:t xml:space="preserve">ć, </w:t>
            </w:r>
            <w:r w:rsidRPr="00325029">
              <w:rPr>
                <w:sz w:val="18"/>
                <w:szCs w:val="18"/>
              </w:rPr>
              <w:t>J</w:t>
            </w:r>
            <w:r w:rsidRPr="00325029">
              <w:rPr>
                <w:sz w:val="18"/>
                <w:szCs w:val="18"/>
                <w:lang w:val="sr-Cyrl-CS"/>
              </w:rPr>
              <w:t xml:space="preserve">. </w:t>
            </w:r>
            <w:r w:rsidRPr="00325029">
              <w:rPr>
                <w:sz w:val="18"/>
                <w:szCs w:val="18"/>
              </w:rPr>
              <w:t>Francuz</w:t>
            </w:r>
            <w:r w:rsidRPr="00325029">
              <w:rPr>
                <w:sz w:val="18"/>
                <w:szCs w:val="18"/>
                <w:lang w:val="sr-Cyrl-CS"/>
              </w:rPr>
              <w:t xml:space="preserve">, </w:t>
            </w:r>
            <w:r w:rsidRPr="00325029">
              <w:rPr>
                <w:sz w:val="18"/>
                <w:szCs w:val="18"/>
              </w:rPr>
              <w:t>M</w:t>
            </w:r>
            <w:r w:rsidRPr="00325029">
              <w:rPr>
                <w:sz w:val="18"/>
                <w:szCs w:val="18"/>
                <w:lang w:val="sr-Cyrl-CS"/>
              </w:rPr>
              <w:t xml:space="preserve">. </w:t>
            </w:r>
            <w:r w:rsidRPr="00325029">
              <w:rPr>
                <w:sz w:val="18"/>
                <w:szCs w:val="18"/>
              </w:rPr>
              <w:t>Popsavin</w:t>
            </w:r>
            <w:r w:rsidRPr="00325029">
              <w:rPr>
                <w:sz w:val="18"/>
                <w:szCs w:val="18"/>
                <w:lang w:val="sr-Cyrl-CS"/>
              </w:rPr>
              <w:t xml:space="preserve">, </w:t>
            </w:r>
            <w:r w:rsidRPr="00325029">
              <w:rPr>
                <w:sz w:val="18"/>
                <w:szCs w:val="18"/>
              </w:rPr>
              <w:t>V</w:t>
            </w:r>
            <w:r w:rsidRPr="00325029">
              <w:rPr>
                <w:sz w:val="18"/>
                <w:szCs w:val="18"/>
                <w:lang w:val="sr-Cyrl-CS"/>
              </w:rPr>
              <w:t xml:space="preserve">. </w:t>
            </w:r>
            <w:r w:rsidRPr="00325029">
              <w:rPr>
                <w:sz w:val="18"/>
                <w:szCs w:val="18"/>
              </w:rPr>
              <w:t>Koji</w:t>
            </w:r>
            <w:r w:rsidRPr="00325029">
              <w:rPr>
                <w:sz w:val="18"/>
                <w:szCs w:val="18"/>
                <w:lang w:val="sr-Cyrl-CS"/>
              </w:rPr>
              <w:t xml:space="preserve">ć, </w:t>
            </w:r>
            <w:r w:rsidRPr="00325029">
              <w:rPr>
                <w:sz w:val="18"/>
                <w:szCs w:val="18"/>
              </w:rPr>
              <w:t>G</w:t>
            </w:r>
            <w:r w:rsidRPr="00325029">
              <w:rPr>
                <w:sz w:val="18"/>
                <w:szCs w:val="18"/>
                <w:lang w:val="sr-Cyrl-CS"/>
              </w:rPr>
              <w:t xml:space="preserve">. </w:t>
            </w:r>
            <w:r w:rsidRPr="00325029">
              <w:rPr>
                <w:sz w:val="18"/>
                <w:szCs w:val="18"/>
              </w:rPr>
              <w:t>Bogdanovi</w:t>
            </w:r>
            <w:r w:rsidRPr="00325029">
              <w:rPr>
                <w:sz w:val="18"/>
                <w:szCs w:val="18"/>
                <w:lang w:val="sr-Cyrl-CS"/>
              </w:rPr>
              <w:t xml:space="preserve">ć: </w:t>
            </w:r>
            <w:r w:rsidRPr="00325029">
              <w:rPr>
                <w:bCs/>
                <w:sz w:val="18"/>
                <w:szCs w:val="18"/>
              </w:rPr>
              <w:t>Design</w:t>
            </w:r>
            <w:r w:rsidRPr="00325029">
              <w:rPr>
                <w:bCs/>
                <w:sz w:val="18"/>
                <w:szCs w:val="18"/>
                <w:lang w:val="sr-Cyrl-CS"/>
              </w:rPr>
              <w:t xml:space="preserve">, </w:t>
            </w:r>
            <w:r w:rsidRPr="00325029">
              <w:rPr>
                <w:bCs/>
                <w:sz w:val="18"/>
                <w:szCs w:val="18"/>
              </w:rPr>
              <w:t>synthesis</w:t>
            </w:r>
            <w:r w:rsidR="003739B3">
              <w:rPr>
                <w:bCs/>
                <w:sz w:val="18"/>
                <w:szCs w:val="18"/>
              </w:rPr>
              <w:t xml:space="preserve"> </w:t>
            </w:r>
            <w:r w:rsidRPr="00325029">
              <w:rPr>
                <w:bCs/>
                <w:sz w:val="18"/>
                <w:szCs w:val="18"/>
              </w:rPr>
              <w:t>and</w:t>
            </w:r>
            <w:r w:rsidR="003739B3">
              <w:rPr>
                <w:bCs/>
                <w:sz w:val="18"/>
                <w:szCs w:val="18"/>
              </w:rPr>
              <w:t xml:space="preserve"> </w:t>
            </w:r>
            <w:r w:rsidRPr="00325029">
              <w:rPr>
                <w:bCs/>
                <w:sz w:val="18"/>
                <w:szCs w:val="18"/>
              </w:rPr>
              <w:t>antiproliferative</w:t>
            </w:r>
            <w:r w:rsidR="003739B3">
              <w:rPr>
                <w:bCs/>
                <w:sz w:val="18"/>
                <w:szCs w:val="18"/>
              </w:rPr>
              <w:t xml:space="preserve"> </w:t>
            </w:r>
            <w:r w:rsidRPr="00325029">
              <w:rPr>
                <w:bCs/>
                <w:sz w:val="18"/>
                <w:szCs w:val="18"/>
              </w:rPr>
              <w:t>activity</w:t>
            </w:r>
            <w:r w:rsidR="003739B3">
              <w:rPr>
                <w:bCs/>
                <w:sz w:val="18"/>
                <w:szCs w:val="18"/>
              </w:rPr>
              <w:t xml:space="preserve"> </w:t>
            </w:r>
            <w:r w:rsidRPr="00325029">
              <w:rPr>
                <w:bCs/>
                <w:sz w:val="18"/>
                <w:szCs w:val="18"/>
              </w:rPr>
              <w:t>of</w:t>
            </w:r>
            <w:r w:rsidR="003739B3">
              <w:rPr>
                <w:bCs/>
                <w:sz w:val="18"/>
                <w:szCs w:val="18"/>
              </w:rPr>
              <w:t xml:space="preserve"> </w:t>
            </w:r>
            <w:r w:rsidRPr="00325029">
              <w:rPr>
                <w:bCs/>
                <w:sz w:val="18"/>
                <w:szCs w:val="18"/>
              </w:rPr>
              <w:t>styryllactones</w:t>
            </w:r>
            <w:r w:rsidR="003739B3">
              <w:rPr>
                <w:bCs/>
                <w:sz w:val="18"/>
                <w:szCs w:val="18"/>
              </w:rPr>
              <w:t xml:space="preserve"> </w:t>
            </w:r>
            <w:r w:rsidRPr="00325029">
              <w:rPr>
                <w:bCs/>
                <w:sz w:val="18"/>
                <w:szCs w:val="18"/>
              </w:rPr>
              <w:t>related</w:t>
            </w:r>
            <w:r w:rsidR="003739B3">
              <w:rPr>
                <w:bCs/>
                <w:sz w:val="18"/>
                <w:szCs w:val="18"/>
              </w:rPr>
              <w:t xml:space="preserve"> </w:t>
            </w:r>
            <w:r w:rsidRPr="00325029">
              <w:rPr>
                <w:bCs/>
                <w:sz w:val="18"/>
                <w:szCs w:val="18"/>
              </w:rPr>
              <w:t>to</w:t>
            </w:r>
            <w:r w:rsidRPr="00325029">
              <w:rPr>
                <w:bCs/>
                <w:sz w:val="18"/>
                <w:szCs w:val="18"/>
                <w:lang w:val="sr-Cyrl-CS"/>
              </w:rPr>
              <w:t xml:space="preserve"> (+)-</w:t>
            </w:r>
            <w:r w:rsidRPr="00325029">
              <w:rPr>
                <w:bCs/>
                <w:sz w:val="18"/>
                <w:szCs w:val="18"/>
              </w:rPr>
              <w:t>goniofufurone</w:t>
            </w:r>
            <w:r w:rsidRPr="00325029">
              <w:rPr>
                <w:bCs/>
                <w:sz w:val="18"/>
                <w:szCs w:val="18"/>
                <w:lang w:val="sr-Cyrl-CS"/>
              </w:rPr>
              <w:t xml:space="preserve">, </w:t>
            </w:r>
            <w:r w:rsidRPr="00325029">
              <w:rPr>
                <w:bCs/>
                <w:i/>
                <w:iCs/>
                <w:sz w:val="18"/>
                <w:szCs w:val="18"/>
              </w:rPr>
              <w:t>European</w:t>
            </w:r>
            <w:r w:rsidR="003739B3">
              <w:rPr>
                <w:bCs/>
                <w:i/>
                <w:iCs/>
                <w:sz w:val="18"/>
                <w:szCs w:val="18"/>
              </w:rPr>
              <w:t xml:space="preserve"> </w:t>
            </w:r>
            <w:r w:rsidRPr="00325029">
              <w:rPr>
                <w:bCs/>
                <w:i/>
                <w:iCs/>
                <w:sz w:val="18"/>
                <w:szCs w:val="18"/>
              </w:rPr>
              <w:t>Journal</w:t>
            </w:r>
            <w:r w:rsidR="003739B3">
              <w:rPr>
                <w:bCs/>
                <w:i/>
                <w:iCs/>
                <w:sz w:val="18"/>
                <w:szCs w:val="18"/>
              </w:rPr>
              <w:t xml:space="preserve"> </w:t>
            </w:r>
            <w:r w:rsidRPr="00325029">
              <w:rPr>
                <w:bCs/>
                <w:i/>
                <w:iCs/>
                <w:sz w:val="18"/>
                <w:szCs w:val="18"/>
              </w:rPr>
              <w:t>of</w:t>
            </w:r>
            <w:r w:rsidR="003739B3">
              <w:rPr>
                <w:bCs/>
                <w:i/>
                <w:iCs/>
                <w:sz w:val="18"/>
                <w:szCs w:val="18"/>
              </w:rPr>
              <w:t xml:space="preserve"> </w:t>
            </w:r>
            <w:r w:rsidRPr="00325029">
              <w:rPr>
                <w:bCs/>
                <w:i/>
                <w:iCs/>
                <w:sz w:val="18"/>
                <w:szCs w:val="18"/>
              </w:rPr>
              <w:t>Medicinal</w:t>
            </w:r>
            <w:r w:rsidR="003739B3">
              <w:rPr>
                <w:bCs/>
                <w:i/>
                <w:iCs/>
                <w:sz w:val="18"/>
                <w:szCs w:val="18"/>
              </w:rPr>
              <w:t xml:space="preserve"> </w:t>
            </w:r>
            <w:r w:rsidRPr="00325029">
              <w:rPr>
                <w:bCs/>
                <w:i/>
                <w:iCs/>
                <w:sz w:val="18"/>
                <w:szCs w:val="18"/>
              </w:rPr>
              <w:t>Chemistry</w:t>
            </w:r>
            <w:r w:rsidRPr="00325029">
              <w:rPr>
                <w:bCs/>
                <w:sz w:val="18"/>
                <w:szCs w:val="18"/>
                <w:lang w:val="sr-Cyrl-CS"/>
              </w:rPr>
              <w:t xml:space="preserve">, </w:t>
            </w:r>
            <w:r w:rsidRPr="00325029">
              <w:rPr>
                <w:sz w:val="18"/>
                <w:szCs w:val="18"/>
                <w:lang w:val="sr-Cyrl-CS"/>
              </w:rPr>
              <w:t>2010</w:t>
            </w:r>
            <w:r w:rsidRPr="00325029">
              <w:rPr>
                <w:bCs/>
                <w:sz w:val="18"/>
                <w:szCs w:val="18"/>
                <w:lang w:val="sr-Cyrl-CS"/>
              </w:rPr>
              <w:t xml:space="preserve">, </w:t>
            </w:r>
            <w:r w:rsidRPr="00325029">
              <w:rPr>
                <w:bCs/>
                <w:i/>
                <w:iCs/>
                <w:sz w:val="18"/>
                <w:szCs w:val="18"/>
                <w:lang w:val="sr-Cyrl-CS"/>
              </w:rPr>
              <w:t>45</w:t>
            </w:r>
            <w:r w:rsidRPr="00325029">
              <w:rPr>
                <w:bCs/>
                <w:sz w:val="18"/>
                <w:szCs w:val="18"/>
                <w:lang w:val="sr-Cyrl-CS"/>
              </w:rPr>
              <w:t xml:space="preserve">, </w:t>
            </w:r>
            <w:r w:rsidRPr="00325029">
              <w:rPr>
                <w:sz w:val="18"/>
                <w:szCs w:val="18"/>
                <w:lang w:val="sr-Cyrl-CS"/>
              </w:rPr>
              <w:t>2876.</w:t>
            </w:r>
          </w:p>
        </w:tc>
      </w:tr>
      <w:tr w:rsidR="00325029" w:rsidRPr="00325029" w:rsidTr="006E0927">
        <w:trPr>
          <w:trHeight w:val="227"/>
        </w:trPr>
        <w:tc>
          <w:tcPr>
            <w:tcW w:w="811" w:type="dxa"/>
            <w:vAlign w:val="center"/>
          </w:tcPr>
          <w:p w:rsidR="00325029" w:rsidRPr="00325029" w:rsidRDefault="00325029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325029" w:rsidRPr="00325029" w:rsidRDefault="00325029" w:rsidP="00300B32">
            <w:pPr>
              <w:jc w:val="both"/>
              <w:rPr>
                <w:sz w:val="18"/>
                <w:szCs w:val="18"/>
                <w:lang w:val="sl-SI"/>
              </w:rPr>
            </w:pPr>
            <w:r w:rsidRPr="00325029">
              <w:rPr>
                <w:bCs/>
                <w:sz w:val="18"/>
                <w:szCs w:val="18"/>
              </w:rPr>
              <w:t>V</w:t>
            </w:r>
            <w:r w:rsidRPr="00325029">
              <w:rPr>
                <w:bCs/>
                <w:sz w:val="18"/>
                <w:szCs w:val="18"/>
                <w:lang w:val="sr-Cyrl-CS"/>
              </w:rPr>
              <w:t xml:space="preserve">. </w:t>
            </w:r>
            <w:r w:rsidRPr="00325029">
              <w:rPr>
                <w:bCs/>
                <w:sz w:val="18"/>
                <w:szCs w:val="18"/>
              </w:rPr>
              <w:t>Popsavin</w:t>
            </w:r>
            <w:r w:rsidRPr="00325029">
              <w:rPr>
                <w:bCs/>
                <w:sz w:val="18"/>
                <w:szCs w:val="18"/>
                <w:lang w:val="sr-Cyrl-CS"/>
              </w:rPr>
              <w:t xml:space="preserve">, </w:t>
            </w:r>
            <w:r w:rsidRPr="00325029">
              <w:rPr>
                <w:bCs/>
                <w:sz w:val="18"/>
                <w:szCs w:val="18"/>
              </w:rPr>
              <w:t>G</w:t>
            </w:r>
            <w:r w:rsidRPr="00325029">
              <w:rPr>
                <w:bCs/>
                <w:sz w:val="18"/>
                <w:szCs w:val="18"/>
                <w:lang w:val="sr-Cyrl-CS"/>
              </w:rPr>
              <w:t xml:space="preserve">. </w:t>
            </w:r>
            <w:r w:rsidRPr="00325029">
              <w:rPr>
                <w:bCs/>
                <w:sz w:val="18"/>
                <w:szCs w:val="18"/>
              </w:rPr>
              <w:t>Benedekovi</w:t>
            </w:r>
            <w:r w:rsidRPr="00325029">
              <w:rPr>
                <w:sz w:val="18"/>
                <w:szCs w:val="18"/>
                <w:lang w:val="sr-Cyrl-CS"/>
              </w:rPr>
              <w:t>ć</w:t>
            </w:r>
            <w:r w:rsidRPr="00325029">
              <w:rPr>
                <w:bCs/>
                <w:sz w:val="18"/>
                <w:szCs w:val="18"/>
                <w:lang w:val="sr-Cyrl-CS"/>
              </w:rPr>
              <w:t xml:space="preserve">, </w:t>
            </w:r>
            <w:r w:rsidRPr="00325029">
              <w:rPr>
                <w:bCs/>
                <w:sz w:val="18"/>
                <w:szCs w:val="18"/>
              </w:rPr>
              <w:t>B</w:t>
            </w:r>
            <w:r w:rsidRPr="00325029">
              <w:rPr>
                <w:bCs/>
                <w:sz w:val="18"/>
                <w:szCs w:val="18"/>
                <w:lang w:val="sr-Cyrl-CS"/>
              </w:rPr>
              <w:t xml:space="preserve">. </w:t>
            </w:r>
            <w:r w:rsidRPr="00325029">
              <w:rPr>
                <w:bCs/>
                <w:sz w:val="18"/>
                <w:szCs w:val="18"/>
              </w:rPr>
              <w:t>Sre</w:t>
            </w:r>
            <w:r w:rsidRPr="00325029">
              <w:rPr>
                <w:sz w:val="18"/>
                <w:szCs w:val="18"/>
                <w:lang w:val="sr-Cyrl-CS"/>
              </w:rPr>
              <w:t>ć</w:t>
            </w:r>
            <w:r w:rsidRPr="00325029">
              <w:rPr>
                <w:bCs/>
                <w:sz w:val="18"/>
                <w:szCs w:val="18"/>
              </w:rPr>
              <w:t>o</w:t>
            </w:r>
            <w:r w:rsidRPr="00325029">
              <w:rPr>
                <w:bCs/>
                <w:sz w:val="18"/>
                <w:szCs w:val="18"/>
                <w:lang w:val="sr-Cyrl-CS"/>
              </w:rPr>
              <w:t xml:space="preserve">, </w:t>
            </w:r>
            <w:r w:rsidRPr="00325029">
              <w:rPr>
                <w:bCs/>
                <w:sz w:val="18"/>
                <w:szCs w:val="18"/>
              </w:rPr>
              <w:t>J</w:t>
            </w:r>
            <w:r w:rsidRPr="00325029">
              <w:rPr>
                <w:bCs/>
                <w:sz w:val="18"/>
                <w:szCs w:val="18"/>
                <w:lang w:val="sr-Cyrl-CS"/>
              </w:rPr>
              <w:t xml:space="preserve">. </w:t>
            </w:r>
            <w:r w:rsidRPr="00325029">
              <w:rPr>
                <w:bCs/>
                <w:sz w:val="18"/>
                <w:szCs w:val="18"/>
              </w:rPr>
              <w:t>Francuz</w:t>
            </w:r>
            <w:r w:rsidRPr="00325029">
              <w:rPr>
                <w:bCs/>
                <w:sz w:val="18"/>
                <w:szCs w:val="18"/>
                <w:lang w:val="sr-Cyrl-CS"/>
              </w:rPr>
              <w:t xml:space="preserve">, </w:t>
            </w:r>
            <w:r w:rsidRPr="00325029">
              <w:rPr>
                <w:bCs/>
                <w:sz w:val="18"/>
                <w:szCs w:val="18"/>
              </w:rPr>
              <w:t>M</w:t>
            </w:r>
            <w:r w:rsidRPr="00325029">
              <w:rPr>
                <w:bCs/>
                <w:sz w:val="18"/>
                <w:szCs w:val="18"/>
                <w:lang w:val="sr-Cyrl-CS"/>
              </w:rPr>
              <w:t xml:space="preserve">. </w:t>
            </w:r>
            <w:r w:rsidRPr="00325029">
              <w:rPr>
                <w:bCs/>
                <w:sz w:val="18"/>
                <w:szCs w:val="18"/>
              </w:rPr>
              <w:t>Popsavin</w:t>
            </w:r>
            <w:r w:rsidRPr="00325029">
              <w:rPr>
                <w:bCs/>
                <w:sz w:val="18"/>
                <w:szCs w:val="18"/>
                <w:lang w:val="sr-Cyrl-CS"/>
              </w:rPr>
              <w:t xml:space="preserve">, </w:t>
            </w:r>
            <w:r w:rsidRPr="00325029">
              <w:rPr>
                <w:bCs/>
                <w:sz w:val="18"/>
                <w:szCs w:val="18"/>
              </w:rPr>
              <w:t>V</w:t>
            </w:r>
            <w:r w:rsidRPr="00325029">
              <w:rPr>
                <w:bCs/>
                <w:sz w:val="18"/>
                <w:szCs w:val="18"/>
                <w:lang w:val="sr-Cyrl-CS"/>
              </w:rPr>
              <w:t xml:space="preserve">. </w:t>
            </w:r>
            <w:r w:rsidRPr="00325029">
              <w:rPr>
                <w:bCs/>
                <w:sz w:val="18"/>
                <w:szCs w:val="18"/>
              </w:rPr>
              <w:t>Koji</w:t>
            </w:r>
            <w:r w:rsidRPr="00325029">
              <w:rPr>
                <w:sz w:val="18"/>
                <w:szCs w:val="18"/>
                <w:lang w:val="sr-Cyrl-CS"/>
              </w:rPr>
              <w:t>ć</w:t>
            </w:r>
            <w:r w:rsidRPr="00325029">
              <w:rPr>
                <w:bCs/>
                <w:sz w:val="18"/>
                <w:szCs w:val="18"/>
                <w:lang w:val="sr-Cyrl-CS"/>
              </w:rPr>
              <w:t xml:space="preserve">, </w:t>
            </w:r>
            <w:r w:rsidRPr="00325029">
              <w:rPr>
                <w:bCs/>
                <w:sz w:val="18"/>
                <w:szCs w:val="18"/>
              </w:rPr>
              <w:t>G</w:t>
            </w:r>
            <w:r w:rsidRPr="00325029">
              <w:rPr>
                <w:bCs/>
                <w:sz w:val="18"/>
                <w:szCs w:val="18"/>
                <w:lang w:val="sr-Cyrl-CS"/>
              </w:rPr>
              <w:t xml:space="preserve">. </w:t>
            </w:r>
            <w:r w:rsidRPr="00325029">
              <w:rPr>
                <w:bCs/>
                <w:sz w:val="18"/>
                <w:szCs w:val="18"/>
              </w:rPr>
              <w:t>Bogdanovi</w:t>
            </w:r>
            <w:r w:rsidRPr="00325029">
              <w:rPr>
                <w:sz w:val="18"/>
                <w:szCs w:val="18"/>
                <w:lang w:val="sr-Cyrl-CS"/>
              </w:rPr>
              <w:t>ć</w:t>
            </w:r>
            <w:r w:rsidRPr="00325029">
              <w:rPr>
                <w:bCs/>
                <w:sz w:val="18"/>
                <w:szCs w:val="18"/>
                <w:lang w:val="sr-Cyrl-CS"/>
              </w:rPr>
              <w:t xml:space="preserve">, </w:t>
            </w:r>
            <w:r w:rsidRPr="00325029">
              <w:rPr>
                <w:bCs/>
                <w:sz w:val="18"/>
                <w:szCs w:val="18"/>
              </w:rPr>
              <w:t>V</w:t>
            </w:r>
            <w:r w:rsidRPr="00325029">
              <w:rPr>
                <w:bCs/>
                <w:sz w:val="18"/>
                <w:szCs w:val="18"/>
                <w:lang w:val="sr-Cyrl-CS"/>
              </w:rPr>
              <w:t xml:space="preserve">. </w:t>
            </w:r>
            <w:r w:rsidRPr="00325029">
              <w:rPr>
                <w:bCs/>
                <w:sz w:val="18"/>
                <w:szCs w:val="18"/>
              </w:rPr>
              <w:t>Divjakovi</w:t>
            </w:r>
            <w:r w:rsidRPr="00325029">
              <w:rPr>
                <w:sz w:val="18"/>
                <w:szCs w:val="18"/>
                <w:lang w:val="sr-Cyrl-CS"/>
              </w:rPr>
              <w:t>ć</w:t>
            </w:r>
            <w:r w:rsidRPr="00325029">
              <w:rPr>
                <w:bCs/>
                <w:sz w:val="18"/>
                <w:szCs w:val="18"/>
                <w:lang w:val="sr-Cyrl-CS"/>
              </w:rPr>
              <w:t xml:space="preserve">: </w:t>
            </w:r>
            <w:r w:rsidRPr="00325029">
              <w:rPr>
                <w:bCs/>
                <w:sz w:val="18"/>
                <w:szCs w:val="18"/>
              </w:rPr>
              <w:t>Enantiodivergent</w:t>
            </w:r>
            <w:r w:rsidR="003739B3">
              <w:rPr>
                <w:bCs/>
                <w:sz w:val="18"/>
                <w:szCs w:val="18"/>
              </w:rPr>
              <w:t xml:space="preserve"> </w:t>
            </w:r>
            <w:r w:rsidRPr="00325029">
              <w:rPr>
                <w:bCs/>
                <w:sz w:val="18"/>
                <w:szCs w:val="18"/>
              </w:rPr>
              <w:t>synthesis</w:t>
            </w:r>
            <w:r w:rsidR="003739B3">
              <w:rPr>
                <w:bCs/>
                <w:sz w:val="18"/>
                <w:szCs w:val="18"/>
              </w:rPr>
              <w:t xml:space="preserve"> </w:t>
            </w:r>
            <w:r w:rsidRPr="00325029">
              <w:rPr>
                <w:bCs/>
                <w:sz w:val="18"/>
                <w:szCs w:val="18"/>
              </w:rPr>
              <w:t>of</w:t>
            </w:r>
            <w:r w:rsidR="003739B3">
              <w:rPr>
                <w:bCs/>
                <w:sz w:val="18"/>
                <w:szCs w:val="18"/>
              </w:rPr>
              <w:t xml:space="preserve"> </w:t>
            </w:r>
            <w:r w:rsidRPr="00325029">
              <w:rPr>
                <w:bCs/>
                <w:sz w:val="18"/>
                <w:szCs w:val="18"/>
              </w:rPr>
              <w:t>cytotoxic</w:t>
            </w:r>
            <w:r w:rsidR="003739B3">
              <w:rPr>
                <w:bCs/>
                <w:sz w:val="18"/>
                <w:szCs w:val="18"/>
              </w:rPr>
              <w:t xml:space="preserve"> </w:t>
            </w:r>
            <w:r w:rsidRPr="00325029">
              <w:rPr>
                <w:bCs/>
                <w:sz w:val="18"/>
                <w:szCs w:val="18"/>
              </w:rPr>
              <w:t>styryllactones</w:t>
            </w:r>
            <w:r w:rsidR="003739B3">
              <w:rPr>
                <w:bCs/>
                <w:sz w:val="18"/>
                <w:szCs w:val="18"/>
              </w:rPr>
              <w:t xml:space="preserve"> </w:t>
            </w:r>
            <w:r w:rsidRPr="00325029">
              <w:rPr>
                <w:bCs/>
                <w:sz w:val="18"/>
                <w:szCs w:val="18"/>
              </w:rPr>
              <w:t>from</w:t>
            </w:r>
            <w:r w:rsidR="003739B3">
              <w:rPr>
                <w:bCs/>
                <w:sz w:val="18"/>
                <w:szCs w:val="18"/>
              </w:rPr>
              <w:t xml:space="preserve"> </w:t>
            </w:r>
            <w:r w:rsidRPr="00325029">
              <w:rPr>
                <w:smallCaps/>
                <w:sz w:val="18"/>
                <w:szCs w:val="18"/>
              </w:rPr>
              <w:t>d</w:t>
            </w:r>
            <w:r w:rsidRPr="00325029">
              <w:rPr>
                <w:bCs/>
                <w:sz w:val="18"/>
                <w:szCs w:val="18"/>
                <w:lang w:val="sr-Cyrl-CS"/>
              </w:rPr>
              <w:t>-</w:t>
            </w:r>
            <w:r w:rsidRPr="00325029">
              <w:rPr>
                <w:bCs/>
                <w:sz w:val="18"/>
                <w:szCs w:val="18"/>
              </w:rPr>
              <w:t>xylose</w:t>
            </w:r>
            <w:r w:rsidRPr="00325029">
              <w:rPr>
                <w:bCs/>
                <w:sz w:val="18"/>
                <w:szCs w:val="18"/>
                <w:lang w:val="sr-Cyrl-CS"/>
              </w:rPr>
              <w:t xml:space="preserve">. </w:t>
            </w:r>
            <w:r w:rsidRPr="00325029">
              <w:rPr>
                <w:bCs/>
                <w:sz w:val="18"/>
                <w:szCs w:val="18"/>
              </w:rPr>
              <w:t xml:space="preserve">The first total synthesis of (+)- and (−)-crassalactone C, </w:t>
            </w:r>
            <w:r w:rsidRPr="00325029">
              <w:rPr>
                <w:i/>
                <w:sz w:val="18"/>
                <w:szCs w:val="18"/>
              </w:rPr>
              <w:t>Tetrahedron</w:t>
            </w:r>
            <w:r w:rsidRPr="00325029">
              <w:rPr>
                <w:sz w:val="18"/>
                <w:szCs w:val="18"/>
              </w:rPr>
              <w:t>, 2009</w:t>
            </w:r>
            <w:r w:rsidRPr="00325029">
              <w:rPr>
                <w:bCs/>
                <w:sz w:val="18"/>
                <w:szCs w:val="18"/>
              </w:rPr>
              <w:t xml:space="preserve">, </w:t>
            </w:r>
            <w:r w:rsidRPr="00325029">
              <w:rPr>
                <w:i/>
                <w:sz w:val="18"/>
                <w:szCs w:val="18"/>
              </w:rPr>
              <w:t>65</w:t>
            </w:r>
            <w:r w:rsidRPr="00325029">
              <w:rPr>
                <w:iCs/>
                <w:sz w:val="18"/>
                <w:szCs w:val="18"/>
              </w:rPr>
              <w:t xml:space="preserve">, </w:t>
            </w:r>
            <w:r w:rsidRPr="00325029">
              <w:rPr>
                <w:sz w:val="18"/>
                <w:szCs w:val="18"/>
              </w:rPr>
              <w:t>10596</w:t>
            </w:r>
            <w:r w:rsidRPr="00325029">
              <w:rPr>
                <w:iCs/>
                <w:sz w:val="18"/>
                <w:szCs w:val="18"/>
              </w:rPr>
              <w:t>.</w:t>
            </w:r>
          </w:p>
        </w:tc>
      </w:tr>
      <w:tr w:rsidR="00325029" w:rsidRPr="00325029" w:rsidTr="006E0927">
        <w:trPr>
          <w:trHeight w:val="227"/>
        </w:trPr>
        <w:tc>
          <w:tcPr>
            <w:tcW w:w="811" w:type="dxa"/>
            <w:vAlign w:val="center"/>
          </w:tcPr>
          <w:p w:rsidR="00325029" w:rsidRPr="00325029" w:rsidRDefault="00325029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325029" w:rsidRPr="00325029" w:rsidRDefault="00325029" w:rsidP="00300B32">
            <w:pPr>
              <w:tabs>
                <w:tab w:val="left" w:pos="567"/>
              </w:tabs>
              <w:jc w:val="both"/>
              <w:rPr>
                <w:sz w:val="18"/>
                <w:szCs w:val="18"/>
                <w:lang w:val="sr-Cyrl-CS"/>
              </w:rPr>
            </w:pPr>
            <w:r w:rsidRPr="00325029">
              <w:rPr>
                <w:sz w:val="18"/>
                <w:szCs w:val="18"/>
              </w:rPr>
              <w:t>V</w:t>
            </w:r>
            <w:r w:rsidRPr="00325029">
              <w:rPr>
                <w:sz w:val="18"/>
                <w:szCs w:val="18"/>
                <w:lang w:val="sr-Cyrl-CS"/>
              </w:rPr>
              <w:t xml:space="preserve">. </w:t>
            </w:r>
            <w:r w:rsidRPr="00325029">
              <w:rPr>
                <w:sz w:val="18"/>
                <w:szCs w:val="18"/>
              </w:rPr>
              <w:t>Popsavin</w:t>
            </w:r>
            <w:r w:rsidRPr="00325029">
              <w:rPr>
                <w:sz w:val="18"/>
                <w:szCs w:val="18"/>
                <w:lang w:val="sr-Cyrl-CS"/>
              </w:rPr>
              <w:t xml:space="preserve">, </w:t>
            </w:r>
            <w:r w:rsidRPr="00325029">
              <w:rPr>
                <w:sz w:val="18"/>
                <w:szCs w:val="18"/>
              </w:rPr>
              <w:t>G</w:t>
            </w:r>
            <w:r w:rsidRPr="00325029">
              <w:rPr>
                <w:sz w:val="18"/>
                <w:szCs w:val="18"/>
                <w:lang w:val="sr-Cyrl-CS"/>
              </w:rPr>
              <w:t xml:space="preserve">. </w:t>
            </w:r>
            <w:r w:rsidRPr="00325029">
              <w:rPr>
                <w:sz w:val="18"/>
                <w:szCs w:val="18"/>
              </w:rPr>
              <w:t>Benedekovi</w:t>
            </w:r>
            <w:r w:rsidRPr="00325029">
              <w:rPr>
                <w:sz w:val="18"/>
                <w:szCs w:val="18"/>
                <w:lang w:val="sr-Cyrl-CS"/>
              </w:rPr>
              <w:t xml:space="preserve">ć, </w:t>
            </w:r>
            <w:r w:rsidRPr="00325029">
              <w:rPr>
                <w:sz w:val="18"/>
                <w:szCs w:val="18"/>
              </w:rPr>
              <w:t>B</w:t>
            </w:r>
            <w:r w:rsidRPr="00325029">
              <w:rPr>
                <w:sz w:val="18"/>
                <w:szCs w:val="18"/>
                <w:lang w:val="sr-Cyrl-CS"/>
              </w:rPr>
              <w:t xml:space="preserve">. </w:t>
            </w:r>
            <w:r w:rsidRPr="00325029">
              <w:rPr>
                <w:sz w:val="18"/>
                <w:szCs w:val="18"/>
              </w:rPr>
              <w:t>Sre</w:t>
            </w:r>
            <w:r w:rsidRPr="00325029">
              <w:rPr>
                <w:sz w:val="18"/>
                <w:szCs w:val="18"/>
                <w:lang w:val="sr-Cyrl-CS"/>
              </w:rPr>
              <w:t>ć</w:t>
            </w:r>
            <w:r w:rsidRPr="00325029">
              <w:rPr>
                <w:sz w:val="18"/>
                <w:szCs w:val="18"/>
              </w:rPr>
              <w:t>o</w:t>
            </w:r>
            <w:r w:rsidRPr="00325029">
              <w:rPr>
                <w:sz w:val="18"/>
                <w:szCs w:val="18"/>
                <w:lang w:val="sr-Cyrl-CS"/>
              </w:rPr>
              <w:t xml:space="preserve">, </w:t>
            </w:r>
            <w:r w:rsidRPr="00325029">
              <w:rPr>
                <w:sz w:val="18"/>
                <w:szCs w:val="18"/>
              </w:rPr>
              <w:t>M</w:t>
            </w:r>
            <w:r w:rsidRPr="00325029">
              <w:rPr>
                <w:sz w:val="18"/>
                <w:szCs w:val="18"/>
                <w:lang w:val="sr-Cyrl-CS"/>
              </w:rPr>
              <w:t xml:space="preserve">. </w:t>
            </w:r>
            <w:r w:rsidRPr="00325029">
              <w:rPr>
                <w:sz w:val="18"/>
                <w:szCs w:val="18"/>
              </w:rPr>
              <w:t>Popsavin</w:t>
            </w:r>
            <w:r w:rsidRPr="00325029">
              <w:rPr>
                <w:sz w:val="18"/>
                <w:szCs w:val="18"/>
                <w:lang w:val="sr-Cyrl-CS"/>
              </w:rPr>
              <w:t xml:space="preserve">, </w:t>
            </w:r>
            <w:r w:rsidRPr="00325029">
              <w:rPr>
                <w:sz w:val="18"/>
                <w:szCs w:val="18"/>
              </w:rPr>
              <w:t>J</w:t>
            </w:r>
            <w:r w:rsidRPr="00325029">
              <w:rPr>
                <w:sz w:val="18"/>
                <w:szCs w:val="18"/>
                <w:lang w:val="sr-Cyrl-CS"/>
              </w:rPr>
              <w:t xml:space="preserve">. </w:t>
            </w:r>
            <w:r w:rsidRPr="00325029">
              <w:rPr>
                <w:sz w:val="18"/>
                <w:szCs w:val="18"/>
              </w:rPr>
              <w:t>Francuz</w:t>
            </w:r>
            <w:r w:rsidRPr="00325029">
              <w:rPr>
                <w:sz w:val="18"/>
                <w:szCs w:val="18"/>
                <w:lang w:val="sr-Cyrl-CS"/>
              </w:rPr>
              <w:t xml:space="preserve">, </w:t>
            </w:r>
            <w:r w:rsidRPr="00325029">
              <w:rPr>
                <w:sz w:val="18"/>
                <w:szCs w:val="18"/>
              </w:rPr>
              <w:t>V</w:t>
            </w:r>
            <w:r w:rsidRPr="00325029">
              <w:rPr>
                <w:sz w:val="18"/>
                <w:szCs w:val="18"/>
                <w:lang w:val="sr-Cyrl-CS"/>
              </w:rPr>
              <w:t xml:space="preserve">. </w:t>
            </w:r>
            <w:r w:rsidRPr="00325029">
              <w:rPr>
                <w:sz w:val="18"/>
                <w:szCs w:val="18"/>
              </w:rPr>
              <w:t>Koji</w:t>
            </w:r>
            <w:r w:rsidRPr="00325029">
              <w:rPr>
                <w:sz w:val="18"/>
                <w:szCs w:val="18"/>
                <w:lang w:val="sr-Cyrl-CS"/>
              </w:rPr>
              <w:t xml:space="preserve">ć, </w:t>
            </w:r>
            <w:r w:rsidRPr="00325029">
              <w:rPr>
                <w:sz w:val="18"/>
                <w:szCs w:val="18"/>
              </w:rPr>
              <w:t>G</w:t>
            </w:r>
            <w:r w:rsidRPr="00325029">
              <w:rPr>
                <w:sz w:val="18"/>
                <w:szCs w:val="18"/>
                <w:lang w:val="sr-Cyrl-CS"/>
              </w:rPr>
              <w:t xml:space="preserve">. </w:t>
            </w:r>
            <w:r w:rsidRPr="00325029">
              <w:rPr>
                <w:sz w:val="18"/>
                <w:szCs w:val="18"/>
              </w:rPr>
              <w:t>Bogdanovi</w:t>
            </w:r>
            <w:r w:rsidRPr="00325029">
              <w:rPr>
                <w:sz w:val="18"/>
                <w:szCs w:val="18"/>
                <w:lang w:val="sr-Cyrl-CS"/>
              </w:rPr>
              <w:t xml:space="preserve">ć: </w:t>
            </w:r>
            <w:r w:rsidRPr="00325029">
              <w:rPr>
                <w:sz w:val="18"/>
                <w:szCs w:val="18"/>
              </w:rPr>
              <w:t>Divergent</w:t>
            </w:r>
            <w:r w:rsidR="003739B3">
              <w:rPr>
                <w:sz w:val="18"/>
                <w:szCs w:val="18"/>
              </w:rPr>
              <w:t xml:space="preserve"> </w:t>
            </w:r>
            <w:r w:rsidRPr="00325029">
              <w:rPr>
                <w:sz w:val="18"/>
                <w:szCs w:val="18"/>
              </w:rPr>
              <w:t>synthesis</w:t>
            </w:r>
            <w:r w:rsidR="003739B3">
              <w:rPr>
                <w:sz w:val="18"/>
                <w:szCs w:val="18"/>
              </w:rPr>
              <w:t xml:space="preserve"> </w:t>
            </w:r>
            <w:r w:rsidRPr="00325029">
              <w:rPr>
                <w:sz w:val="18"/>
                <w:szCs w:val="18"/>
              </w:rPr>
              <w:t>of</w:t>
            </w:r>
            <w:r w:rsidR="003739B3">
              <w:rPr>
                <w:sz w:val="18"/>
                <w:szCs w:val="18"/>
              </w:rPr>
              <w:t xml:space="preserve"> </w:t>
            </w:r>
            <w:r w:rsidRPr="00325029">
              <w:rPr>
                <w:sz w:val="18"/>
                <w:szCs w:val="18"/>
              </w:rPr>
              <w:t>cytotoxic</w:t>
            </w:r>
            <w:r w:rsidR="003739B3">
              <w:rPr>
                <w:sz w:val="18"/>
                <w:szCs w:val="18"/>
              </w:rPr>
              <w:t xml:space="preserve"> </w:t>
            </w:r>
            <w:r w:rsidRPr="00325029">
              <w:rPr>
                <w:sz w:val="18"/>
                <w:szCs w:val="18"/>
              </w:rPr>
              <w:t>styryllactones</w:t>
            </w:r>
            <w:r w:rsidR="003739B3">
              <w:rPr>
                <w:sz w:val="18"/>
                <w:szCs w:val="18"/>
              </w:rPr>
              <w:t xml:space="preserve"> </w:t>
            </w:r>
            <w:r w:rsidRPr="00325029">
              <w:rPr>
                <w:sz w:val="18"/>
                <w:szCs w:val="18"/>
              </w:rPr>
              <w:t>from</w:t>
            </w:r>
            <w:r w:rsidR="003739B3">
              <w:rPr>
                <w:sz w:val="18"/>
                <w:szCs w:val="18"/>
              </w:rPr>
              <w:t xml:space="preserve"> </w:t>
            </w:r>
            <w:r w:rsidRPr="00325029">
              <w:rPr>
                <w:smallCaps/>
                <w:sz w:val="18"/>
                <w:szCs w:val="18"/>
              </w:rPr>
              <w:t>d</w:t>
            </w:r>
            <w:r w:rsidRPr="00325029">
              <w:rPr>
                <w:sz w:val="18"/>
                <w:szCs w:val="18"/>
                <w:lang w:val="sr-Cyrl-CS"/>
              </w:rPr>
              <w:t>-</w:t>
            </w:r>
            <w:r w:rsidRPr="00325029">
              <w:rPr>
                <w:sz w:val="18"/>
                <w:szCs w:val="18"/>
              </w:rPr>
              <w:t>xylose</w:t>
            </w:r>
            <w:r w:rsidRPr="00325029">
              <w:rPr>
                <w:sz w:val="18"/>
                <w:szCs w:val="18"/>
                <w:lang w:val="sr-Cyrl-CS"/>
              </w:rPr>
              <w:t xml:space="preserve">. </w:t>
            </w:r>
            <w:r w:rsidRPr="00325029">
              <w:rPr>
                <w:sz w:val="18"/>
                <w:szCs w:val="18"/>
              </w:rPr>
              <w:t xml:space="preserve">The first total synthesis of (+)-crassalactone C, </w:t>
            </w:r>
            <w:r w:rsidRPr="00325029">
              <w:rPr>
                <w:i/>
                <w:sz w:val="18"/>
                <w:szCs w:val="18"/>
              </w:rPr>
              <w:t>Organic Letters</w:t>
            </w:r>
            <w:r w:rsidRPr="00325029">
              <w:rPr>
                <w:sz w:val="18"/>
                <w:szCs w:val="18"/>
              </w:rPr>
              <w:t xml:space="preserve">, 2007, </w:t>
            </w:r>
            <w:r w:rsidRPr="00325029">
              <w:rPr>
                <w:i/>
                <w:sz w:val="18"/>
                <w:szCs w:val="18"/>
              </w:rPr>
              <w:t>9</w:t>
            </w:r>
            <w:r w:rsidRPr="00325029">
              <w:rPr>
                <w:sz w:val="18"/>
                <w:szCs w:val="18"/>
              </w:rPr>
              <w:t>, 4235.</w:t>
            </w:r>
          </w:p>
        </w:tc>
      </w:tr>
      <w:tr w:rsidR="00A66DA8" w:rsidRPr="00325029" w:rsidTr="00203806">
        <w:trPr>
          <w:trHeight w:val="227"/>
        </w:trPr>
        <w:tc>
          <w:tcPr>
            <w:tcW w:w="9753" w:type="dxa"/>
            <w:gridSpan w:val="10"/>
            <w:vAlign w:val="center"/>
          </w:tcPr>
          <w:p w:rsidR="00A66DA8" w:rsidRPr="00325029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325029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325029" w:rsidRPr="00325029" w:rsidTr="00203806">
        <w:trPr>
          <w:trHeight w:val="227"/>
        </w:trPr>
        <w:tc>
          <w:tcPr>
            <w:tcW w:w="4036" w:type="dxa"/>
            <w:gridSpan w:val="5"/>
            <w:vAlign w:val="center"/>
          </w:tcPr>
          <w:p w:rsidR="00325029" w:rsidRPr="00325029" w:rsidRDefault="00325029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325029">
              <w:rPr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5"/>
            <w:vAlign w:val="center"/>
          </w:tcPr>
          <w:p w:rsidR="00325029" w:rsidRPr="00325029" w:rsidRDefault="00325029" w:rsidP="00566351">
            <w:pPr>
              <w:tabs>
                <w:tab w:val="left" w:pos="567"/>
              </w:tabs>
              <w:rPr>
                <w:lang w:val="sr-Cyrl-CS"/>
              </w:rPr>
            </w:pPr>
            <w:r w:rsidRPr="00325029">
              <w:t>98</w:t>
            </w:r>
            <w:r w:rsidR="0029457F">
              <w:t xml:space="preserve"> </w:t>
            </w:r>
            <w:r w:rsidRPr="00325029">
              <w:rPr>
                <w:bCs/>
                <w:lang w:val="sr-Cyrl-CS"/>
              </w:rPr>
              <w:t>(</w:t>
            </w:r>
            <w:r w:rsidRPr="00325029">
              <w:rPr>
                <w:lang w:val="sr-Cyrl-BA"/>
              </w:rPr>
              <w:t>5</w:t>
            </w:r>
            <w:r w:rsidRPr="00325029">
              <w:t>5</w:t>
            </w:r>
            <w:r w:rsidRPr="00325029">
              <w:rPr>
                <w:bCs/>
                <w:lang w:val="sr-Cyrl-CS"/>
              </w:rPr>
              <w:t>без аутоцитата</w:t>
            </w:r>
            <w:r w:rsidRPr="00325029">
              <w:t xml:space="preserve">, </w:t>
            </w:r>
            <w:r w:rsidRPr="00325029">
              <w:rPr>
                <w:bCs/>
              </w:rPr>
              <w:t>SCOPUS)</w:t>
            </w:r>
          </w:p>
        </w:tc>
      </w:tr>
      <w:tr w:rsidR="00325029" w:rsidRPr="00325029" w:rsidTr="00203806">
        <w:trPr>
          <w:trHeight w:val="227"/>
        </w:trPr>
        <w:tc>
          <w:tcPr>
            <w:tcW w:w="4036" w:type="dxa"/>
            <w:gridSpan w:val="5"/>
            <w:vAlign w:val="center"/>
          </w:tcPr>
          <w:p w:rsidR="00325029" w:rsidRPr="00325029" w:rsidRDefault="00325029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325029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5"/>
            <w:vAlign w:val="center"/>
          </w:tcPr>
          <w:p w:rsidR="00325029" w:rsidRPr="00325029" w:rsidRDefault="00325029" w:rsidP="00566351">
            <w:pPr>
              <w:tabs>
                <w:tab w:val="left" w:pos="567"/>
              </w:tabs>
            </w:pPr>
            <w:r w:rsidRPr="00325029">
              <w:t>12</w:t>
            </w:r>
          </w:p>
        </w:tc>
      </w:tr>
      <w:tr w:rsidR="00A66DA8" w:rsidRPr="00325029" w:rsidTr="00203806">
        <w:trPr>
          <w:trHeight w:val="227"/>
        </w:trPr>
        <w:tc>
          <w:tcPr>
            <w:tcW w:w="4036" w:type="dxa"/>
            <w:gridSpan w:val="5"/>
            <w:vAlign w:val="center"/>
          </w:tcPr>
          <w:p w:rsidR="00A66DA8" w:rsidRPr="00325029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325029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A66DA8" w:rsidRPr="00325029" w:rsidRDefault="00A66DA8" w:rsidP="00325029">
            <w:pPr>
              <w:tabs>
                <w:tab w:val="left" w:pos="567"/>
              </w:tabs>
              <w:spacing w:after="60"/>
            </w:pPr>
            <w:r w:rsidRPr="00325029">
              <w:rPr>
                <w:lang w:val="sr-Cyrl-CS"/>
              </w:rPr>
              <w:t>Домаћи</w:t>
            </w:r>
            <w:r w:rsidR="006329F8" w:rsidRPr="00325029">
              <w:rPr>
                <w:lang w:val="sr-Cyrl-CS"/>
              </w:rPr>
              <w:t xml:space="preserve"> </w:t>
            </w:r>
            <w:r w:rsidR="00325029" w:rsidRPr="00325029">
              <w:t>1</w:t>
            </w:r>
          </w:p>
        </w:tc>
        <w:tc>
          <w:tcPr>
            <w:tcW w:w="3633" w:type="dxa"/>
            <w:gridSpan w:val="3"/>
            <w:vAlign w:val="center"/>
          </w:tcPr>
          <w:p w:rsidR="00A66DA8" w:rsidRPr="00325029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325029">
              <w:rPr>
                <w:lang w:val="sr-Cyrl-CS"/>
              </w:rPr>
              <w:t>Међународни</w:t>
            </w:r>
            <w:r w:rsidR="006329F8" w:rsidRPr="00325029">
              <w:rPr>
                <w:lang w:val="sr-Cyrl-CS"/>
              </w:rPr>
              <w:t xml:space="preserve"> -</w:t>
            </w:r>
          </w:p>
        </w:tc>
      </w:tr>
      <w:tr w:rsidR="00A66DA8" w:rsidRPr="00325029" w:rsidTr="00203806">
        <w:trPr>
          <w:trHeight w:val="227"/>
        </w:trPr>
        <w:tc>
          <w:tcPr>
            <w:tcW w:w="1934" w:type="dxa"/>
            <w:gridSpan w:val="3"/>
            <w:vAlign w:val="center"/>
          </w:tcPr>
          <w:p w:rsidR="00A66DA8" w:rsidRPr="00325029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325029">
              <w:rPr>
                <w:lang w:val="sr-Cyrl-CS"/>
              </w:rPr>
              <w:t xml:space="preserve">Усавршавања </w:t>
            </w:r>
          </w:p>
        </w:tc>
        <w:tc>
          <w:tcPr>
            <w:tcW w:w="7819" w:type="dxa"/>
            <w:gridSpan w:val="7"/>
            <w:vAlign w:val="center"/>
          </w:tcPr>
          <w:p w:rsidR="00A66DA8" w:rsidRPr="00325029" w:rsidRDefault="004A5082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325029">
              <w:rPr>
                <w:lang w:val="sr-Cyrl-CS"/>
              </w:rPr>
              <w:t>-</w:t>
            </w:r>
          </w:p>
        </w:tc>
      </w:tr>
      <w:tr w:rsidR="00A66DA8" w:rsidRPr="00325029" w:rsidTr="00203806">
        <w:trPr>
          <w:trHeight w:val="227"/>
        </w:trPr>
        <w:tc>
          <w:tcPr>
            <w:tcW w:w="9753" w:type="dxa"/>
            <w:gridSpan w:val="10"/>
            <w:vAlign w:val="center"/>
          </w:tcPr>
          <w:p w:rsidR="00A66DA8" w:rsidRPr="00325029" w:rsidRDefault="00A66DA8" w:rsidP="00F23C08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325029">
              <w:rPr>
                <w:lang w:val="sr-Cyrl-CS"/>
              </w:rPr>
              <w:t>Други подаци које сматрате релевантним</w:t>
            </w:r>
            <w:r w:rsidR="009714B1" w:rsidRPr="00325029">
              <w:rPr>
                <w:lang w:val="en-US"/>
              </w:rPr>
              <w:t>:</w:t>
            </w:r>
            <w:r w:rsidR="00325029" w:rsidRPr="00325029">
              <w:rPr>
                <w:lang w:val="en-US"/>
              </w:rPr>
              <w:t xml:space="preserve"> </w:t>
            </w:r>
            <w:r w:rsidR="00325029" w:rsidRPr="00325029">
              <w:t>Члан је Српског хемијског друштва</w:t>
            </w:r>
          </w:p>
        </w:tc>
      </w:tr>
    </w:tbl>
    <w:p w:rsidR="00640AAC" w:rsidRPr="00325029" w:rsidRDefault="00640AAC"/>
    <w:sectPr w:rsidR="00640AAC" w:rsidRPr="00325029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7F740F"/>
    <w:multiLevelType w:val="singleLevel"/>
    <w:tmpl w:val="FB4C28BE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9BF14E0"/>
    <w:multiLevelType w:val="hybridMultilevel"/>
    <w:tmpl w:val="0C3CB190"/>
    <w:lvl w:ilvl="0" w:tplc="6C325B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Times New Roman" w:hAnsi="Times New Roman" w:hint="default"/>
          <w:b w:val="0"/>
          <w:i w:val="0"/>
          <w:color w:val="auto"/>
          <w:sz w:val="22"/>
          <w:szCs w:val="22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A66DA8"/>
    <w:rsid w:val="00092847"/>
    <w:rsid w:val="000F6204"/>
    <w:rsid w:val="0011797A"/>
    <w:rsid w:val="00173DA5"/>
    <w:rsid w:val="001B2373"/>
    <w:rsid w:val="001E3194"/>
    <w:rsid w:val="00203806"/>
    <w:rsid w:val="0029457F"/>
    <w:rsid w:val="00300075"/>
    <w:rsid w:val="00300B32"/>
    <w:rsid w:val="003214D9"/>
    <w:rsid w:val="00325029"/>
    <w:rsid w:val="00326527"/>
    <w:rsid w:val="003739B3"/>
    <w:rsid w:val="003C7C0B"/>
    <w:rsid w:val="00440159"/>
    <w:rsid w:val="0045103A"/>
    <w:rsid w:val="00496F61"/>
    <w:rsid w:val="004A5082"/>
    <w:rsid w:val="004B27D8"/>
    <w:rsid w:val="004E7A7C"/>
    <w:rsid w:val="004F512C"/>
    <w:rsid w:val="00510500"/>
    <w:rsid w:val="005A1D49"/>
    <w:rsid w:val="005B7D61"/>
    <w:rsid w:val="005C0946"/>
    <w:rsid w:val="005D71D4"/>
    <w:rsid w:val="006329F8"/>
    <w:rsid w:val="00640AAC"/>
    <w:rsid w:val="00660819"/>
    <w:rsid w:val="00683523"/>
    <w:rsid w:val="00736BD9"/>
    <w:rsid w:val="0085046D"/>
    <w:rsid w:val="00906BBB"/>
    <w:rsid w:val="0093307F"/>
    <w:rsid w:val="00935C55"/>
    <w:rsid w:val="009714B1"/>
    <w:rsid w:val="00A66DA8"/>
    <w:rsid w:val="00AF70CD"/>
    <w:rsid w:val="00B06A3A"/>
    <w:rsid w:val="00B327FF"/>
    <w:rsid w:val="00B7068A"/>
    <w:rsid w:val="00C53D82"/>
    <w:rsid w:val="00CB2CD6"/>
    <w:rsid w:val="00D93FA1"/>
    <w:rsid w:val="00E2760A"/>
    <w:rsid w:val="00ED5F58"/>
    <w:rsid w:val="00F137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1">
    <w:name w:val="heading 1"/>
    <w:basedOn w:val="Normal"/>
    <w:link w:val="Heading1Char"/>
    <w:uiPriority w:val="9"/>
    <w:qFormat/>
    <w:rsid w:val="004A5082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D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customStyle="1" w:styleId="looklikelink">
    <w:name w:val="looklikelink"/>
    <w:basedOn w:val="DefaultParagraphFont"/>
    <w:rsid w:val="006329F8"/>
  </w:style>
  <w:style w:type="character" w:styleId="Hyperlink">
    <w:name w:val="Hyperlink"/>
    <w:basedOn w:val="DefaultParagraphFont"/>
    <w:rsid w:val="006329F8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A508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correspondence-addressover">
    <w:name w:val="correspondence-address_over"/>
    <w:basedOn w:val="DefaultParagraphFont"/>
    <w:rsid w:val="0085046D"/>
  </w:style>
  <w:style w:type="character" w:styleId="PlaceholderText">
    <w:name w:val="Placeholder Text"/>
    <w:basedOn w:val="DefaultParagraphFont"/>
    <w:uiPriority w:val="99"/>
    <w:semiHidden/>
    <w:rsid w:val="00510500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98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7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5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72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3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70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82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25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71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584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korisnik</cp:lastModifiedBy>
  <cp:revision>9</cp:revision>
  <dcterms:created xsi:type="dcterms:W3CDTF">2017-07-02T16:59:00Z</dcterms:created>
  <dcterms:modified xsi:type="dcterms:W3CDTF">2017-07-02T17:05:00Z</dcterms:modified>
</cp:coreProperties>
</file>