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032"/>
        <w:gridCol w:w="992"/>
        <w:gridCol w:w="1201"/>
        <w:gridCol w:w="322"/>
        <w:gridCol w:w="1762"/>
        <w:gridCol w:w="162"/>
        <w:gridCol w:w="948"/>
        <w:gridCol w:w="2523"/>
      </w:tblGrid>
      <w:tr w:rsidR="00A66DA8" w:rsidRPr="005E671A" w:rsidTr="00203806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203806" w:rsidRDefault="00163DF7" w:rsidP="00F23C0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Валерија </w:t>
            </w:r>
            <w:r w:rsidRPr="001F25D0">
              <w:rPr>
                <w:lang w:val="sr-Cyrl-CS"/>
              </w:rPr>
              <w:t>Гужвањ</w:t>
            </w:r>
            <w:r w:rsidRPr="001F25D0">
              <w:rPr>
                <w:lang w:val="en-US"/>
              </w:rPr>
              <w:t xml:space="preserve"> (</w:t>
            </w:r>
            <w:r>
              <w:rPr>
                <w:lang w:val="pl-PL"/>
              </w:rPr>
              <w:t xml:space="preserve">Valéria </w:t>
            </w:r>
            <w:r w:rsidRPr="001F25D0">
              <w:rPr>
                <w:lang w:val="pl-PL"/>
              </w:rPr>
              <w:t>Guzsvány)</w:t>
            </w:r>
          </w:p>
        </w:tc>
      </w:tr>
      <w:tr w:rsidR="00A66DA8" w:rsidRPr="005E671A" w:rsidTr="00203806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038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A66DA8" w:rsidRPr="005E671A" w:rsidTr="00203806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06A3A" w:rsidRDefault="00163DF7" w:rsidP="00B06A3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11A2D">
              <w:rPr>
                <w:lang w:val="sr-Cyrl-CS"/>
              </w:rPr>
              <w:t>Универзитет у Новом Саду,</w:t>
            </w:r>
            <w:r>
              <w:rPr>
                <w:lang w:val="sr-Cyrl-CS"/>
              </w:rPr>
              <w:t xml:space="preserve"> Природно-математички факултет</w:t>
            </w:r>
            <w:r>
              <w:rPr>
                <w:szCs w:val="18"/>
                <w:lang w:val="en-US"/>
              </w:rPr>
              <w:t>, 2001.</w:t>
            </w:r>
          </w:p>
        </w:tc>
      </w:tr>
      <w:tr w:rsidR="00163DF7" w:rsidRPr="005E671A" w:rsidTr="00F46600">
        <w:trPr>
          <w:trHeight w:val="227"/>
        </w:trPr>
        <w:tc>
          <w:tcPr>
            <w:tcW w:w="4358" w:type="dxa"/>
            <w:gridSpan w:val="5"/>
            <w:vAlign w:val="center"/>
          </w:tcPr>
          <w:p w:rsidR="00163DF7" w:rsidRPr="005E671A" w:rsidRDefault="00163DF7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</w:tcPr>
          <w:p w:rsidR="00163DF7" w:rsidRPr="009E3493" w:rsidRDefault="00163DF7" w:rsidP="000A2936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Аналитичка хемија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163DF7" w:rsidRPr="00B7068A" w:rsidTr="00750318">
        <w:trPr>
          <w:trHeight w:val="227"/>
        </w:trPr>
        <w:tc>
          <w:tcPr>
            <w:tcW w:w="1843" w:type="dxa"/>
            <w:gridSpan w:val="2"/>
            <w:vAlign w:val="center"/>
          </w:tcPr>
          <w:p w:rsidR="00163DF7" w:rsidRPr="00B7068A" w:rsidRDefault="00163DF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</w:tcPr>
          <w:p w:rsidR="00163DF7" w:rsidRPr="009E3493" w:rsidRDefault="00163DF7" w:rsidP="000A2936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2017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163DF7" w:rsidRPr="00B7068A" w:rsidRDefault="00163DF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163DF7" w:rsidRPr="009E3493" w:rsidRDefault="00163DF7" w:rsidP="000A2936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Аналитичка хемија</w:t>
            </w:r>
          </w:p>
        </w:tc>
      </w:tr>
      <w:tr w:rsidR="00163DF7" w:rsidRPr="00B7068A" w:rsidTr="00750318">
        <w:trPr>
          <w:trHeight w:val="227"/>
        </w:trPr>
        <w:tc>
          <w:tcPr>
            <w:tcW w:w="1843" w:type="dxa"/>
            <w:gridSpan w:val="2"/>
            <w:vAlign w:val="center"/>
          </w:tcPr>
          <w:p w:rsidR="00163DF7" w:rsidRPr="00B7068A" w:rsidRDefault="00163DF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Докторат</w:t>
            </w:r>
          </w:p>
        </w:tc>
        <w:tc>
          <w:tcPr>
            <w:tcW w:w="992" w:type="dxa"/>
          </w:tcPr>
          <w:p w:rsidR="00163DF7" w:rsidRPr="009E3493" w:rsidRDefault="00163DF7" w:rsidP="000A2936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2006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163DF7" w:rsidRPr="00B7068A" w:rsidRDefault="00163DF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163DF7" w:rsidRPr="009E3493" w:rsidRDefault="00163DF7" w:rsidP="000A2936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</w:p>
        </w:tc>
      </w:tr>
      <w:tr w:rsidR="00163DF7" w:rsidRPr="00B7068A" w:rsidTr="00750318">
        <w:trPr>
          <w:trHeight w:val="227"/>
        </w:trPr>
        <w:tc>
          <w:tcPr>
            <w:tcW w:w="1843" w:type="dxa"/>
            <w:gridSpan w:val="2"/>
            <w:vAlign w:val="center"/>
          </w:tcPr>
          <w:p w:rsidR="00163DF7" w:rsidRPr="00B7068A" w:rsidRDefault="00163DF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</w:tcPr>
          <w:p w:rsidR="00163DF7" w:rsidRPr="009E3493" w:rsidRDefault="00163DF7" w:rsidP="000A2936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2003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163DF7" w:rsidRPr="00B7068A" w:rsidRDefault="00163DF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163DF7" w:rsidRPr="009E3493" w:rsidRDefault="00163DF7" w:rsidP="000A2936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</w:p>
        </w:tc>
      </w:tr>
      <w:tr w:rsidR="00163DF7" w:rsidRPr="00B7068A" w:rsidTr="00750318">
        <w:trPr>
          <w:trHeight w:val="227"/>
        </w:trPr>
        <w:tc>
          <w:tcPr>
            <w:tcW w:w="1843" w:type="dxa"/>
            <w:gridSpan w:val="2"/>
            <w:vAlign w:val="center"/>
          </w:tcPr>
          <w:p w:rsidR="00163DF7" w:rsidRPr="00B7068A" w:rsidRDefault="00163DF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Диплома</w:t>
            </w:r>
          </w:p>
        </w:tc>
        <w:tc>
          <w:tcPr>
            <w:tcW w:w="992" w:type="dxa"/>
          </w:tcPr>
          <w:p w:rsidR="00163DF7" w:rsidRPr="009E3493" w:rsidRDefault="00163DF7" w:rsidP="000A2936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1998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163DF7" w:rsidRPr="00B7068A" w:rsidRDefault="00163DF7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163DF7" w:rsidRPr="009E3493" w:rsidRDefault="00163DF7" w:rsidP="000A2936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  <w:r w:rsidRPr="009E3493">
              <w:rPr>
                <w:szCs w:val="18"/>
              </w:rPr>
              <w:t xml:space="preserve"> 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9"/>
            <w:vAlign w:val="center"/>
          </w:tcPr>
          <w:p w:rsidR="00510500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203806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163DF7" w:rsidRPr="005E671A" w:rsidTr="003214D9">
        <w:trPr>
          <w:trHeight w:val="227"/>
        </w:trPr>
        <w:tc>
          <w:tcPr>
            <w:tcW w:w="811" w:type="dxa"/>
            <w:vAlign w:val="center"/>
          </w:tcPr>
          <w:p w:rsidR="00163DF7" w:rsidRPr="005E671A" w:rsidRDefault="00163DF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163DF7" w:rsidRPr="008B61B0" w:rsidRDefault="00163DF7" w:rsidP="000A2936">
            <w:pPr>
              <w:rPr>
                <w:lang w:val="sr-Cyrl-CS"/>
              </w:rPr>
            </w:pPr>
            <w:r w:rsidRPr="008B61B0">
              <w:rPr>
                <w:lang w:val="sr-Cyrl-CS"/>
              </w:rPr>
              <w:t>Инструментална анализа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63DF7" w:rsidRPr="008B61B0" w:rsidRDefault="00163DF7" w:rsidP="000A2936">
            <w:pPr>
              <w:rPr>
                <w:lang w:val="sr-Cyrl-CS"/>
              </w:rPr>
            </w:pPr>
            <w:r w:rsidRPr="008B61B0">
              <w:rPr>
                <w:lang w:val="sr-Cyrl-CS"/>
              </w:rPr>
              <w:t>Основне</w:t>
            </w:r>
          </w:p>
        </w:tc>
      </w:tr>
      <w:tr w:rsidR="00163DF7" w:rsidRPr="005E671A" w:rsidTr="00B45E9B">
        <w:trPr>
          <w:trHeight w:val="227"/>
        </w:trPr>
        <w:tc>
          <w:tcPr>
            <w:tcW w:w="811" w:type="dxa"/>
            <w:vAlign w:val="center"/>
          </w:tcPr>
          <w:p w:rsidR="00163DF7" w:rsidRPr="005E671A" w:rsidRDefault="00163DF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6"/>
            <w:vAlign w:val="center"/>
          </w:tcPr>
          <w:p w:rsidR="00163DF7" w:rsidRPr="008B61B0" w:rsidRDefault="00163DF7" w:rsidP="000A2936">
            <w:pPr>
              <w:rPr>
                <w:lang w:val="sr-Cyrl-CS"/>
              </w:rPr>
            </w:pPr>
            <w:r w:rsidRPr="008B61B0">
              <w:rPr>
                <w:lang w:val="sr-Cyrl-CS"/>
              </w:rPr>
              <w:t>Практикум из инструменталне анализе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163DF7" w:rsidRPr="008B61B0" w:rsidRDefault="00163DF7" w:rsidP="000A2936">
            <w:r w:rsidRPr="008B61B0">
              <w:rPr>
                <w:lang w:val="sr-Cyrl-CS"/>
              </w:rPr>
              <w:t>Основне</w:t>
            </w:r>
          </w:p>
        </w:tc>
      </w:tr>
      <w:tr w:rsidR="00163DF7" w:rsidRPr="005E671A" w:rsidTr="00B45E9B">
        <w:trPr>
          <w:trHeight w:val="227"/>
        </w:trPr>
        <w:tc>
          <w:tcPr>
            <w:tcW w:w="811" w:type="dxa"/>
            <w:vAlign w:val="center"/>
          </w:tcPr>
          <w:p w:rsidR="00163DF7" w:rsidRPr="005E671A" w:rsidRDefault="00163DF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6"/>
            <w:vAlign w:val="center"/>
          </w:tcPr>
          <w:p w:rsidR="00163DF7" w:rsidRPr="008B61B0" w:rsidRDefault="00163DF7" w:rsidP="000A2936">
            <w:pPr>
              <w:rPr>
                <w:lang w:val="sr-Cyrl-CS"/>
              </w:rPr>
            </w:pPr>
            <w:r w:rsidRPr="008B61B0">
              <w:rPr>
                <w:lang w:val="sr-Cyrl-CS"/>
              </w:rPr>
              <w:t>Биоаналитичка хемија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163DF7" w:rsidRPr="008B61B0" w:rsidRDefault="00163DF7" w:rsidP="000A2936">
            <w:r w:rsidRPr="008B61B0">
              <w:rPr>
                <w:lang w:val="sr-Cyrl-CS"/>
              </w:rPr>
              <w:t>Основне</w:t>
            </w:r>
          </w:p>
        </w:tc>
      </w:tr>
      <w:tr w:rsidR="00163DF7" w:rsidRPr="005E671A" w:rsidTr="00B45E9B">
        <w:trPr>
          <w:trHeight w:val="227"/>
        </w:trPr>
        <w:tc>
          <w:tcPr>
            <w:tcW w:w="811" w:type="dxa"/>
            <w:vAlign w:val="center"/>
          </w:tcPr>
          <w:p w:rsidR="00163DF7" w:rsidRPr="005E671A" w:rsidRDefault="00163DF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6"/>
          </w:tcPr>
          <w:p w:rsidR="00163DF7" w:rsidRPr="008B61B0" w:rsidRDefault="00163DF7" w:rsidP="000A2936">
            <w:r w:rsidRPr="008B61B0">
              <w:t>Електроаналитичка хемија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163DF7" w:rsidRPr="008B61B0" w:rsidRDefault="00163DF7" w:rsidP="000A2936">
            <w:pPr>
              <w:rPr>
                <w:lang w:val="sr-Cyrl-CS"/>
              </w:rPr>
            </w:pPr>
            <w:r w:rsidRPr="008B61B0">
              <w:rPr>
                <w:lang w:val="sr-Cyrl-CS"/>
              </w:rPr>
              <w:t>Основне</w:t>
            </w:r>
          </w:p>
        </w:tc>
      </w:tr>
      <w:tr w:rsidR="00163DF7" w:rsidRPr="005E671A" w:rsidTr="00B45E9B">
        <w:trPr>
          <w:trHeight w:val="227"/>
        </w:trPr>
        <w:tc>
          <w:tcPr>
            <w:tcW w:w="811" w:type="dxa"/>
            <w:vAlign w:val="center"/>
          </w:tcPr>
          <w:p w:rsidR="00163DF7" w:rsidRPr="005E671A" w:rsidRDefault="00163DF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6"/>
          </w:tcPr>
          <w:p w:rsidR="00163DF7" w:rsidRPr="008B61B0" w:rsidRDefault="00163DF7" w:rsidP="000A2936">
            <w:pPr>
              <w:rPr>
                <w:lang w:val="sr-Cyrl-CS"/>
              </w:rPr>
            </w:pPr>
            <w:r w:rsidRPr="008B61B0">
              <w:rPr>
                <w:lang w:val="sr-Cyrl-CS"/>
              </w:rPr>
              <w:t>Аналитичка волтаметрија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163DF7" w:rsidRPr="008B61B0" w:rsidRDefault="00163DF7" w:rsidP="000A2936">
            <w:pPr>
              <w:rPr>
                <w:lang w:val="sr-Cyrl-CS"/>
              </w:rPr>
            </w:pPr>
            <w:r w:rsidRPr="008B61B0">
              <w:rPr>
                <w:lang w:val="sr-Cyrl-CS"/>
              </w:rPr>
              <w:t>Мастер</w:t>
            </w:r>
          </w:p>
        </w:tc>
      </w:tr>
      <w:tr w:rsidR="00163DF7" w:rsidRPr="005E671A" w:rsidTr="00B45E9B">
        <w:trPr>
          <w:trHeight w:val="227"/>
        </w:trPr>
        <w:tc>
          <w:tcPr>
            <w:tcW w:w="811" w:type="dxa"/>
            <w:vAlign w:val="center"/>
          </w:tcPr>
          <w:p w:rsidR="00163DF7" w:rsidRDefault="00163DF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6"/>
          </w:tcPr>
          <w:p w:rsidR="00163DF7" w:rsidRPr="008B61B0" w:rsidRDefault="00163DF7" w:rsidP="000A2936">
            <w:pPr>
              <w:rPr>
                <w:lang w:val="sr-Cyrl-CS"/>
              </w:rPr>
            </w:pPr>
            <w:r w:rsidRPr="008B61B0">
              <w:rPr>
                <w:lang w:val="sr-Cyrl-CS"/>
              </w:rPr>
              <w:t>Специјациона анализа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163DF7" w:rsidRPr="008B61B0" w:rsidRDefault="00163DF7" w:rsidP="000A2936">
            <w:pPr>
              <w:rPr>
                <w:lang w:val="sr-Cyrl-CS"/>
              </w:rPr>
            </w:pPr>
            <w:r w:rsidRPr="008B61B0">
              <w:rPr>
                <w:lang w:val="sr-Cyrl-CS"/>
              </w:rPr>
              <w:t>Мастер</w:t>
            </w:r>
          </w:p>
        </w:tc>
      </w:tr>
      <w:tr w:rsidR="00163DF7" w:rsidRPr="005E671A" w:rsidTr="003214D9">
        <w:trPr>
          <w:trHeight w:val="227"/>
        </w:trPr>
        <w:tc>
          <w:tcPr>
            <w:tcW w:w="811" w:type="dxa"/>
            <w:vAlign w:val="center"/>
          </w:tcPr>
          <w:p w:rsidR="00163DF7" w:rsidRDefault="00163DF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6"/>
            <w:vAlign w:val="center"/>
          </w:tcPr>
          <w:p w:rsidR="00163DF7" w:rsidRPr="008B61B0" w:rsidRDefault="00163DF7" w:rsidP="000A2936">
            <w:pPr>
              <w:rPr>
                <w:lang w:val="sr-Cyrl-CS"/>
              </w:rPr>
            </w:pPr>
            <w:r w:rsidRPr="008B61B0">
              <w:rPr>
                <w:lang w:val="sr-Cyrl-CS"/>
              </w:rPr>
              <w:t>Сензори у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63DF7" w:rsidRPr="008B61B0" w:rsidRDefault="00163DF7" w:rsidP="000A2936">
            <w:pPr>
              <w:rPr>
                <w:lang w:val="sr-Cyrl-CS"/>
              </w:rPr>
            </w:pPr>
            <w:r w:rsidRPr="008B61B0">
              <w:rPr>
                <w:lang w:val="sr-Cyrl-CS"/>
              </w:rPr>
              <w:t>Мастер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163DF7" w:rsidRPr="005E671A" w:rsidTr="00033610">
        <w:trPr>
          <w:trHeight w:val="227"/>
        </w:trPr>
        <w:tc>
          <w:tcPr>
            <w:tcW w:w="811" w:type="dxa"/>
            <w:vAlign w:val="center"/>
          </w:tcPr>
          <w:p w:rsidR="00163DF7" w:rsidRPr="003214D9" w:rsidRDefault="00163DF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163DF7" w:rsidRPr="008B61B0" w:rsidRDefault="00163DF7" w:rsidP="002C221B">
            <w:pPr>
              <w:jc w:val="both"/>
              <w:rPr>
                <w:sz w:val="18"/>
                <w:szCs w:val="18"/>
                <w:lang w:val="sl-SI"/>
              </w:rPr>
            </w:pPr>
            <w:r w:rsidRPr="008B61B0">
              <w:rPr>
                <w:sz w:val="18"/>
                <w:szCs w:val="18"/>
                <w:lang w:val="pl-PL"/>
              </w:rPr>
              <w:t>F. B. Abramović, V. J. Guzsvány, F.F. Gaál, J. Pharm. Biomed. Anal., 2005, 37, 265-271.</w:t>
            </w:r>
          </w:p>
        </w:tc>
      </w:tr>
      <w:tr w:rsidR="00163DF7" w:rsidRPr="005E671A" w:rsidTr="003214D9">
        <w:trPr>
          <w:trHeight w:val="227"/>
        </w:trPr>
        <w:tc>
          <w:tcPr>
            <w:tcW w:w="811" w:type="dxa"/>
            <w:vAlign w:val="center"/>
          </w:tcPr>
          <w:p w:rsidR="00163DF7" w:rsidRPr="003214D9" w:rsidRDefault="00163DF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</w:tcPr>
          <w:p w:rsidR="00163DF7" w:rsidRPr="008B61B0" w:rsidRDefault="00163DF7" w:rsidP="002C221B">
            <w:pPr>
              <w:jc w:val="both"/>
              <w:rPr>
                <w:sz w:val="18"/>
                <w:szCs w:val="18"/>
                <w:lang w:val="sr-Cyrl-CS"/>
              </w:rPr>
            </w:pPr>
            <w:r w:rsidRPr="008B61B0">
              <w:rPr>
                <w:sz w:val="18"/>
                <w:szCs w:val="18"/>
                <w:lang w:val="pl-PL"/>
              </w:rPr>
              <w:t>V. Guzsvány, M. Kádár, F. Gaál, L. Bjelica, K. Tóth, Electroanalysis, 2006, 18, 1363-1371.</w:t>
            </w:r>
          </w:p>
        </w:tc>
      </w:tr>
      <w:tr w:rsidR="00163DF7" w:rsidRPr="005E671A" w:rsidTr="00033610">
        <w:trPr>
          <w:trHeight w:val="227"/>
        </w:trPr>
        <w:tc>
          <w:tcPr>
            <w:tcW w:w="811" w:type="dxa"/>
            <w:vAlign w:val="center"/>
          </w:tcPr>
          <w:p w:rsidR="00163DF7" w:rsidRPr="003214D9" w:rsidRDefault="00163DF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163DF7" w:rsidRPr="008B61B0" w:rsidRDefault="00163DF7" w:rsidP="002C221B">
            <w:pPr>
              <w:pStyle w:val="tekst"/>
              <w:rPr>
                <w:bCs/>
                <w:sz w:val="18"/>
                <w:szCs w:val="18"/>
                <w:lang w:val="sr-Cyrl-CS"/>
              </w:rPr>
            </w:pPr>
            <w:r w:rsidRPr="008B61B0">
              <w:rPr>
                <w:sz w:val="18"/>
                <w:szCs w:val="18"/>
                <w:lang w:val="pl-PL"/>
              </w:rPr>
              <w:t xml:space="preserve">V. Guzsvány, H. Nakajima, N. Soh, K. Nakano, T. Imato, Anal. Chim. Acta, 2010, </w:t>
            </w:r>
            <w:r w:rsidRPr="008B61B0">
              <w:rPr>
                <w:sz w:val="18"/>
                <w:szCs w:val="18"/>
              </w:rPr>
              <w:t>658, 12-17.</w:t>
            </w:r>
          </w:p>
        </w:tc>
      </w:tr>
      <w:tr w:rsidR="00163DF7" w:rsidRPr="005E671A" w:rsidTr="00033610">
        <w:trPr>
          <w:trHeight w:val="227"/>
        </w:trPr>
        <w:tc>
          <w:tcPr>
            <w:tcW w:w="811" w:type="dxa"/>
            <w:vAlign w:val="center"/>
          </w:tcPr>
          <w:p w:rsidR="00163DF7" w:rsidRPr="003214D9" w:rsidRDefault="00163DF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163DF7" w:rsidRPr="008B61B0" w:rsidRDefault="00163DF7" w:rsidP="002C221B">
            <w:pPr>
              <w:jc w:val="both"/>
              <w:rPr>
                <w:sz w:val="18"/>
                <w:szCs w:val="18"/>
                <w:lang w:val="sl-SI"/>
              </w:rPr>
            </w:pPr>
            <w:r w:rsidRPr="00163DF7">
              <w:rPr>
                <w:sz w:val="18"/>
                <w:szCs w:val="18"/>
              </w:rPr>
              <w:t>P. Jovanov</w:t>
            </w:r>
            <w:r w:rsidRPr="008B61B0">
              <w:rPr>
                <w:sz w:val="18"/>
                <w:szCs w:val="18"/>
              </w:rPr>
              <w:t xml:space="preserve">, V. Guzsvány, </w:t>
            </w:r>
            <w:r w:rsidRPr="00163DF7">
              <w:rPr>
                <w:sz w:val="18"/>
                <w:szCs w:val="18"/>
              </w:rPr>
              <w:t>M. Franko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S. Lazić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M. Sakač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B. Sarić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V. Banjac</w:t>
            </w:r>
            <w:r w:rsidRPr="008B61B0">
              <w:rPr>
                <w:sz w:val="18"/>
                <w:szCs w:val="18"/>
              </w:rPr>
              <w:t>, Talanta, 2013, 111, 125-33.</w:t>
            </w:r>
          </w:p>
        </w:tc>
      </w:tr>
      <w:tr w:rsidR="00163DF7" w:rsidRPr="005E671A" w:rsidTr="00033610">
        <w:trPr>
          <w:trHeight w:val="227"/>
        </w:trPr>
        <w:tc>
          <w:tcPr>
            <w:tcW w:w="811" w:type="dxa"/>
            <w:vAlign w:val="center"/>
          </w:tcPr>
          <w:p w:rsidR="00163DF7" w:rsidRPr="003214D9" w:rsidRDefault="00163DF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163DF7" w:rsidRPr="008B61B0" w:rsidRDefault="00163DF7" w:rsidP="002C221B">
            <w:pPr>
              <w:jc w:val="both"/>
              <w:rPr>
                <w:sz w:val="18"/>
                <w:szCs w:val="18"/>
                <w:lang w:val="sl-SI"/>
              </w:rPr>
            </w:pPr>
            <w:r w:rsidRPr="00163DF7">
              <w:rPr>
                <w:sz w:val="18"/>
                <w:szCs w:val="18"/>
              </w:rPr>
              <w:t>O. Vajdle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J. Zbiljić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B. Tasić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D. Jović</w:t>
            </w:r>
            <w:r w:rsidRPr="008B61B0">
              <w:rPr>
                <w:sz w:val="18"/>
                <w:szCs w:val="18"/>
              </w:rPr>
              <w:t xml:space="preserve">, V. Guzsvány, </w:t>
            </w:r>
            <w:r w:rsidRPr="00163DF7">
              <w:rPr>
                <w:sz w:val="18"/>
                <w:szCs w:val="18"/>
              </w:rPr>
              <w:t>A. Djordjevic</w:t>
            </w:r>
            <w:r w:rsidRPr="008B61B0">
              <w:rPr>
                <w:sz w:val="18"/>
                <w:szCs w:val="18"/>
              </w:rPr>
              <w:t>, Electrochim. Acta, 2014, 132, 49-57.</w:t>
            </w:r>
          </w:p>
        </w:tc>
      </w:tr>
      <w:tr w:rsidR="00163DF7" w:rsidRPr="005E671A" w:rsidTr="00033610">
        <w:trPr>
          <w:trHeight w:val="227"/>
        </w:trPr>
        <w:tc>
          <w:tcPr>
            <w:tcW w:w="811" w:type="dxa"/>
            <w:vAlign w:val="center"/>
          </w:tcPr>
          <w:p w:rsidR="00163DF7" w:rsidRPr="003214D9" w:rsidRDefault="00163DF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163DF7" w:rsidRPr="008B61B0" w:rsidRDefault="00163DF7" w:rsidP="002C221B">
            <w:pPr>
              <w:jc w:val="both"/>
              <w:rPr>
                <w:sz w:val="18"/>
                <w:szCs w:val="18"/>
                <w:lang w:val="sl-SI"/>
              </w:rPr>
            </w:pPr>
            <w:r w:rsidRPr="00163DF7">
              <w:rPr>
                <w:sz w:val="18"/>
                <w:szCs w:val="18"/>
              </w:rPr>
              <w:t>J. Zbiljić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O. Vajdle</w:t>
            </w:r>
            <w:r w:rsidRPr="008B61B0">
              <w:rPr>
                <w:sz w:val="18"/>
                <w:szCs w:val="18"/>
              </w:rPr>
              <w:t xml:space="preserve">, V. Guzsvány, </w:t>
            </w:r>
            <w:r w:rsidRPr="00163DF7">
              <w:rPr>
                <w:sz w:val="18"/>
                <w:szCs w:val="18"/>
              </w:rPr>
              <w:t>J. Molnar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J. Agbaba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B. Dalmacija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K. Kalcher</w:t>
            </w:r>
            <w:r w:rsidRPr="008B61B0">
              <w:rPr>
                <w:sz w:val="18"/>
                <w:szCs w:val="18"/>
              </w:rPr>
              <w:t>, J. Hazard. Mat. 2015, 283, 292-301.</w:t>
            </w:r>
          </w:p>
        </w:tc>
      </w:tr>
      <w:tr w:rsidR="00163DF7" w:rsidRPr="005E671A" w:rsidTr="00033610">
        <w:trPr>
          <w:trHeight w:val="227"/>
        </w:trPr>
        <w:tc>
          <w:tcPr>
            <w:tcW w:w="811" w:type="dxa"/>
            <w:vAlign w:val="center"/>
          </w:tcPr>
          <w:p w:rsidR="00163DF7" w:rsidRPr="003214D9" w:rsidRDefault="00163DF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163DF7" w:rsidRPr="008B61B0" w:rsidRDefault="00163DF7" w:rsidP="002C221B">
            <w:pPr>
              <w:jc w:val="both"/>
              <w:rPr>
                <w:sz w:val="18"/>
                <w:szCs w:val="18"/>
                <w:lang w:val="sl-SI"/>
              </w:rPr>
            </w:pPr>
            <w:r w:rsidRPr="00163DF7">
              <w:rPr>
                <w:sz w:val="18"/>
                <w:szCs w:val="18"/>
              </w:rPr>
              <w:t>S. Cerovac</w:t>
            </w:r>
            <w:r w:rsidRPr="008B61B0">
              <w:rPr>
                <w:sz w:val="18"/>
                <w:szCs w:val="18"/>
              </w:rPr>
              <w:t xml:space="preserve">, V. Guzsvány, </w:t>
            </w:r>
            <w:r w:rsidRPr="00163DF7">
              <w:rPr>
                <w:sz w:val="18"/>
                <w:szCs w:val="18"/>
              </w:rPr>
              <w:t>Z. Kónya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A. M. Ashrafi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I. Švancara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S. Rončević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Á. Kukovecz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B. Dalmacija</w:t>
            </w:r>
            <w:r w:rsidRPr="008B61B0">
              <w:rPr>
                <w:sz w:val="18"/>
                <w:szCs w:val="18"/>
              </w:rPr>
              <w:t xml:space="preserve">,  </w:t>
            </w:r>
            <w:r w:rsidRPr="00163DF7">
              <w:rPr>
                <w:sz w:val="18"/>
                <w:szCs w:val="18"/>
              </w:rPr>
              <w:t>K. Vytřas</w:t>
            </w:r>
            <w:r w:rsidRPr="008B61B0">
              <w:rPr>
                <w:sz w:val="18"/>
                <w:szCs w:val="18"/>
              </w:rPr>
              <w:t>, Talanta, 2015, 134, 640-649.</w:t>
            </w:r>
          </w:p>
        </w:tc>
      </w:tr>
      <w:tr w:rsidR="00163DF7" w:rsidRPr="005E671A" w:rsidTr="00033610">
        <w:trPr>
          <w:trHeight w:val="227"/>
        </w:trPr>
        <w:tc>
          <w:tcPr>
            <w:tcW w:w="811" w:type="dxa"/>
            <w:vAlign w:val="center"/>
          </w:tcPr>
          <w:p w:rsidR="00163DF7" w:rsidRPr="003214D9" w:rsidRDefault="00163DF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163DF7" w:rsidRPr="008B61B0" w:rsidRDefault="00163DF7" w:rsidP="002C221B">
            <w:pPr>
              <w:jc w:val="both"/>
              <w:rPr>
                <w:bCs/>
                <w:sz w:val="18"/>
                <w:szCs w:val="18"/>
                <w:lang w:val="sr-Cyrl-CS"/>
              </w:rPr>
            </w:pPr>
            <w:r w:rsidRPr="00163DF7">
              <w:rPr>
                <w:sz w:val="18"/>
                <w:szCs w:val="18"/>
              </w:rPr>
              <w:t>M. Brycht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B. Burnat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S. Skrzypek</w:t>
            </w:r>
            <w:r w:rsidRPr="008B61B0">
              <w:rPr>
                <w:sz w:val="18"/>
                <w:szCs w:val="18"/>
              </w:rPr>
              <w:t xml:space="preserve">, V. Guzsvány, </w:t>
            </w:r>
            <w:r w:rsidRPr="00163DF7">
              <w:rPr>
                <w:sz w:val="18"/>
                <w:szCs w:val="18"/>
              </w:rPr>
              <w:t>N. Gutowska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J. Robak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A. Nosal–Wiercińska</w:t>
            </w:r>
            <w:r w:rsidRPr="008B61B0">
              <w:rPr>
                <w:sz w:val="18"/>
                <w:szCs w:val="18"/>
              </w:rPr>
              <w:t>, Electrochim. Acta, 2015, 58, 287-297.</w:t>
            </w:r>
          </w:p>
        </w:tc>
      </w:tr>
      <w:tr w:rsidR="00163DF7" w:rsidRPr="005E671A" w:rsidTr="00033610">
        <w:trPr>
          <w:trHeight w:val="227"/>
        </w:trPr>
        <w:tc>
          <w:tcPr>
            <w:tcW w:w="811" w:type="dxa"/>
            <w:vAlign w:val="center"/>
          </w:tcPr>
          <w:p w:rsidR="00163DF7" w:rsidRPr="003214D9" w:rsidRDefault="00163DF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163DF7" w:rsidRPr="008B61B0" w:rsidRDefault="00163DF7" w:rsidP="002C221B">
            <w:pPr>
              <w:jc w:val="both"/>
              <w:rPr>
                <w:bCs/>
                <w:sz w:val="18"/>
                <w:szCs w:val="18"/>
              </w:rPr>
            </w:pPr>
            <w:r w:rsidRPr="00163DF7">
              <w:rPr>
                <w:sz w:val="18"/>
                <w:szCs w:val="18"/>
              </w:rPr>
              <w:t>S.  Panić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D. Rakić</w:t>
            </w:r>
            <w:r w:rsidRPr="008B61B0">
              <w:rPr>
                <w:sz w:val="18"/>
                <w:szCs w:val="18"/>
              </w:rPr>
              <w:t xml:space="preserve">, V. Guzsvány, </w:t>
            </w:r>
            <w:r w:rsidRPr="00163DF7">
              <w:rPr>
                <w:sz w:val="18"/>
                <w:szCs w:val="18"/>
              </w:rPr>
              <w:t>E. Kiss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G. Bosković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Z. Kónya</w:t>
            </w:r>
            <w:r w:rsidRPr="008B61B0">
              <w:rPr>
                <w:sz w:val="18"/>
                <w:szCs w:val="18"/>
              </w:rPr>
              <w:t xml:space="preserve">, </w:t>
            </w:r>
            <w:r w:rsidRPr="00163DF7">
              <w:rPr>
                <w:sz w:val="18"/>
                <w:szCs w:val="18"/>
              </w:rPr>
              <w:t>Á. Kukovecz</w:t>
            </w:r>
            <w:r w:rsidRPr="008B61B0">
              <w:rPr>
                <w:sz w:val="18"/>
                <w:szCs w:val="18"/>
              </w:rPr>
              <w:t>, Chemosphere, 2015, 141, 87-93.</w:t>
            </w:r>
          </w:p>
        </w:tc>
      </w:tr>
      <w:tr w:rsidR="00163DF7" w:rsidRPr="005E671A" w:rsidTr="00033610">
        <w:trPr>
          <w:trHeight w:val="227"/>
        </w:trPr>
        <w:tc>
          <w:tcPr>
            <w:tcW w:w="811" w:type="dxa"/>
            <w:vAlign w:val="center"/>
          </w:tcPr>
          <w:p w:rsidR="00163DF7" w:rsidRPr="003214D9" w:rsidRDefault="00163DF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163DF7" w:rsidRPr="008B61B0" w:rsidRDefault="00E31C27" w:rsidP="002C221B">
            <w:pPr>
              <w:jc w:val="both"/>
              <w:rPr>
                <w:sz w:val="18"/>
                <w:szCs w:val="18"/>
              </w:rPr>
            </w:pPr>
            <w:hyperlink r:id="rId5" w:history="1">
              <w:r w:rsidR="00163DF7" w:rsidRPr="008B61B0">
                <w:rPr>
                  <w:sz w:val="18"/>
                  <w:szCs w:val="18"/>
                </w:rPr>
                <w:t>J. Anojčić</w:t>
              </w:r>
            </w:hyperlink>
            <w:r w:rsidR="00163DF7" w:rsidRPr="008B61B0">
              <w:rPr>
                <w:sz w:val="18"/>
                <w:szCs w:val="18"/>
              </w:rPr>
              <w:t xml:space="preserve">, </w:t>
            </w:r>
            <w:hyperlink r:id="rId6" w:history="1">
              <w:r w:rsidR="00163DF7" w:rsidRPr="008B61B0">
                <w:rPr>
                  <w:sz w:val="18"/>
                  <w:szCs w:val="18"/>
                </w:rPr>
                <w:t>V. Guzsvány</w:t>
              </w:r>
            </w:hyperlink>
            <w:r w:rsidR="00163DF7" w:rsidRPr="008B61B0">
              <w:rPr>
                <w:sz w:val="18"/>
                <w:szCs w:val="18"/>
              </w:rPr>
              <w:t xml:space="preserve">, </w:t>
            </w:r>
            <w:hyperlink r:id="rId7" w:history="1">
              <w:r w:rsidR="00163DF7" w:rsidRPr="008B61B0">
                <w:rPr>
                  <w:sz w:val="18"/>
                  <w:szCs w:val="18"/>
                </w:rPr>
                <w:t>O. Vajdle</w:t>
              </w:r>
            </w:hyperlink>
            <w:r w:rsidR="00163DF7" w:rsidRPr="008B61B0">
              <w:rPr>
                <w:sz w:val="18"/>
                <w:szCs w:val="18"/>
              </w:rPr>
              <w:t xml:space="preserve">, </w:t>
            </w:r>
            <w:hyperlink r:id="rId8" w:history="1">
              <w:r w:rsidR="00163DF7" w:rsidRPr="008B61B0">
                <w:rPr>
                  <w:sz w:val="18"/>
                  <w:szCs w:val="18"/>
                </w:rPr>
                <w:t>D. Madarász</w:t>
              </w:r>
            </w:hyperlink>
            <w:r w:rsidR="00163DF7" w:rsidRPr="008B61B0">
              <w:rPr>
                <w:sz w:val="18"/>
                <w:szCs w:val="18"/>
              </w:rPr>
              <w:t xml:space="preserve">, </w:t>
            </w:r>
            <w:hyperlink r:id="rId9" w:history="1">
              <w:r w:rsidR="00163DF7" w:rsidRPr="008B61B0">
                <w:rPr>
                  <w:sz w:val="18"/>
                  <w:szCs w:val="18"/>
                </w:rPr>
                <w:t>A. Rónavári</w:t>
              </w:r>
            </w:hyperlink>
            <w:r w:rsidR="00163DF7" w:rsidRPr="008B61B0">
              <w:rPr>
                <w:sz w:val="18"/>
                <w:szCs w:val="18"/>
              </w:rPr>
              <w:t xml:space="preserve">, Z. Kónya, </w:t>
            </w:r>
            <w:hyperlink r:id="rId10" w:history="1">
              <w:r w:rsidR="00163DF7" w:rsidRPr="008B61B0">
                <w:rPr>
                  <w:sz w:val="18"/>
                  <w:szCs w:val="18"/>
                </w:rPr>
                <w:t>K. Kalcher</w:t>
              </w:r>
            </w:hyperlink>
            <w:r w:rsidR="00163DF7" w:rsidRPr="008B61B0">
              <w:rPr>
                <w:sz w:val="18"/>
                <w:szCs w:val="18"/>
              </w:rPr>
              <w:t>, Sensors and Actuators B, 2016, 233, 83-92.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203806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163DF7" w:rsidRDefault="00163DF7" w:rsidP="00F23C08">
            <w:pPr>
              <w:tabs>
                <w:tab w:val="left" w:pos="567"/>
              </w:tabs>
              <w:spacing w:after="60"/>
            </w:pPr>
            <w:r>
              <w:t>805</w:t>
            </w:r>
          </w:p>
        </w:tc>
      </w:tr>
      <w:tr w:rsidR="00A66DA8" w:rsidRPr="005E671A" w:rsidTr="00203806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163DF7" w:rsidRDefault="00163DF7" w:rsidP="00F23C08">
            <w:pPr>
              <w:tabs>
                <w:tab w:val="left" w:pos="567"/>
              </w:tabs>
              <w:spacing w:after="60"/>
            </w:pPr>
            <w:r>
              <w:t>51</w:t>
            </w:r>
          </w:p>
        </w:tc>
      </w:tr>
      <w:tr w:rsidR="00A66DA8" w:rsidRPr="005E671A" w:rsidTr="00203806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163DF7" w:rsidRDefault="00A66DA8" w:rsidP="00163DF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 w:rsidR="006329F8">
              <w:rPr>
                <w:lang w:val="sr-Cyrl-CS"/>
              </w:rPr>
              <w:t xml:space="preserve"> </w:t>
            </w:r>
            <w:r w:rsidR="00163DF7">
              <w:t>2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163DF7" w:rsidRDefault="00A66DA8" w:rsidP="00163DF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 w:rsidR="006329F8">
              <w:rPr>
                <w:lang w:val="sr-Cyrl-CS"/>
              </w:rPr>
              <w:t xml:space="preserve"> </w:t>
            </w:r>
            <w:r w:rsidR="00163DF7">
              <w:t>2</w:t>
            </w:r>
          </w:p>
        </w:tc>
      </w:tr>
      <w:tr w:rsidR="00163DF7" w:rsidRPr="005E671A" w:rsidTr="008033C9">
        <w:trPr>
          <w:trHeight w:val="227"/>
        </w:trPr>
        <w:tc>
          <w:tcPr>
            <w:tcW w:w="9753" w:type="dxa"/>
            <w:gridSpan w:val="9"/>
            <w:vAlign w:val="center"/>
          </w:tcPr>
          <w:p w:rsidR="00163DF7" w:rsidRPr="005E671A" w:rsidRDefault="00163DF7" w:rsidP="00163D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5E671A">
              <w:rPr>
                <w:lang w:val="sr-Cyrl-CS"/>
              </w:rPr>
              <w:t>Усавршавања</w:t>
            </w:r>
            <w:r>
              <w:t xml:space="preserve">: </w:t>
            </w:r>
            <w:r w:rsidRPr="008B61B0">
              <w:t xml:space="preserve">PhD </w:t>
            </w:r>
            <w:r w:rsidRPr="008B61B0">
              <w:rPr>
                <w:lang w:val="sr-Cyrl-CS"/>
              </w:rPr>
              <w:t xml:space="preserve">студент </w:t>
            </w:r>
            <w:r w:rsidRPr="008B61B0">
              <w:t>2004, 2005, 2007</w:t>
            </w:r>
            <w:r w:rsidRPr="008B61B0">
              <w:rPr>
                <w:lang w:val="sr-Cyrl-CS"/>
              </w:rPr>
              <w:t>.</w:t>
            </w:r>
            <w:r w:rsidRPr="008B61B0">
              <w:t xml:space="preserve"> (</w:t>
            </w:r>
            <w:r w:rsidRPr="008B61B0">
              <w:rPr>
                <w:lang w:val="sr-Cyrl-CS"/>
              </w:rPr>
              <w:t>пар месеци на годишњем нивоу</w:t>
            </w:r>
            <w:r w:rsidRPr="008B61B0">
              <w:t>) Budapest University of Technology and Economics (BUTE),</w:t>
            </w:r>
            <w:r w:rsidRPr="008B61B0">
              <w:rPr>
                <w:lang w:val="sr-Cyrl-CS"/>
              </w:rPr>
              <w:t xml:space="preserve"> Будимпешта, Мађарска;</w:t>
            </w:r>
            <w:r w:rsidRPr="008B61B0">
              <w:t xml:space="preserve"> PhD </w:t>
            </w:r>
            <w:r w:rsidRPr="008B61B0">
              <w:rPr>
                <w:lang w:val="sr-Cyrl-CS"/>
              </w:rPr>
              <w:t>студент</w:t>
            </w:r>
            <w:r w:rsidRPr="008B61B0">
              <w:t xml:space="preserve"> 2005, 2006</w:t>
            </w:r>
            <w:r w:rsidRPr="008B61B0">
              <w:rPr>
                <w:lang w:val="sr-Cyrl-CS"/>
              </w:rPr>
              <w:t>.</w:t>
            </w:r>
            <w:r w:rsidRPr="008B61B0">
              <w:t xml:space="preserve"> (</w:t>
            </w:r>
            <w:r w:rsidRPr="008B61B0">
              <w:rPr>
                <w:lang w:val="sr-Cyrl-CS"/>
              </w:rPr>
              <w:t>неколико месеци</w:t>
            </w:r>
            <w:r w:rsidRPr="008B61B0">
              <w:t xml:space="preserve">) University of Nova Gorica, </w:t>
            </w:r>
            <w:r w:rsidRPr="008B61B0">
              <w:rPr>
                <w:lang w:val="sr-Cyrl-CS"/>
              </w:rPr>
              <w:t>Нова Горица</w:t>
            </w:r>
            <w:r w:rsidRPr="008B61B0">
              <w:t xml:space="preserve">, </w:t>
            </w:r>
            <w:r w:rsidRPr="008B61B0">
              <w:rPr>
                <w:lang w:val="sr-Cyrl-CS"/>
              </w:rPr>
              <w:t>Словенија;</w:t>
            </w:r>
            <w:r w:rsidRPr="008B61B0">
              <w:t xml:space="preserve"> 2007-2008</w:t>
            </w:r>
            <w:r w:rsidRPr="008B61B0">
              <w:rPr>
                <w:lang w:val="sr-Cyrl-CS"/>
              </w:rPr>
              <w:t>.</w:t>
            </w:r>
            <w:r w:rsidRPr="008B61B0">
              <w:t xml:space="preserve"> Postdoc (6 </w:t>
            </w:r>
            <w:r w:rsidRPr="008B61B0">
              <w:rPr>
                <w:lang w:val="sr-Cyrl-CS"/>
              </w:rPr>
              <w:t>месеци, MEXT</w:t>
            </w:r>
            <w:r w:rsidRPr="008B61B0">
              <w:t xml:space="preserve">) Kyushu University, </w:t>
            </w:r>
            <w:r w:rsidRPr="008B61B0">
              <w:rPr>
                <w:lang w:val="sr-Cyrl-CS"/>
              </w:rPr>
              <w:t>Фукуока</w:t>
            </w:r>
            <w:r w:rsidRPr="008B61B0">
              <w:t xml:space="preserve">, </w:t>
            </w:r>
            <w:r w:rsidRPr="008B61B0">
              <w:rPr>
                <w:lang w:val="sr-Cyrl-CS"/>
              </w:rPr>
              <w:t>Јапан;</w:t>
            </w:r>
            <w:r w:rsidRPr="008B61B0">
              <w:t xml:space="preserve">  2009</w:t>
            </w:r>
            <w:r w:rsidRPr="008B61B0">
              <w:rPr>
                <w:lang w:val="sr-Cyrl-CS"/>
              </w:rPr>
              <w:t>. и 2010.</w:t>
            </w:r>
            <w:r w:rsidRPr="008B61B0">
              <w:t xml:space="preserve"> (</w:t>
            </w:r>
            <w:r w:rsidRPr="008B61B0">
              <w:rPr>
                <w:lang w:val="sr-Cyrl-CS"/>
              </w:rPr>
              <w:t>два месеца</w:t>
            </w:r>
            <w:r w:rsidRPr="008B61B0">
              <w:t xml:space="preserve">) </w:t>
            </w:r>
            <w:r w:rsidRPr="008B61B0">
              <w:rPr>
                <w:lang w:val="sr-Cyrl-CS"/>
              </w:rPr>
              <w:t>Предавач</w:t>
            </w:r>
            <w:r w:rsidRPr="008B61B0">
              <w:t xml:space="preserve">-CEEPUSII </w:t>
            </w:r>
            <w:r w:rsidRPr="008B61B0">
              <w:rPr>
                <w:lang w:val="sr-Cyrl-CS"/>
              </w:rPr>
              <w:t>мрежа</w:t>
            </w:r>
            <w:r w:rsidRPr="008B61B0">
              <w:t xml:space="preserve">, University of Pardubice, Pardubice, </w:t>
            </w:r>
            <w:r w:rsidRPr="008B61B0">
              <w:rPr>
                <w:lang w:val="sr-Cyrl-CS"/>
              </w:rPr>
              <w:t>Р. Чешка</w:t>
            </w:r>
            <w:r w:rsidRPr="008B61B0">
              <w:t xml:space="preserve"> </w:t>
            </w:r>
            <w:r w:rsidRPr="008B61B0">
              <w:rPr>
                <w:lang w:val="sr-Cyrl-CS"/>
              </w:rPr>
              <w:t xml:space="preserve">; </w:t>
            </w:r>
            <w:r w:rsidRPr="008B61B0">
              <w:t>2010</w:t>
            </w:r>
            <w:r w:rsidRPr="008B61B0">
              <w:rPr>
                <w:lang w:val="sr-Cyrl-CS"/>
              </w:rPr>
              <w:t>.</w:t>
            </w:r>
            <w:r w:rsidRPr="008B61B0">
              <w:t xml:space="preserve"> (</w:t>
            </w:r>
            <w:r w:rsidRPr="008B61B0">
              <w:rPr>
                <w:lang w:val="sr-Cyrl-CS"/>
              </w:rPr>
              <w:t>два месеца</w:t>
            </w:r>
            <w:r w:rsidRPr="008B61B0">
              <w:t xml:space="preserve">) </w:t>
            </w:r>
            <w:r w:rsidRPr="008B61B0">
              <w:rPr>
                <w:lang w:val="sr-Cyrl-CS"/>
              </w:rPr>
              <w:t>Предавач</w:t>
            </w:r>
            <w:r w:rsidRPr="008B61B0">
              <w:t xml:space="preserve">-CEEPUSII </w:t>
            </w:r>
            <w:r w:rsidRPr="008B61B0">
              <w:rPr>
                <w:lang w:val="sr-Cyrl-CS"/>
              </w:rPr>
              <w:t>мрежа</w:t>
            </w:r>
            <w:r w:rsidRPr="008B61B0">
              <w:t xml:space="preserve">, Karl Franzens University, </w:t>
            </w:r>
            <w:r w:rsidRPr="008B61B0">
              <w:rPr>
                <w:lang w:val="sr-Cyrl-CS"/>
              </w:rPr>
              <w:t>Грац</w:t>
            </w:r>
            <w:r w:rsidRPr="008B61B0">
              <w:t xml:space="preserve">, </w:t>
            </w:r>
            <w:r w:rsidRPr="008B61B0">
              <w:rPr>
                <w:lang w:val="sr-Cyrl-CS"/>
              </w:rPr>
              <w:t>Аустрија;</w:t>
            </w:r>
            <w:r w:rsidRPr="008B61B0">
              <w:t xml:space="preserve"> 2010</w:t>
            </w:r>
            <w:r w:rsidRPr="008B61B0">
              <w:rPr>
                <w:lang w:val="sr-Cyrl-CS"/>
              </w:rPr>
              <w:t>.</w:t>
            </w:r>
            <w:r w:rsidRPr="008B61B0">
              <w:t xml:space="preserve"> (</w:t>
            </w:r>
            <w:r w:rsidRPr="008B61B0">
              <w:rPr>
                <w:lang w:val="sr-Cyrl-CS"/>
              </w:rPr>
              <w:t>један месец</w:t>
            </w:r>
            <w:r w:rsidRPr="008B61B0">
              <w:t xml:space="preserve">) </w:t>
            </w:r>
            <w:r w:rsidRPr="008B61B0">
              <w:rPr>
                <w:lang w:val="sr-Cyrl-CS"/>
              </w:rPr>
              <w:t>Предавач</w:t>
            </w:r>
            <w:r w:rsidRPr="008B61B0">
              <w:t xml:space="preserve">-CEEPUSII </w:t>
            </w:r>
            <w:r w:rsidRPr="008B61B0">
              <w:rPr>
                <w:lang w:val="sr-Cyrl-CS"/>
              </w:rPr>
              <w:t>мрежа</w:t>
            </w:r>
            <w:r w:rsidRPr="008B61B0">
              <w:t xml:space="preserve">, AGH University, </w:t>
            </w:r>
            <w:r w:rsidRPr="008B61B0">
              <w:rPr>
                <w:lang w:val="sr-Cyrl-CS"/>
              </w:rPr>
              <w:t>Краков</w:t>
            </w:r>
            <w:r w:rsidRPr="008B61B0">
              <w:t xml:space="preserve">, </w:t>
            </w:r>
            <w:r w:rsidRPr="008B61B0">
              <w:rPr>
                <w:lang w:val="sr-Cyrl-CS"/>
              </w:rPr>
              <w:t xml:space="preserve">Пољска, 2014. </w:t>
            </w:r>
            <w:r w:rsidRPr="008B61B0">
              <w:t>(</w:t>
            </w:r>
            <w:r w:rsidRPr="008B61B0">
              <w:rPr>
                <w:lang w:val="sr-Cyrl-CS"/>
              </w:rPr>
              <w:t>један месец</w:t>
            </w:r>
            <w:r w:rsidRPr="008B61B0">
              <w:t xml:space="preserve">) </w:t>
            </w:r>
            <w:r w:rsidRPr="008B61B0">
              <w:rPr>
                <w:lang w:val="sr-Cyrl-CS"/>
              </w:rPr>
              <w:t>Предавач</w:t>
            </w:r>
            <w:r w:rsidRPr="008B61B0">
              <w:t xml:space="preserve">-CEEPUSIII </w:t>
            </w:r>
            <w:r w:rsidRPr="008B61B0">
              <w:rPr>
                <w:lang w:val="sr-Cyrl-CS"/>
              </w:rPr>
              <w:t>мрежа</w:t>
            </w:r>
            <w:r w:rsidRPr="008B61B0">
              <w:t xml:space="preserve">, University of Szeged, </w:t>
            </w:r>
            <w:r w:rsidRPr="008B61B0">
              <w:rPr>
                <w:lang w:val="sr-Cyrl-CS"/>
              </w:rPr>
              <w:t>Сегедин</w:t>
            </w:r>
            <w:r w:rsidRPr="008B61B0">
              <w:t xml:space="preserve">, </w:t>
            </w:r>
            <w:r w:rsidRPr="008B61B0">
              <w:rPr>
                <w:lang w:val="sr-Cyrl-CS"/>
              </w:rPr>
              <w:t xml:space="preserve">Мађарска, </w:t>
            </w:r>
            <w:r w:rsidRPr="008B61B0">
              <w:t>И</w:t>
            </w:r>
            <w:r w:rsidRPr="008B61B0">
              <w:rPr>
                <w:lang w:val="sr-Cyrl-CS"/>
              </w:rPr>
              <w:t>сраживач по позиву национални институт за хемију, Љубљана, Словенија (2010., месец дана).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9714B1" w:rsidRDefault="00A66DA8" w:rsidP="00163DF7">
            <w:pPr>
              <w:tabs>
                <w:tab w:val="left" w:pos="567"/>
              </w:tabs>
              <w:spacing w:after="60"/>
              <w:jc w:val="both"/>
              <w:rPr>
                <w:lang w:val="en-U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9714B1">
              <w:rPr>
                <w:lang w:val="en-US"/>
              </w:rPr>
              <w:t>:</w:t>
            </w:r>
            <w:r w:rsidR="00163DF7">
              <w:rPr>
                <w:lang w:val="en-US"/>
              </w:rPr>
              <w:t xml:space="preserve"> </w:t>
            </w:r>
            <w:r w:rsidR="00163DF7" w:rsidRPr="008B61B0">
              <w:t xml:space="preserve">Meђународни </w:t>
            </w:r>
            <w:r w:rsidR="00163DF7" w:rsidRPr="008B61B0">
              <w:rPr>
                <w:lang w:val="sr-Cyrl-CS"/>
              </w:rPr>
              <w:t>пројекти: Координатор</w:t>
            </w:r>
            <w:r w:rsidR="00163DF7" w:rsidRPr="008B61B0">
              <w:t xml:space="preserve"> CEEPUSIII (CIII-CZ-0212)</w:t>
            </w:r>
            <w:r w:rsidR="00163DF7" w:rsidRPr="008B61B0">
              <w:rPr>
                <w:lang w:val="sr-Cyrl-CS"/>
              </w:rPr>
              <w:t xml:space="preserve"> мреже</w:t>
            </w:r>
            <w:r w:rsidR="00163DF7" w:rsidRPr="008B61B0">
              <w:t xml:space="preserve"> "Education of Modern Analytical and Bioanalytical Methods"</w:t>
            </w:r>
            <w:r w:rsidR="00163DF7" w:rsidRPr="008B61B0">
              <w:rPr>
                <w:lang w:val="sr-Cyrl-CS"/>
              </w:rPr>
              <w:t xml:space="preserve">, </w:t>
            </w:r>
            <w:r w:rsidR="00163DF7" w:rsidRPr="008B61B0">
              <w:t>IPA</w:t>
            </w:r>
            <w:r w:rsidR="00163DF7" w:rsidRPr="008B61B0">
              <w:rPr>
                <w:bCs/>
                <w:i/>
                <w:iCs/>
                <w:lang w:val="sr-Cyrl-CS"/>
              </w:rPr>
              <w:t xml:space="preserve"> </w:t>
            </w:r>
            <w:r w:rsidR="00163DF7" w:rsidRPr="008B61B0">
              <w:rPr>
                <w:bCs/>
                <w:iCs/>
                <w:lang w:val="sr-Cyrl-CS"/>
              </w:rPr>
              <w:t>(</w:t>
            </w:r>
            <w:r w:rsidR="00163DF7" w:rsidRPr="008B61B0">
              <w:rPr>
                <w:bCs/>
                <w:iCs/>
              </w:rPr>
              <w:t>HU-SRB/0901/121/116 OCEEFPTRWR</w:t>
            </w:r>
            <w:r w:rsidR="00163DF7" w:rsidRPr="008B61B0">
              <w:rPr>
                <w:bCs/>
                <w:iCs/>
                <w:lang w:val="sr-Cyrl-CS"/>
              </w:rPr>
              <w:t>)</w:t>
            </w:r>
            <w:r w:rsidR="00163DF7" w:rsidRPr="008B61B0">
              <w:t xml:space="preserve">-истраживач, INTERREG </w:t>
            </w:r>
            <w:r w:rsidR="00163DF7" w:rsidRPr="008B61B0">
              <w:rPr>
                <w:lang w:val="sr-Cyrl-CS"/>
              </w:rPr>
              <w:t>(</w:t>
            </w:r>
            <w:r w:rsidR="00163DF7" w:rsidRPr="008B61B0">
              <w:t>HU-RO-SCG 04SER02/01/009</w:t>
            </w:r>
            <w:r w:rsidR="00163DF7" w:rsidRPr="008B61B0">
              <w:rPr>
                <w:lang w:val="sr-Cyrl-CS"/>
              </w:rPr>
              <w:t>)</w:t>
            </w:r>
            <w:r w:rsidR="00163DF7" w:rsidRPr="008B61B0">
              <w:t>-истраживач</w:t>
            </w:r>
            <w:r w:rsidR="00163DF7" w:rsidRPr="008B61B0">
              <w:rPr>
                <w:lang w:val="sr-Cyrl-CS"/>
              </w:rPr>
              <w:t xml:space="preserve"> (2006-2008)</w:t>
            </w:r>
            <w:r w:rsidR="00163DF7" w:rsidRPr="008B61B0">
              <w:t xml:space="preserve">, IPA (MATCROSS, </w:t>
            </w:r>
            <w:r w:rsidR="00163DF7" w:rsidRPr="008B61B0">
              <w:rPr>
                <w:rStyle w:val="Strong"/>
              </w:rPr>
              <w:t>HUSRB 1002/214/188</w:t>
            </w:r>
            <w:r w:rsidR="00163DF7" w:rsidRPr="008B61B0">
              <w:rPr>
                <w:b/>
              </w:rPr>
              <w:t>)</w:t>
            </w:r>
            <w:r w:rsidR="00163DF7" w:rsidRPr="008B61B0">
              <w:t xml:space="preserve"> -истраживач, IPA (ARSENICPLATFORM, </w:t>
            </w:r>
            <w:r w:rsidR="00163DF7" w:rsidRPr="008B61B0">
              <w:rPr>
                <w:rStyle w:val="Strong"/>
              </w:rPr>
              <w:t>HUSRB/1002/121/075</w:t>
            </w:r>
            <w:r w:rsidR="00163DF7" w:rsidRPr="008B61B0">
              <w:rPr>
                <w:b/>
              </w:rPr>
              <w:t>)</w:t>
            </w:r>
            <w:r w:rsidR="00163DF7" w:rsidRPr="008B61B0">
              <w:t xml:space="preserve"> – руководилац билатералне срадње, “Analytical Chemistry and Degradation of Neonicotinoids“, </w:t>
            </w:r>
            <w:r w:rsidR="00163DF7" w:rsidRPr="008B61B0">
              <w:rPr>
                <w:lang w:val="sr-Cyrl-CS"/>
              </w:rPr>
              <w:t>билатерални пројекат (Србија-Словенија,</w:t>
            </w:r>
            <w:r w:rsidR="00163DF7" w:rsidRPr="008B61B0">
              <w:t xml:space="preserve"> 20</w:t>
            </w:r>
            <w:r w:rsidR="00163DF7" w:rsidRPr="008B61B0">
              <w:rPr>
                <w:lang w:val="sr-Cyrl-CS"/>
              </w:rPr>
              <w:t>16</w:t>
            </w:r>
            <w:r w:rsidR="00163DF7" w:rsidRPr="008B61B0">
              <w:t>-20</w:t>
            </w:r>
            <w:r w:rsidR="00163DF7" w:rsidRPr="008B61B0">
              <w:rPr>
                <w:lang w:val="sr-Cyrl-CS"/>
              </w:rPr>
              <w:t>1</w:t>
            </w:r>
            <w:r w:rsidR="00163DF7" w:rsidRPr="008B61B0">
              <w:t>7</w:t>
            </w:r>
            <w:r w:rsidR="00163DF7" w:rsidRPr="008B61B0">
              <w:rPr>
                <w:lang w:val="sr-Cyrl-CS"/>
              </w:rPr>
              <w:t>), Н</w:t>
            </w:r>
            <w:r w:rsidR="00163DF7" w:rsidRPr="008B61B0">
              <w:t>аграде</w:t>
            </w:r>
            <w:r w:rsidR="00163DF7" w:rsidRPr="008B61B0">
              <w:rPr>
                <w:lang w:val="sr-Cyrl-CS"/>
              </w:rPr>
              <w:t>:</w:t>
            </w:r>
            <w:r w:rsidR="00163DF7" w:rsidRPr="008B61B0">
              <w:rPr>
                <w:b/>
                <w:lang w:val="sr-Cyrl-CS"/>
              </w:rPr>
              <w:t xml:space="preserve"> </w:t>
            </w:r>
            <w:r w:rsidR="00163DF7" w:rsidRPr="008B61B0">
              <w:rPr>
                <w:lang w:val="sr-Cyrl-CS"/>
              </w:rPr>
              <w:t xml:space="preserve">Награда српског хемијско друштва за успех током студија (1999), Јуниор награда Војвођанске Академије наука и уметности (2006), Награда Мађарске академије наука за успех младог истраживача </w:t>
            </w:r>
            <w:r w:rsidR="00163DF7" w:rsidRPr="008B61B0">
              <w:t>("Aranj Janos fiatal kutatoi dij"</w:t>
            </w:r>
            <w:r w:rsidR="00163DF7" w:rsidRPr="008B61B0">
              <w:rPr>
                <w:lang w:val="sr-Cyrl-CS"/>
              </w:rPr>
              <w:t>, 2010</w:t>
            </w:r>
            <w:r w:rsidR="00163DF7" w:rsidRPr="008B61B0">
              <w:t>), Плакет</w:t>
            </w:r>
            <w:r w:rsidR="00163DF7" w:rsidRPr="008B61B0">
              <w:rPr>
                <w:lang w:val="sr-Cyrl-CS"/>
              </w:rPr>
              <w:t>а</w:t>
            </w:r>
            <w:r w:rsidR="00163DF7" w:rsidRPr="008B61B0">
              <w:t xml:space="preserve"> Департмана за хемију, биохемију и заштиту животне средине (2012).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2847"/>
    <w:rsid w:val="000F6204"/>
    <w:rsid w:val="0011797A"/>
    <w:rsid w:val="00163DF7"/>
    <w:rsid w:val="00173DA5"/>
    <w:rsid w:val="001B2373"/>
    <w:rsid w:val="001E3194"/>
    <w:rsid w:val="00203806"/>
    <w:rsid w:val="002C221B"/>
    <w:rsid w:val="00300075"/>
    <w:rsid w:val="003214D9"/>
    <w:rsid w:val="00326527"/>
    <w:rsid w:val="003C7C0B"/>
    <w:rsid w:val="0045103A"/>
    <w:rsid w:val="00496F61"/>
    <w:rsid w:val="004A5082"/>
    <w:rsid w:val="004B27D8"/>
    <w:rsid w:val="004E7A7C"/>
    <w:rsid w:val="00510500"/>
    <w:rsid w:val="005A1D49"/>
    <w:rsid w:val="005B7D61"/>
    <w:rsid w:val="005C0946"/>
    <w:rsid w:val="005D71D4"/>
    <w:rsid w:val="006329F8"/>
    <w:rsid w:val="00640AAC"/>
    <w:rsid w:val="00660819"/>
    <w:rsid w:val="00682543"/>
    <w:rsid w:val="00683523"/>
    <w:rsid w:val="00736BD9"/>
    <w:rsid w:val="0085046D"/>
    <w:rsid w:val="008B5DC3"/>
    <w:rsid w:val="0093307F"/>
    <w:rsid w:val="00935C55"/>
    <w:rsid w:val="009714B1"/>
    <w:rsid w:val="00A66DA8"/>
    <w:rsid w:val="00B06A3A"/>
    <w:rsid w:val="00B327FF"/>
    <w:rsid w:val="00B7068A"/>
    <w:rsid w:val="00C53D82"/>
    <w:rsid w:val="00CB2CD6"/>
    <w:rsid w:val="00D93FA1"/>
    <w:rsid w:val="00E2760A"/>
    <w:rsid w:val="00E31C27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uiPriority w:val="99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  <w:style w:type="paragraph" w:customStyle="1" w:styleId="tekst">
    <w:name w:val="tekst"/>
    <w:basedOn w:val="Normal"/>
    <w:rsid w:val="00163DF7"/>
    <w:pPr>
      <w:widowControl/>
      <w:overflowPunct w:val="0"/>
      <w:ind w:right="-6"/>
      <w:jc w:val="both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163D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092540051630468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science/article/pii/S092540051630468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article/pii/S092540051630468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ciencedirect.com/science/article/pii/S0925400516304683" TargetMode="External"/><Relationship Id="rId10" Type="http://schemas.openxmlformats.org/officeDocument/2006/relationships/hyperlink" Target="http://www.sciencedirect.com/science/article/pii/S09254005163046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direct.com/science/article/pii/S09254005163046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4</cp:revision>
  <dcterms:created xsi:type="dcterms:W3CDTF">2017-07-02T12:22:00Z</dcterms:created>
  <dcterms:modified xsi:type="dcterms:W3CDTF">2017-07-02T17:07:00Z</dcterms:modified>
</cp:coreProperties>
</file>