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220"/>
        <w:gridCol w:w="90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92B06" w:rsidRPr="005E671A" w:rsidTr="00483F60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Владимир Стојановић</w:t>
            </w:r>
          </w:p>
        </w:tc>
      </w:tr>
      <w:tr w:rsidR="00A92B06" w:rsidRPr="005E671A" w:rsidTr="00483F60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92B06" w:rsidRPr="005E671A" w:rsidTr="00483F60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од </w:t>
            </w:r>
            <w:r w:rsidR="00BA4071">
              <w:rPr>
                <w:lang/>
              </w:rPr>
              <w:t>19.10.</w:t>
            </w:r>
            <w:r>
              <w:rPr>
                <w:lang w:val="sr-Cyrl-CS"/>
              </w:rPr>
              <w:t>1998. г.</w:t>
            </w:r>
          </w:p>
        </w:tc>
      </w:tr>
      <w:tr w:rsidR="00A92B06" w:rsidRPr="005E671A" w:rsidTr="00483F60">
        <w:trPr>
          <w:trHeight w:val="227"/>
        </w:trPr>
        <w:tc>
          <w:tcPr>
            <w:tcW w:w="417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  <w:vAlign w:val="center"/>
          </w:tcPr>
          <w:p w:rsidR="00A92B06" w:rsidRPr="00D969BA" w:rsidRDefault="00E90B42" w:rsidP="00483F60">
            <w:pPr>
              <w:tabs>
                <w:tab w:val="left" w:pos="567"/>
              </w:tabs>
              <w:rPr>
                <w:i/>
                <w:lang w:val="sr-Cyrl-CS"/>
              </w:rPr>
            </w:pPr>
            <w:r>
              <w:rPr>
                <w:lang w:val="sr-Cyrl-CS"/>
              </w:rPr>
              <w:t>Друштвена</w:t>
            </w:r>
            <w:r w:rsidR="00FE10BA" w:rsidRPr="00D969BA">
              <w:rPr>
                <w:lang w:val="sr-Cyrl-CS"/>
              </w:rPr>
              <w:t xml:space="preserve"> 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</w:t>
            </w:r>
            <w:r w:rsidR="00D969BA">
              <w:rPr>
                <w:lang w:val="sr-Cyrl-CS"/>
              </w:rPr>
              <w:t>ад</w:t>
            </w:r>
          </w:p>
        </w:tc>
        <w:tc>
          <w:tcPr>
            <w:tcW w:w="2985" w:type="dxa"/>
            <w:vAlign w:val="center"/>
          </w:tcPr>
          <w:p w:rsidR="00A92B06" w:rsidRPr="00D969BA" w:rsidRDefault="00FE10BA" w:rsidP="00483F60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Специјализација</w:t>
            </w:r>
          </w:p>
        </w:tc>
        <w:tc>
          <w:tcPr>
            <w:tcW w:w="1007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1897" w:type="dxa"/>
            <w:gridSpan w:val="4"/>
            <w:tcBorders>
              <w:bottom w:val="single" w:sz="4" w:space="0" w:color="auto"/>
            </w:tcBorders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36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vAlign w:val="center"/>
          </w:tcPr>
          <w:p w:rsidR="00A92B06" w:rsidRPr="005E671A" w:rsidRDefault="00E90B42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 w:rsidR="00F854DA"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A92B06" w:rsidRPr="005E671A" w:rsidTr="00483F60">
        <w:trPr>
          <w:trHeight w:val="227"/>
        </w:trPr>
        <w:tc>
          <w:tcPr>
            <w:tcW w:w="631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92B06" w:rsidRPr="00A92B06" w:rsidRDefault="00A92B06" w:rsidP="00483F60">
            <w:pPr>
              <w:tabs>
                <w:tab w:val="left" w:pos="567"/>
              </w:tabs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92B06" w:rsidRPr="005E671A" w:rsidTr="00483F60">
        <w:trPr>
          <w:trHeight w:val="227"/>
        </w:trPr>
        <w:tc>
          <w:tcPr>
            <w:tcW w:w="631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A92B06" w:rsidRPr="00123068" w:rsidRDefault="00E90B42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 w:val="sr-Cyrl-CS"/>
              </w:rPr>
              <w:t xml:space="preserve">Географија животне средине </w:t>
            </w:r>
            <w:r w:rsidR="00123068">
              <w:rPr>
                <w:lang/>
              </w:rPr>
              <w:t>(</w:t>
            </w:r>
            <w:r w:rsidR="00D25065">
              <w:rPr>
                <w:lang/>
              </w:rPr>
              <w:t>Г</w:t>
            </w:r>
            <w:r w:rsidR="00123068">
              <w:rPr>
                <w:lang/>
              </w:rPr>
              <w:t>206</w:t>
            </w:r>
            <w:r w:rsidR="00123068">
              <w:rPr>
                <w:lang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483F60" w:rsidRDefault="00891ADB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Професор географије, Географија </w:t>
            </w:r>
            <w:r w:rsidR="007847E9" w:rsidRPr="00483F60">
              <w:rPr>
                <w:lang w:val="sr-Cyrl-CS"/>
              </w:rPr>
              <w:t>-</w:t>
            </w:r>
            <w:r w:rsidR="00E90B42" w:rsidRPr="00483F60">
              <w:rPr>
                <w:lang w:val="sr-Cyrl-CS"/>
              </w:rPr>
              <w:t>Основне студије</w:t>
            </w:r>
          </w:p>
        </w:tc>
      </w:tr>
      <w:tr w:rsidR="00A92B06" w:rsidRPr="005E671A" w:rsidTr="00483F60">
        <w:trPr>
          <w:trHeight w:val="227"/>
        </w:trPr>
        <w:tc>
          <w:tcPr>
            <w:tcW w:w="631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A92B06" w:rsidRPr="00123068" w:rsidRDefault="00123068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/>
              </w:rPr>
              <w:t>Економска географија</w:t>
            </w:r>
            <w:r w:rsidR="00E90B42">
              <w:rPr>
                <w:lang w:val="sr-Cyrl-CS"/>
              </w:rPr>
              <w:t xml:space="preserve"> </w:t>
            </w:r>
            <w:r>
              <w:rPr>
                <w:lang/>
              </w:rPr>
              <w:t>(</w:t>
            </w:r>
            <w:r w:rsidR="00D25065">
              <w:rPr>
                <w:lang/>
              </w:rPr>
              <w:t>Г</w:t>
            </w:r>
            <w:r>
              <w:rPr>
                <w:lang/>
              </w:rPr>
              <w:t>202)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483F60" w:rsidRDefault="00891ADB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Професор географије, Географија </w:t>
            </w:r>
            <w:r w:rsidR="007847E9" w:rsidRPr="00483F60">
              <w:rPr>
                <w:lang w:val="sr-Cyrl-CS"/>
              </w:rPr>
              <w:t xml:space="preserve">- </w:t>
            </w:r>
            <w:r w:rsidR="00E90B42" w:rsidRPr="00483F60">
              <w:rPr>
                <w:lang w:val="sr-Cyrl-CS"/>
              </w:rPr>
              <w:t>Основне студије</w:t>
            </w:r>
          </w:p>
        </w:tc>
      </w:tr>
      <w:tr w:rsidR="00A92B06" w:rsidRPr="005E671A" w:rsidTr="00483F60">
        <w:trPr>
          <w:trHeight w:val="227"/>
        </w:trPr>
        <w:tc>
          <w:tcPr>
            <w:tcW w:w="631" w:type="dxa"/>
            <w:vAlign w:val="center"/>
          </w:tcPr>
          <w:p w:rsidR="00A92B06" w:rsidRPr="005E671A" w:rsidRDefault="00A92B06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A92B06" w:rsidRPr="00123068" w:rsidRDefault="00E90B42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 w:val="sr-Cyrl-CS"/>
              </w:rPr>
              <w:t xml:space="preserve">Туризам и одрживи развој </w:t>
            </w:r>
            <w:r w:rsidR="00123068">
              <w:rPr>
                <w:lang/>
              </w:rPr>
              <w:t>(T314)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5E671A" w:rsidRDefault="00E02B8D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="00483F60">
              <w:rPr>
                <w:lang w:val="sr-Cyrl-CS"/>
              </w:rPr>
              <w:t xml:space="preserve">- </w:t>
            </w:r>
            <w:r w:rsidR="00E90B42">
              <w:rPr>
                <w:lang w:val="sr-Cyrl-CS"/>
              </w:rPr>
              <w:t>Основне студије</w:t>
            </w:r>
          </w:p>
        </w:tc>
      </w:tr>
      <w:tr w:rsidR="00D969BA" w:rsidRPr="005E671A" w:rsidTr="00483F60">
        <w:trPr>
          <w:trHeight w:val="227"/>
        </w:trPr>
        <w:tc>
          <w:tcPr>
            <w:tcW w:w="631" w:type="dxa"/>
            <w:vAlign w:val="center"/>
          </w:tcPr>
          <w:p w:rsidR="00D969BA" w:rsidRPr="00D25065" w:rsidRDefault="00D25065" w:rsidP="00483F60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</w:p>
        </w:tc>
        <w:tc>
          <w:tcPr>
            <w:tcW w:w="5471" w:type="dxa"/>
            <w:gridSpan w:val="8"/>
            <w:vAlign w:val="center"/>
          </w:tcPr>
          <w:p w:rsidR="00D969BA" w:rsidRPr="00D25065" w:rsidRDefault="00D25065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/>
              </w:rPr>
              <w:t>Заштита природе у Србији и Југоисточној Европи</w:t>
            </w:r>
            <w:r w:rsidR="00483F60">
              <w:rPr>
                <w:lang/>
              </w:rPr>
              <w:t xml:space="preserve"> (ДГ604)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969BA" w:rsidRPr="005E671A" w:rsidRDefault="00891ADB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483F60">
              <w:rPr>
                <w:lang w:val="sr-Cyrl-CS"/>
              </w:rPr>
              <w:t>рофесор географије</w:t>
            </w:r>
            <w:r>
              <w:rPr>
                <w:lang w:val="sr-Cyrl-CS"/>
              </w:rPr>
              <w:t xml:space="preserve"> </w:t>
            </w:r>
            <w:r w:rsidR="00483F60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</w:t>
            </w:r>
            <w:r w:rsidR="00D25065">
              <w:rPr>
                <w:lang w:val="sr-Cyrl-CS"/>
              </w:rPr>
              <w:t>Основне студије</w:t>
            </w:r>
          </w:p>
        </w:tc>
      </w:tr>
      <w:tr w:rsidR="00D25065" w:rsidRPr="005E671A" w:rsidTr="00483F60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D25065" w:rsidRPr="005E671A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  <w:tcBorders>
              <w:bottom w:val="single" w:sz="4" w:space="0" w:color="auto"/>
            </w:tcBorders>
            <w:vAlign w:val="center"/>
          </w:tcPr>
          <w:p w:rsidR="00D25065" w:rsidRPr="00123068" w:rsidRDefault="00D25065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 w:val="sr-Cyrl-CS"/>
              </w:rPr>
              <w:t xml:space="preserve">Одрживи развој и геоекологија </w:t>
            </w:r>
            <w:r>
              <w:rPr>
                <w:lang/>
              </w:rPr>
              <w:t>(M</w:t>
            </w:r>
            <w:r>
              <w:rPr>
                <w:lang/>
              </w:rPr>
              <w:t>Г</w:t>
            </w:r>
            <w:r>
              <w:rPr>
                <w:lang/>
              </w:rPr>
              <w:t>E502)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065" w:rsidRPr="005E671A" w:rsidRDefault="00891ADB" w:rsidP="00891ADB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Г</w:t>
            </w:r>
            <w:r w:rsidR="00483F60">
              <w:rPr>
                <w:lang w:val="sr-Cyrl-CS"/>
              </w:rPr>
              <w:t>еограф</w:t>
            </w:r>
            <w:r>
              <w:rPr>
                <w:lang w:val="sr-Cyrl-CS"/>
              </w:rPr>
              <w:t xml:space="preserve">ија </w:t>
            </w:r>
            <w:r w:rsidR="00483F60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</w:t>
            </w:r>
            <w:r w:rsidR="00D25065">
              <w:rPr>
                <w:lang w:val="sr-Cyrl-CS"/>
              </w:rPr>
              <w:t>Мастер студије</w:t>
            </w:r>
          </w:p>
        </w:tc>
      </w:tr>
      <w:tr w:rsidR="00D25065" w:rsidRPr="005E671A" w:rsidTr="00483F60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D25065" w:rsidRPr="005E671A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8"/>
            <w:tcBorders>
              <w:bottom w:val="single" w:sz="4" w:space="0" w:color="auto"/>
            </w:tcBorders>
            <w:vAlign w:val="center"/>
          </w:tcPr>
          <w:p w:rsidR="00D25065" w:rsidRPr="00123068" w:rsidRDefault="00D25065" w:rsidP="00483F60">
            <w:pPr>
              <w:tabs>
                <w:tab w:val="left" w:pos="567"/>
              </w:tabs>
              <w:rPr>
                <w:lang/>
              </w:rPr>
            </w:pPr>
            <w:r>
              <w:rPr>
                <w:lang w:val="sr-Cyrl-CS"/>
              </w:rPr>
              <w:t xml:space="preserve">Туризам као агенс трансформације простора </w:t>
            </w:r>
            <w:r>
              <w:rPr>
                <w:lang/>
              </w:rPr>
              <w:t>(MT110)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065" w:rsidRPr="005E671A" w:rsidRDefault="00E02B8D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rFonts w:eastAsia="TimesNewRomanPSMT"/>
                <w:lang w:val="sr-Cyrl-CS" w:eastAsia="en-US"/>
              </w:rPr>
              <w:t>Туризам</w:t>
            </w:r>
            <w:r>
              <w:rPr>
                <w:rFonts w:eastAsia="TimesNewRomanPSMT"/>
                <w:lang w:val="en-US" w:eastAsia="en-US"/>
              </w:rPr>
              <w:t xml:space="preserve"> </w:t>
            </w:r>
            <w:r w:rsidR="00483F60">
              <w:rPr>
                <w:lang w:val="sr-Cyrl-CS"/>
              </w:rPr>
              <w:t>-</w:t>
            </w:r>
            <w:r w:rsidR="00891ADB">
              <w:rPr>
                <w:lang w:val="sr-Cyrl-CS"/>
              </w:rPr>
              <w:t xml:space="preserve"> </w:t>
            </w:r>
            <w:r w:rsidR="00D25065">
              <w:rPr>
                <w:lang w:val="sr-Cyrl-CS"/>
              </w:rPr>
              <w:t>Мастер студије</w:t>
            </w:r>
          </w:p>
        </w:tc>
      </w:tr>
      <w:tr w:rsidR="00D25065" w:rsidRPr="005E671A" w:rsidTr="00483F60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D25065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8"/>
            <w:tcBorders>
              <w:bottom w:val="single" w:sz="4" w:space="0" w:color="auto"/>
            </w:tcBorders>
            <w:vAlign w:val="center"/>
          </w:tcPr>
          <w:p w:rsidR="00D25065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Дипломски рад</w:t>
            </w:r>
            <w:r w:rsidR="00483F60">
              <w:rPr>
                <w:lang w:val="sr-Cyrl-CS"/>
              </w:rPr>
              <w:t xml:space="preserve"> </w:t>
            </w:r>
            <w:r w:rsidR="00483F60">
              <w:rPr>
                <w:lang/>
              </w:rPr>
              <w:t>(Г414; ДГ401; Т329)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065" w:rsidRDefault="00891ADB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Професор географије, Географија, </w:t>
            </w:r>
            <w:r w:rsidR="00E02B8D">
              <w:rPr>
                <w:rFonts w:eastAsia="TimesNewRomanPSMT"/>
                <w:lang w:val="sr-Cyrl-CS" w:eastAsia="en-US"/>
              </w:rPr>
              <w:t>Туризам</w:t>
            </w:r>
            <w:r w:rsidR="00E02B8D">
              <w:rPr>
                <w:rFonts w:eastAsia="TimesNewRomanPSMT"/>
                <w:lang w:val="en-US" w:eastAsia="en-US"/>
              </w:rPr>
              <w:t xml:space="preserve"> </w:t>
            </w:r>
            <w:r w:rsidR="00483F60">
              <w:rPr>
                <w:lang w:val="sr-Cyrl-CS"/>
              </w:rPr>
              <w:t>- Основне студије</w:t>
            </w:r>
          </w:p>
        </w:tc>
      </w:tr>
      <w:tr w:rsidR="00D25065" w:rsidRPr="005E671A" w:rsidTr="00483F60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D25065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471" w:type="dxa"/>
            <w:gridSpan w:val="8"/>
            <w:tcBorders>
              <w:bottom w:val="single" w:sz="4" w:space="0" w:color="auto"/>
            </w:tcBorders>
            <w:vAlign w:val="center"/>
          </w:tcPr>
          <w:p w:rsidR="00D25065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Мастер рад</w:t>
            </w:r>
            <w:r w:rsidR="00483F60">
              <w:rPr>
                <w:lang w:val="sr-Cyrl-CS"/>
              </w:rPr>
              <w:t xml:space="preserve"> (МГ500; МТ213)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065" w:rsidRDefault="00891ADB" w:rsidP="00891ADB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Г</w:t>
            </w:r>
            <w:r w:rsidR="00483F60">
              <w:rPr>
                <w:lang w:val="sr-Cyrl-CS"/>
              </w:rPr>
              <w:t>еограф</w:t>
            </w:r>
            <w:r>
              <w:rPr>
                <w:lang w:val="sr-Cyrl-CS"/>
              </w:rPr>
              <w:t xml:space="preserve">ија, </w:t>
            </w:r>
            <w:r w:rsidR="00E02B8D">
              <w:rPr>
                <w:rFonts w:eastAsia="TimesNewRomanPSMT"/>
                <w:lang w:val="sr-Cyrl-CS" w:eastAsia="en-US"/>
              </w:rPr>
              <w:t>Туризам</w:t>
            </w:r>
            <w:r w:rsidR="00E02B8D">
              <w:rPr>
                <w:rFonts w:eastAsia="TimesNewRomanPSMT"/>
                <w:lang w:val="en-US" w:eastAsia="en-US"/>
              </w:rPr>
              <w:t xml:space="preserve"> </w:t>
            </w:r>
            <w:r w:rsidR="00483F60">
              <w:rPr>
                <w:lang w:val="sr-Cyrl-CS"/>
              </w:rPr>
              <w:t>-</w:t>
            </w:r>
            <w:r w:rsidR="00D25065">
              <w:rPr>
                <w:lang w:val="sr-Cyrl-CS"/>
              </w:rPr>
              <w:t>Мастер студије</w:t>
            </w:r>
          </w:p>
        </w:tc>
      </w:tr>
      <w:tr w:rsidR="00D25065" w:rsidRPr="005E671A" w:rsidTr="00483F60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D25065" w:rsidRPr="005E671A" w:rsidRDefault="00D25065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  <w:vAlign w:val="center"/>
          </w:tcPr>
          <w:p w:rsidR="00D25065" w:rsidRPr="007847E9" w:rsidRDefault="00D25065" w:rsidP="00483F60">
            <w:pPr>
              <w:tabs>
                <w:tab w:val="left" w:pos="567"/>
              </w:tabs>
              <w:rPr>
                <w:lang/>
              </w:rPr>
            </w:pPr>
            <w:r w:rsidRPr="007847E9">
              <w:rPr>
                <w:b/>
                <w:lang/>
              </w:rPr>
              <w:t>Стојановић В.</w:t>
            </w:r>
            <w:r w:rsidRPr="007847E9">
              <w:rPr>
                <w:lang/>
              </w:rPr>
              <w:t>, Долинај Д., Пантелић М., 2011. Друштвено-географска перспектива проучавања заштите животне средине. Зборник Матице Српске за друштвене науке, 134,113-119.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7E9">
              <w:rPr>
                <w:rFonts w:ascii="Times New Roman" w:hAnsi="Times New Roman" w:cs="Times New Roman"/>
                <w:b/>
                <w:sz w:val="20"/>
                <w:szCs w:val="20"/>
              </w:rPr>
              <w:t>Stojanović, V.</w:t>
            </w:r>
            <w:r w:rsidRPr="007847E9">
              <w:rPr>
                <w:rFonts w:ascii="Times New Roman" w:hAnsi="Times New Roman" w:cs="Times New Roman"/>
                <w:sz w:val="20"/>
                <w:szCs w:val="20"/>
              </w:rPr>
              <w:t xml:space="preserve">, Savić, S., 2013. Management Challenges in Special Nature Reserve </w:t>
            </w:r>
            <w:r w:rsidRPr="007847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7847E9">
              <w:rPr>
                <w:rFonts w:ascii="Times New Roman" w:hAnsi="Times New Roman" w:cs="Times New Roman"/>
                <w:sz w:val="20"/>
                <w:szCs w:val="20"/>
              </w:rPr>
              <w:t>Gornje Podunavlje</w:t>
            </w:r>
            <w:r w:rsidRPr="007847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“</w:t>
            </w:r>
            <w:r w:rsidRPr="007847E9">
              <w:rPr>
                <w:rFonts w:ascii="Times New Roman" w:hAnsi="Times New Roman" w:cs="Times New Roman"/>
                <w:sz w:val="20"/>
                <w:szCs w:val="20"/>
                <w:lang/>
              </w:rPr>
              <w:t>and</w:t>
            </w:r>
            <w:r w:rsidRPr="007847E9">
              <w:rPr>
                <w:rFonts w:ascii="Times New Roman" w:hAnsi="Times New Roman" w:cs="Times New Roman"/>
                <w:sz w:val="20"/>
                <w:szCs w:val="20"/>
              </w:rPr>
              <w:t xml:space="preserve"> Preparations for its Proclamation of Biosphere Reserve, </w:t>
            </w:r>
            <w:r w:rsidRPr="007847E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Geographica Pannonica, 17 (4), 98-105</w:t>
            </w:r>
            <w:r w:rsidRPr="007847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jc w:val="both"/>
            </w:pPr>
            <w:r w:rsidRPr="007847E9">
              <w:rPr>
                <w:b/>
              </w:rPr>
              <w:t>Stojanović, V.</w:t>
            </w:r>
            <w:r w:rsidRPr="007847E9">
              <w:t xml:space="preserve">, Pantelić, M., Savić, S., Dolinaj, I., Leščešen, I. 2012. Influence of Sediment </w:t>
            </w:r>
            <w:r w:rsidRPr="007847E9">
              <w:rPr>
                <w:lang w:val="en-GB"/>
              </w:rPr>
              <w:t>Remediation on Protection Aims and Landscape Characteristics</w:t>
            </w:r>
            <w:r w:rsidRPr="007847E9">
              <w:t xml:space="preserve"> of Special Nature Reserve Carska Bara. </w:t>
            </w:r>
            <w:r w:rsidRPr="007847E9">
              <w:rPr>
                <w:lang w:val="pl-PL"/>
              </w:rPr>
              <w:t>Geographica Pannonica, 16 (4), 145-154</w:t>
            </w:r>
            <w:r w:rsidRPr="007847E9">
              <w:rPr>
                <w:lang w:val="sr-Cyrl-CS"/>
              </w:rPr>
              <w:t>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jc w:val="both"/>
              <w:rPr>
                <w:b/>
              </w:rPr>
            </w:pPr>
            <w:r w:rsidRPr="007847E9">
              <w:rPr>
                <w:b/>
              </w:rPr>
              <w:t>Stojanović, V.</w:t>
            </w:r>
            <w:r w:rsidRPr="007847E9">
              <w:t>, Đorđević, J., Lazić, L., Stamenković, I., Dragićević, V., 2014.</w:t>
            </w:r>
            <w:r w:rsidRPr="007847E9">
              <w:rPr>
                <w:b/>
              </w:rPr>
              <w:t xml:space="preserve"> </w:t>
            </w:r>
            <w:r w:rsidRPr="007847E9">
              <w:rPr>
                <w:rStyle w:val="Strong"/>
                <w:b w:val="0"/>
              </w:rPr>
              <w:t>The Principles of Sustainable Development of Tourism in the Special Nature Reserve Gornje Podunavlje and Their Impact on the Local Communities. Acta geographica Slovenica, 54 (2), 391-400.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  <w:vAlign w:val="center"/>
          </w:tcPr>
          <w:p w:rsidR="00D25065" w:rsidRPr="007847E9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7847E9">
              <w:rPr>
                <w:b/>
                <w:noProof/>
              </w:rPr>
              <w:t>Stojanović, V.</w:t>
            </w:r>
            <w:r w:rsidRPr="007847E9">
              <w:rPr>
                <w:noProof/>
              </w:rPr>
              <w:t>, Lazić, L., Stamenković, I</w:t>
            </w:r>
            <w:r w:rsidRPr="007847E9">
              <w:rPr>
                <w:noProof/>
                <w:lang/>
              </w:rPr>
              <w:t>., 2010</w:t>
            </w:r>
            <w:r w:rsidRPr="007847E9">
              <w:rPr>
                <w:noProof/>
              </w:rPr>
              <w:t>: Principi i sredstva u postizanju ciljeva održivog turizma</w:t>
            </w:r>
            <w:r w:rsidRPr="007847E9">
              <w:t>.</w:t>
            </w:r>
            <w:r w:rsidRPr="007847E9">
              <w:rPr>
                <w:lang w:val="sr-Cyrl-CS"/>
              </w:rPr>
              <w:t xml:space="preserve"> </w:t>
            </w:r>
            <w:r w:rsidRPr="007847E9">
              <w:rPr>
                <w:lang w:val="en-GB"/>
              </w:rPr>
              <w:t xml:space="preserve">The Second Regional Tourist Conference, Cooperation in Tourism Development – Sustainable Development as Precondition for Competitiveness in Tourism, </w:t>
            </w:r>
            <w:r w:rsidRPr="007847E9">
              <w:t>101-109.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jc w:val="both"/>
              <w:rPr>
                <w:lang w:val="sr-Cyrl-CS"/>
              </w:rPr>
            </w:pPr>
            <w:r w:rsidRPr="007847E9">
              <w:rPr>
                <w:b/>
                <w:lang w:val="sr-Cyrl-CS"/>
              </w:rPr>
              <w:t>Стојановић, В.</w:t>
            </w:r>
            <w:r w:rsidRPr="007847E9">
              <w:rPr>
                <w:lang w:val="sr-Cyrl-CS"/>
              </w:rPr>
              <w:t>, Стаменковић, И., 2008. Геотуризам у структури савремених туристичких кретања. Гласник српског географског друштва,</w:t>
            </w:r>
            <w:r w:rsidRPr="007847E9">
              <w:t xml:space="preserve"> LXXXVIII</w:t>
            </w:r>
            <w:r w:rsidRPr="007847E9">
              <w:rPr>
                <w:lang w:val="sr-Cyrl-CS"/>
              </w:rPr>
              <w:t xml:space="preserve"> </w:t>
            </w:r>
            <w:r w:rsidRPr="007847E9">
              <w:t>(4)</w:t>
            </w:r>
            <w:r w:rsidRPr="007847E9">
              <w:rPr>
                <w:lang w:val="sr-Cyrl-CS"/>
              </w:rPr>
              <w:t>,</w:t>
            </w:r>
            <w:r w:rsidRPr="007847E9">
              <w:t xml:space="preserve"> 53-58</w:t>
            </w:r>
            <w:r w:rsidRPr="007847E9">
              <w:rPr>
                <w:lang w:val="sr-Cyrl-CS"/>
              </w:rPr>
              <w:t>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  <w:vAlign w:val="center"/>
          </w:tcPr>
          <w:p w:rsidR="00D25065" w:rsidRPr="007847E9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7847E9">
              <w:rPr>
                <w:lang w:val="pl-PL"/>
              </w:rPr>
              <w:t xml:space="preserve">Romelić, J., Plavša, J., </w:t>
            </w:r>
            <w:r w:rsidRPr="007847E9">
              <w:rPr>
                <w:b/>
                <w:lang w:val="pl-PL"/>
              </w:rPr>
              <w:t>Stojanović, V.</w:t>
            </w:r>
            <w:r w:rsidRPr="007847E9">
              <w:rPr>
                <w:lang w:val="pl-PL"/>
              </w:rPr>
              <w:t>, Lazić, L., 2007. Geographical Basis for the Distribution and Organisation of Industry in Bačka. Geographica Pannonica, 11, 43- 47.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widowControl/>
              <w:rPr>
                <w:rFonts w:eastAsia="Calibri"/>
                <w:lang w:val="en-GB"/>
              </w:rPr>
            </w:pPr>
            <w:r w:rsidRPr="007847E9">
              <w:rPr>
                <w:rFonts w:eastAsia="Calibri"/>
                <w:iCs/>
                <w:lang/>
              </w:rPr>
              <w:t xml:space="preserve">Milošević, D., Savić, S., </w:t>
            </w:r>
            <w:r w:rsidRPr="007847E9">
              <w:rPr>
                <w:rFonts w:eastAsia="Calibri"/>
                <w:b/>
                <w:iCs/>
                <w:lang/>
              </w:rPr>
              <w:t>Stojanović,V.</w:t>
            </w:r>
            <w:r w:rsidRPr="007847E9">
              <w:rPr>
                <w:rFonts w:eastAsia="Calibri"/>
                <w:iCs/>
                <w:lang/>
              </w:rPr>
              <w:t xml:space="preserve">, Popov-Raljić, J. 2015. </w:t>
            </w:r>
            <w:r w:rsidRPr="007847E9">
              <w:rPr>
                <w:rFonts w:eastAsia="Calibri"/>
                <w:lang w:val="en-GB"/>
              </w:rPr>
              <w:t>Effects of precipitation and temperatures</w:t>
            </w:r>
          </w:p>
          <w:p w:rsidR="00D25065" w:rsidRPr="007847E9" w:rsidRDefault="00D25065" w:rsidP="00483F60">
            <w:pPr>
              <w:jc w:val="both"/>
            </w:pPr>
            <w:r w:rsidRPr="007847E9">
              <w:rPr>
                <w:rFonts w:eastAsia="Calibri"/>
                <w:lang w:val="en-GB"/>
              </w:rPr>
              <w:t>On crop yield variability in Vojvodina (Serbia). Italian Journal of Agrometeorology, 3, 35-44.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</w:tcPr>
          <w:p w:rsidR="00D25065" w:rsidRPr="007847E9" w:rsidRDefault="00D25065" w:rsidP="00483F60">
            <w:pPr>
              <w:jc w:val="both"/>
            </w:pPr>
            <w:r w:rsidRPr="007847E9">
              <w:rPr>
                <w:b/>
              </w:rPr>
              <w:t>Stojanović, V.</w:t>
            </w:r>
            <w:r w:rsidRPr="007847E9">
              <w:t>, 2005. Primena koncepta održivog razvoja u specijalnim rezervatima prirode Vojvodine. Departman za geografiju, turizam i hotelijerstvo, PMF, Novi Sad, 168.</w:t>
            </w:r>
          </w:p>
        </w:tc>
      </w:tr>
      <w:tr w:rsidR="00D25065" w:rsidRPr="005E671A" w:rsidTr="00483F60">
        <w:trPr>
          <w:trHeight w:val="227"/>
        </w:trPr>
        <w:tc>
          <w:tcPr>
            <w:tcW w:w="851" w:type="dxa"/>
            <w:gridSpan w:val="2"/>
            <w:vAlign w:val="center"/>
          </w:tcPr>
          <w:p w:rsidR="00D25065" w:rsidRPr="005E671A" w:rsidRDefault="00D25065" w:rsidP="00483F60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jc w:val="right"/>
              <w:rPr>
                <w:lang w:val="sr-Cyrl-CS"/>
              </w:rPr>
            </w:pPr>
          </w:p>
        </w:tc>
        <w:tc>
          <w:tcPr>
            <w:tcW w:w="8722" w:type="dxa"/>
            <w:gridSpan w:val="9"/>
            <w:shd w:val="clear" w:color="auto" w:fill="auto"/>
            <w:vAlign w:val="center"/>
          </w:tcPr>
          <w:p w:rsidR="00D25065" w:rsidRPr="007847E9" w:rsidRDefault="00D25065" w:rsidP="00483F60">
            <w:pPr>
              <w:tabs>
                <w:tab w:val="left" w:pos="567"/>
              </w:tabs>
            </w:pPr>
            <w:r w:rsidRPr="007847E9">
              <w:rPr>
                <w:b/>
              </w:rPr>
              <w:t>Stojanović, V.</w:t>
            </w:r>
            <w:r w:rsidRPr="007847E9">
              <w:t xml:space="preserve">, Pavić, D., Pantelić, M., 2014. </w:t>
            </w:r>
            <w:r w:rsidRPr="007847E9">
              <w:rPr>
                <w:lang/>
              </w:rPr>
              <w:t>Geografija životne sredine</w:t>
            </w:r>
            <w:r w:rsidRPr="007847E9">
              <w:t>. Departman za geografiju, turizam i hotelijerstvo, PMF, Novi Sad, 298.</w:t>
            </w:r>
          </w:p>
        </w:tc>
      </w:tr>
      <w:tr w:rsidR="00D25065" w:rsidRPr="005E671A" w:rsidTr="00483F60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D25065" w:rsidRPr="005E671A" w:rsidRDefault="00D25065" w:rsidP="00483F60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25065" w:rsidRPr="005E671A" w:rsidTr="00483F60">
        <w:trPr>
          <w:trHeight w:val="227"/>
        </w:trPr>
        <w:tc>
          <w:tcPr>
            <w:tcW w:w="3856" w:type="dxa"/>
            <w:gridSpan w:val="6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25065">
              <w:rPr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/>
              </w:rPr>
            </w:pPr>
            <w:r w:rsidRPr="00D25065">
              <w:rPr>
                <w:sz w:val="18"/>
                <w:szCs w:val="18"/>
                <w:lang/>
              </w:rPr>
              <w:t>35</w:t>
            </w:r>
          </w:p>
        </w:tc>
      </w:tr>
      <w:tr w:rsidR="00D25065" w:rsidRPr="005E671A" w:rsidTr="00483F60">
        <w:trPr>
          <w:trHeight w:val="227"/>
        </w:trPr>
        <w:tc>
          <w:tcPr>
            <w:tcW w:w="3856" w:type="dxa"/>
            <w:gridSpan w:val="6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25065">
              <w:rPr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/>
              </w:rPr>
            </w:pPr>
            <w:r w:rsidRPr="00D25065">
              <w:rPr>
                <w:sz w:val="18"/>
                <w:szCs w:val="18"/>
                <w:lang/>
              </w:rPr>
              <w:t>6</w:t>
            </w:r>
          </w:p>
        </w:tc>
      </w:tr>
      <w:tr w:rsidR="00D25065" w:rsidRPr="005E671A" w:rsidTr="00483F60">
        <w:trPr>
          <w:trHeight w:val="227"/>
        </w:trPr>
        <w:tc>
          <w:tcPr>
            <w:tcW w:w="3856" w:type="dxa"/>
            <w:gridSpan w:val="6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2506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25065">
              <w:rPr>
                <w:sz w:val="18"/>
                <w:szCs w:val="18"/>
                <w:lang w:val="sr-Cyrl-CS"/>
              </w:rPr>
              <w:t>Домаћи      2(д</w:t>
            </w:r>
            <w:r w:rsidRPr="00D25065">
              <w:rPr>
                <w:sz w:val="18"/>
                <w:szCs w:val="18"/>
                <w:lang/>
              </w:rPr>
              <w:t>ва</w:t>
            </w:r>
            <w:r w:rsidRPr="00D25065">
              <w:rPr>
                <w:sz w:val="18"/>
                <w:szCs w:val="18"/>
                <w:lang w:val="sr-Cyrl-CS"/>
              </w:rPr>
              <w:t>)</w:t>
            </w:r>
          </w:p>
        </w:tc>
        <w:tc>
          <w:tcPr>
            <w:tcW w:w="3633" w:type="dxa"/>
            <w:gridSpan w:val="3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25065">
              <w:rPr>
                <w:sz w:val="18"/>
                <w:szCs w:val="18"/>
                <w:lang w:val="sr-Cyrl-CS"/>
              </w:rPr>
              <w:t>Међународни                    -</w:t>
            </w:r>
          </w:p>
        </w:tc>
      </w:tr>
      <w:tr w:rsidR="00D25065" w:rsidRPr="005E671A" w:rsidTr="00483F60">
        <w:trPr>
          <w:trHeight w:val="227"/>
        </w:trPr>
        <w:tc>
          <w:tcPr>
            <w:tcW w:w="1754" w:type="dxa"/>
            <w:gridSpan w:val="3"/>
            <w:vAlign w:val="center"/>
          </w:tcPr>
          <w:p w:rsidR="00D25065" w:rsidRPr="005E671A" w:rsidRDefault="00D25065" w:rsidP="00483F60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D25065" w:rsidRPr="00D25065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</w:p>
        </w:tc>
      </w:tr>
      <w:tr w:rsidR="00D25065" w:rsidRPr="005E671A" w:rsidTr="00483F60">
        <w:trPr>
          <w:trHeight w:val="227"/>
        </w:trPr>
        <w:tc>
          <w:tcPr>
            <w:tcW w:w="9573" w:type="dxa"/>
            <w:gridSpan w:val="11"/>
            <w:vAlign w:val="center"/>
          </w:tcPr>
          <w:p w:rsidR="00D25065" w:rsidRPr="00123A59" w:rsidRDefault="00D25065" w:rsidP="00483F60">
            <w:pPr>
              <w:tabs>
                <w:tab w:val="left" w:pos="567"/>
              </w:tabs>
              <w:rPr>
                <w:sz w:val="18"/>
                <w:szCs w:val="18"/>
                <w:lang/>
              </w:rPr>
            </w:pPr>
            <w:r w:rsidRPr="00D25065">
              <w:rPr>
                <w:sz w:val="18"/>
                <w:szCs w:val="18"/>
                <w:lang w:val="sr-Cyrl-CS"/>
              </w:rPr>
              <w:t xml:space="preserve">Други подаци које сматрате релевантним </w:t>
            </w:r>
          </w:p>
        </w:tc>
      </w:tr>
    </w:tbl>
    <w:p w:rsidR="00FD53F5" w:rsidRPr="00D25065" w:rsidRDefault="00FD53F5" w:rsidP="007355D4">
      <w:pPr>
        <w:rPr>
          <w:i/>
          <w:sz w:val="22"/>
          <w:szCs w:val="22"/>
          <w:lang/>
        </w:rPr>
      </w:pPr>
    </w:p>
    <w:sectPr w:rsidR="00FD53F5" w:rsidRPr="00D25065" w:rsidSect="00D25065">
      <w:pgSz w:w="11907" w:h="16840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liss Pro Light">
    <w:altName w:val="Blis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F7B3B"/>
    <w:multiLevelType w:val="hybridMultilevel"/>
    <w:tmpl w:val="B7E0A4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D4257"/>
    <w:rsid w:val="000D6F69"/>
    <w:rsid w:val="00123068"/>
    <w:rsid w:val="00123A59"/>
    <w:rsid w:val="003C5C28"/>
    <w:rsid w:val="004061DA"/>
    <w:rsid w:val="0048372A"/>
    <w:rsid w:val="00483F60"/>
    <w:rsid w:val="006546E1"/>
    <w:rsid w:val="007355D4"/>
    <w:rsid w:val="007847E9"/>
    <w:rsid w:val="00840FC8"/>
    <w:rsid w:val="00891ADB"/>
    <w:rsid w:val="009D56CA"/>
    <w:rsid w:val="00A0534F"/>
    <w:rsid w:val="00A218BC"/>
    <w:rsid w:val="00A85C78"/>
    <w:rsid w:val="00A92B06"/>
    <w:rsid w:val="00B65961"/>
    <w:rsid w:val="00BA4071"/>
    <w:rsid w:val="00C46857"/>
    <w:rsid w:val="00C83E90"/>
    <w:rsid w:val="00CE7AE7"/>
    <w:rsid w:val="00D25065"/>
    <w:rsid w:val="00D969BA"/>
    <w:rsid w:val="00E02B8D"/>
    <w:rsid w:val="00E54E5E"/>
    <w:rsid w:val="00E70E19"/>
    <w:rsid w:val="00E90B42"/>
    <w:rsid w:val="00E9590A"/>
    <w:rsid w:val="00F854DA"/>
    <w:rsid w:val="00FC176C"/>
    <w:rsid w:val="00FD53F5"/>
    <w:rsid w:val="00FE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65961"/>
    <w:rPr>
      <w:b/>
      <w:bCs/>
    </w:rPr>
  </w:style>
  <w:style w:type="paragraph" w:customStyle="1" w:styleId="Default">
    <w:name w:val="Default"/>
    <w:rsid w:val="0048372A"/>
    <w:pPr>
      <w:autoSpaceDE w:val="0"/>
      <w:autoSpaceDN w:val="0"/>
      <w:adjustRightInd w:val="0"/>
    </w:pPr>
    <w:rPr>
      <w:rFonts w:ascii="Bliss Pro Light" w:eastAsia="Times New Roman" w:hAnsi="Bliss Pro Light" w:cs="Bliss Pro Light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784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7E9"/>
  </w:style>
  <w:style w:type="character" w:customStyle="1" w:styleId="CommentTextChar">
    <w:name w:val="Comment Text Char"/>
    <w:link w:val="CommentText"/>
    <w:uiPriority w:val="99"/>
    <w:semiHidden/>
    <w:rsid w:val="007847E9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7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847E9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7E9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847E9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kontrola2010</cp:lastModifiedBy>
  <cp:revision>2</cp:revision>
  <dcterms:created xsi:type="dcterms:W3CDTF">2017-06-02T12:36:00Z</dcterms:created>
  <dcterms:modified xsi:type="dcterms:W3CDTF">2017-06-02T12:36:00Z</dcterms:modified>
</cp:coreProperties>
</file>