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tabs>
          <w:tab w:val="clear" w:pos="720"/>
          <w:tab w:val="left" w:pos="567" w:leader="none"/>
        </w:tabs>
        <w:spacing w:lineRule="auto" w:line="240" w:before="0" w:after="60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tbl>
      <w:tblPr>
        <w:tblStyle w:val="Table1"/>
        <w:tblW w:w="9855" w:type="dxa"/>
        <w:jc w:val="left"/>
        <w:tblInd w:w="-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66"/>
        <w:gridCol w:w="1346"/>
        <w:gridCol w:w="451"/>
        <w:gridCol w:w="126"/>
        <w:gridCol w:w="1050"/>
        <w:gridCol w:w="816"/>
        <w:gridCol w:w="1038"/>
        <w:gridCol w:w="410"/>
        <w:gridCol w:w="145"/>
        <w:gridCol w:w="1345"/>
        <w:gridCol w:w="445"/>
        <w:gridCol w:w="2116"/>
      </w:tblGrid>
      <w:tr>
        <w:trPr>
          <w:trHeight w:val="257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4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Данијела Боберић Крстићев</w:t>
            </w:r>
          </w:p>
        </w:tc>
      </w:tr>
      <w:tr>
        <w:trPr>
          <w:trHeight w:val="247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4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ванредни професор</w:t>
            </w:r>
          </w:p>
        </w:tc>
      </w:tr>
      <w:tr>
        <w:trPr>
          <w:trHeight w:val="427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4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Природно-математички факултет</w:t>
            </w:r>
          </w:p>
        </w:tc>
      </w:tr>
      <w:tr>
        <w:trPr>
          <w:trHeight w:val="272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4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Информациони системи</w:t>
            </w:r>
          </w:p>
        </w:tc>
      </w:tr>
      <w:tr>
        <w:trPr>
          <w:trHeight w:val="249" w:hRule="atLeast"/>
        </w:trPr>
        <w:tc>
          <w:tcPr>
            <w:tcW w:w="985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>
        <w:trPr>
          <w:trHeight w:val="427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1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>
        <w:trPr>
          <w:trHeight w:val="274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Природно-математички факултет</w:t>
            </w:r>
          </w:p>
        </w:tc>
        <w:tc>
          <w:tcPr>
            <w:tcW w:w="1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Информациони системи</w:t>
            </w:r>
          </w:p>
        </w:tc>
      </w:tr>
      <w:tr>
        <w:trPr>
          <w:trHeight w:val="265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2010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Природно-математички факултет</w:t>
            </w:r>
          </w:p>
        </w:tc>
        <w:tc>
          <w:tcPr>
            <w:tcW w:w="1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Информациони системи</w:t>
            </w:r>
          </w:p>
        </w:tc>
      </w:tr>
      <w:tr>
        <w:trPr>
          <w:trHeight w:val="240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Специјализација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31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2007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Природно-математички факултет</w:t>
            </w:r>
          </w:p>
        </w:tc>
        <w:tc>
          <w:tcPr>
            <w:tcW w:w="1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Информациони системи</w:t>
            </w:r>
          </w:p>
        </w:tc>
      </w:tr>
      <w:tr>
        <w:trPr>
          <w:trHeight w:val="206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197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2005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Природно-математички факултет</w:t>
            </w:r>
          </w:p>
        </w:tc>
        <w:tc>
          <w:tcPr>
            <w:tcW w:w="1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Информациони системи</w:t>
            </w:r>
          </w:p>
        </w:tc>
      </w:tr>
      <w:tr>
        <w:trPr>
          <w:trHeight w:val="314" w:hRule="atLeast"/>
        </w:trPr>
        <w:tc>
          <w:tcPr>
            <w:tcW w:w="985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Списак предмета за које је наставник акредитован на првом или другом степену студија</w:t>
            </w:r>
          </w:p>
        </w:tc>
      </w:tr>
      <w:tr>
        <w:trPr>
          <w:trHeight w:val="702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Врста студија (ОСС, ССС, ОАС, МСС, МАС, САС)</w:t>
            </w:r>
          </w:p>
        </w:tc>
      </w:tr>
      <w:tr>
        <w:trPr>
          <w:trHeight w:val="42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ab/>
              <w:t xml:space="preserve">IT303,CS203 </w:t>
            </w:r>
          </w:p>
        </w:tc>
        <w:tc>
          <w:tcPr>
            <w:tcW w:w="2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ind w:left="2" w:hanging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Моделирање информационих система</w:t>
            </w:r>
          </w:p>
        </w:tc>
        <w:tc>
          <w:tcPr>
            <w:tcW w:w="1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Информационе технологије, Рачунарске науке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CS709</w:t>
            </w:r>
          </w:p>
        </w:tc>
        <w:tc>
          <w:tcPr>
            <w:tcW w:w="2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ind w:left="2" w:hanging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Анализа великих података</w:t>
            </w:r>
          </w:p>
        </w:tc>
        <w:tc>
          <w:tcPr>
            <w:tcW w:w="1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Рачунарске науке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br/>
              <w:t>IT305, CS615</w:t>
            </w:r>
          </w:p>
        </w:tc>
        <w:tc>
          <w:tcPr>
            <w:tcW w:w="2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ind w:left="2" w:hanging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Развој информационих система</w:t>
            </w:r>
          </w:p>
        </w:tc>
        <w:tc>
          <w:tcPr>
            <w:tcW w:w="1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Информационе технологије, Рачунарске науке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IT605</w:t>
            </w:r>
          </w:p>
        </w:tc>
        <w:tc>
          <w:tcPr>
            <w:tcW w:w="2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ind w:left="2" w:hanging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NoSQL базе података</w:t>
            </w:r>
          </w:p>
        </w:tc>
        <w:tc>
          <w:tcPr>
            <w:tcW w:w="1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Информационе технологије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MDS27</w:t>
            </w:r>
          </w:p>
        </w:tc>
        <w:tc>
          <w:tcPr>
            <w:tcW w:w="2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Базе података</w:t>
            </w:r>
          </w:p>
        </w:tc>
        <w:tc>
          <w:tcPr>
            <w:tcW w:w="1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Математика - наука о подацима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M18OAVBP</w:t>
            </w:r>
          </w:p>
        </w:tc>
        <w:tc>
          <w:tcPr>
            <w:tcW w:w="2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Обрада и анализа великих база података у физици</w:t>
            </w:r>
          </w:p>
        </w:tc>
        <w:tc>
          <w:tcPr>
            <w:tcW w:w="1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985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>
        <w:trPr>
          <w:trHeight w:val="42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2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L. Fodor, D. Jakovetic, D. B. Krsticev, S. Skrbic: A parallel ADMM-based convex clustering method. EURASIP J. Adv. Signal Process. 2022(1): 108 (2022), https://doi.org/10.1186/s13634-022-00942-8</w:t>
            </w:r>
          </w:p>
        </w:tc>
      </w:tr>
      <w:tr>
        <w:trPr>
          <w:trHeight w:val="42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2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TEŠENDIĆ, D., BOBERIĆ-KRSTIĆEV, D., PREDRAG, M., BRDAR, S., PANIĆ, M., MINIĆ, V. and ŠIKOPARIJA, B. (2020) RealForAll: Real-time System for Automatic Detection of Airborne Pollen. Enterprise Information Systems, pp. 1-17, https://doi.org/10.1080/17517575.2020.1793391</w:t>
            </w:r>
          </w:p>
        </w:tc>
      </w:tr>
      <w:tr>
        <w:trPr>
          <w:trHeight w:val="42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2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TEŠENDIĆ, D. and BOBERIĆ-KRSTIĆEV, D. (2019) Business Intelligence in the Service of Libraries. Information Technology and Libraries, 38 (4), pp. 98-113,https://doi.org/10.6017/ital.v38i4.10599</w:t>
            </w:r>
          </w:p>
        </w:tc>
      </w:tr>
      <w:tr>
        <w:trPr>
          <w:trHeight w:val="42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2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BOBERIĆ-KRSTIĆEV, D., TEŠENDIĆ, D. and KUMAR VERMA, B. (2016) Inventory of a library collection using Android application. Electronic Library, 34 (5), https://doi.org/10.1108/EL-08-2015-0150</w:t>
            </w:r>
          </w:p>
        </w:tc>
      </w:tr>
      <w:tr>
        <w:trPr>
          <w:trHeight w:val="42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2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BOBERIĆ-KRSTIĆEV, D. (2013) Information Retrieval Using a Middleware Approach. Information Technology and Libraries, 32 (1), pp. 54-69, https://doi.org/10.6017/ital.v32i1.1941</w:t>
            </w:r>
          </w:p>
        </w:tc>
      </w:tr>
      <w:tr>
        <w:trPr>
          <w:trHeight w:val="42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2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ZARIĆ, M., BOBERIĆ-KRSTIĆEV, D. and SURLA, D. (2012) Multitarget / Multiprotocol client application for search and retrieval of bibliographic records. Electronic Library, 30 (3), pp. 351-366, https://doi.org/10.1108/02640471211241636</w:t>
            </w:r>
          </w:p>
        </w:tc>
      </w:tr>
      <w:tr>
        <w:trPr>
          <w:trHeight w:val="42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2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MILOSAVLJEVIĆ, B., BOBERIĆ, D. and SURLA, D. (2010) Retrieval of bibliographic records using Apache Lucene. Electronic Library, 28 (4), pp. 525-539, https://doi.org/10.1108/02640471011065355</w:t>
            </w:r>
          </w:p>
        </w:tc>
      </w:tr>
      <w:tr>
        <w:trPr>
          <w:trHeight w:val="42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2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42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2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42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2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317" w:hRule="atLeast"/>
        </w:trPr>
        <w:tc>
          <w:tcPr>
            <w:tcW w:w="985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trHeight w:val="264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4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210 (Google Scholar) </w:t>
            </w:r>
          </w:p>
        </w:tc>
      </w:tr>
      <w:tr>
        <w:trPr>
          <w:trHeight w:val="255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4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278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Домаћи 2</w:t>
            </w:r>
          </w:p>
        </w:tc>
        <w:tc>
          <w:tcPr>
            <w:tcW w:w="40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Међународни 2</w:t>
            </w:r>
          </w:p>
        </w:tc>
      </w:tr>
      <w:tr>
        <w:trPr>
          <w:trHeight w:val="363" w:hRule="atLeast"/>
        </w:trPr>
        <w:tc>
          <w:tcPr>
            <w:tcW w:w="2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74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69" w:hRule="atLeast"/>
        </w:trPr>
        <w:tc>
          <w:tcPr>
            <w:tcW w:w="985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  <w:tr>
        <w:trPr>
          <w:trHeight w:val="427" w:hRule="atLeast"/>
        </w:trPr>
        <w:tc>
          <w:tcPr>
            <w:tcW w:w="985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u w:val="single"/>
              </w:rPr>
              <w:t>Ова табела не сме прећи једну А4 страну.</w:t>
            </w:r>
          </w:p>
        </w:tc>
      </w:tr>
    </w:tbl>
    <w:p>
      <w:pPr>
        <w:pStyle w:val="Normal1"/>
        <w:tabs>
          <w:tab w:val="clear" w:pos="720"/>
          <w:tab w:val="left" w:pos="567" w:leader="none"/>
        </w:tabs>
        <w:spacing w:lineRule="auto" w:line="240" w:before="0" w:after="60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/>
      </w:r>
    </w:p>
    <w:sectPr>
      <w:type w:val="nextPage"/>
      <w:pgSz w:w="11906" w:h="16838"/>
      <w:pgMar w:left="851" w:right="1276" w:gutter="0" w:header="0" w:top="426" w:footer="0" w:bottom="709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eorgia"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sr-CS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sr-RS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Heading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InternetLink">
    <w:name w:val="Hyperlink"/>
    <w:uiPriority w:val="99"/>
    <w:unhideWhenUsed/>
    <w:rsid w:val="005a4c35"/>
    <w:rPr>
      <w:color w:val="0000FF"/>
      <w:u w:val="single"/>
    </w:rPr>
  </w:style>
  <w:style w:type="character" w:styleId="HeaderChar" w:customStyle="1">
    <w:name w:val="Header Char"/>
    <w:link w:val="Header"/>
    <w:uiPriority w:val="99"/>
    <w:qFormat/>
    <w:rsid w:val="005a4c35"/>
    <w:rPr>
      <w:sz w:val="22"/>
      <w:szCs w:val="22"/>
      <w:lang w:val="sr-RS"/>
    </w:rPr>
  </w:style>
  <w:style w:type="character" w:styleId="FooterChar" w:customStyle="1">
    <w:name w:val="Footer Char"/>
    <w:link w:val="Footer"/>
    <w:uiPriority w:val="99"/>
    <w:qFormat/>
    <w:rsid w:val="005a4c35"/>
    <w:rPr>
      <w:sz w:val="22"/>
      <w:szCs w:val="22"/>
      <w:lang w:val="sr-RS"/>
    </w:rPr>
  </w:style>
  <w:style w:type="character" w:styleId="BalloonTextChar" w:customStyle="1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  <w:lang w:val="sr-R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Normal1" w:default="1">
    <w:name w:val="LO-normal"/>
    <w:qFormat/>
    <w:pPr>
      <w:widowControl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sr-CS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1"/>
    <w:link w:val="Head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>
      <w:lang w:eastAsia="x-none"/>
    </w:rPr>
  </w:style>
  <w:style w:type="paragraph" w:styleId="Footer">
    <w:name w:val="Footer"/>
    <w:basedOn w:val="Normal1"/>
    <w:link w:val="Foot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>
      <w:lang w:eastAsia="x-none"/>
    </w:rPr>
  </w:style>
  <w:style w:type="paragraph" w:styleId="BalloonText">
    <w:name w:val="Balloon Text"/>
    <w:basedOn w:val="Normal1"/>
    <w:link w:val="BalloonTextChar"/>
    <w:uiPriority w:val="99"/>
    <w:semiHidden/>
    <w:unhideWhenUsed/>
    <w:qFormat/>
    <w:rsid w:val="00876d2e"/>
    <w:pPr/>
    <w:rPr>
      <w:rFonts w:ascii="Tahoma" w:hAnsi="Tahoma" w:cs="Tahoma"/>
      <w:sz w:val="16"/>
      <w:szCs w:val="16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igXtT+44KdtrSIcSwoNsU0GVWlxg==">AMUW2mXnL0Nw6ZHu403s107A9ERKh4EgDnHNzMJpIQlULSMpg3Dj8I/QZrVHNDcztf4t27tXKpTFBjvGQ/2gwmCrZ2SpIG3BsQ0OSfmLV69qQP1aKks9Ha8=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LibreOffice/7.3.7.2$Linux_X86_64 LibreOffice_project/30$Build-2</Application>
  <AppVersion>15.0000</AppVersion>
  <Pages>2</Pages>
  <Words>428</Words>
  <Characters>2939</Characters>
  <CharactersWithSpaces>3279</CharactersWithSpaces>
  <Paragraphs>107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2023-02-07T15:57:00Z</dcterms:created>
  <dc:creator>mane</dc:creator>
  <dc:description/>
  <dc:language>en-GB</dc:language>
  <cp:lastModifiedBy/>
  <dcterms:modified xsi:type="dcterms:W3CDTF">2023-09-27T21:42:54Z</dcterms:modified>
  <cp:revision>2</cp:revision>
  <dc:subject/>
  <dc:title/>
</cp:coreProperties>
</file>