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08602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Јан Хансман</w:t>
            </w:r>
          </w:p>
        </w:tc>
      </w:tr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08602B" w:rsidP="0008602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Виши н</w:t>
            </w:r>
            <w:r w:rsidR="0031066F"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аучни сарадник</w:t>
            </w:r>
          </w:p>
        </w:tc>
      </w:tr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4493A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  <w:p w:rsidR="0031066F" w:rsidRPr="0094493A" w:rsidRDefault="0031066F" w:rsidP="0008602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од 20</w:t>
            </w:r>
            <w:r w:rsidR="0008602B"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03</w:t>
            </w: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. године</w:t>
            </w:r>
          </w:p>
        </w:tc>
      </w:tr>
      <w:tr w:rsidR="00930BC8" w:rsidRPr="0094493A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 високих енергија</w:t>
            </w:r>
          </w:p>
        </w:tc>
      </w:tr>
      <w:tr w:rsidR="00930BC8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94493A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  <w:r w:rsidR="0008602B"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(Виши научни сарадник)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202</w:t>
            </w:r>
            <w:r w:rsidR="0008602B" w:rsidRPr="0094493A">
              <w:rPr>
                <w:rFonts w:ascii="Times New Roman" w:hAnsi="Times New Roman"/>
                <w:lang w:val="sr-Cyrl-CS"/>
              </w:rPr>
              <w:t>1</w:t>
            </w:r>
            <w:r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Физика високих енергија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20</w:t>
            </w:r>
            <w:r w:rsidR="0008602B" w:rsidRPr="0094493A">
              <w:rPr>
                <w:rFonts w:ascii="Times New Roman" w:hAnsi="Times New Roman"/>
                <w:lang w:val="sr-Cyrl-CS"/>
              </w:rPr>
              <w:t>15</w:t>
            </w:r>
            <w:r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</w:rPr>
              <w:t>201</w:t>
            </w:r>
            <w:r w:rsidR="0008602B" w:rsidRPr="0094493A">
              <w:rPr>
                <w:rFonts w:ascii="Times New Roman" w:hAnsi="Times New Roman"/>
              </w:rPr>
              <w:t>1</w:t>
            </w:r>
            <w:r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94493A" w:rsidTr="0031066F">
        <w:trPr>
          <w:trHeight w:val="284"/>
        </w:trPr>
        <w:tc>
          <w:tcPr>
            <w:tcW w:w="2572" w:type="dxa"/>
            <w:gridSpan w:val="4"/>
            <w:vAlign w:val="center"/>
          </w:tcPr>
          <w:p w:rsidR="00930BC8" w:rsidRPr="0094493A" w:rsidRDefault="00930BC8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930BC8" w:rsidRPr="0094493A" w:rsidRDefault="0031066F" w:rsidP="0008602B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20</w:t>
            </w:r>
            <w:r w:rsidR="0008602B" w:rsidRPr="0094493A">
              <w:rPr>
                <w:rFonts w:ascii="Times New Roman" w:hAnsi="Times New Roman"/>
                <w:lang w:val="sr-Cyrl-CS"/>
              </w:rPr>
              <w:t>03</w:t>
            </w:r>
            <w:r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Природно-математички факултет</w:t>
            </w:r>
            <w:r w:rsidRPr="0094493A">
              <w:rPr>
                <w:rFonts w:ascii="Times New Roman" w:hAnsi="Times New Roman"/>
              </w:rPr>
              <w:t xml:space="preserve">, </w:t>
            </w:r>
            <w:r w:rsidRPr="0094493A">
              <w:rPr>
                <w:rFonts w:ascii="Times New Roman" w:hAnsi="Times New Roman"/>
                <w:lang w:val="sr-Cyrl-CS"/>
              </w:rPr>
              <w:t>Универзитет Нови Сад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4493A" w:rsidRDefault="0031066F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4493A" w:rsidRDefault="0008602B" w:rsidP="0031066F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Нуклеарна физика</w:t>
            </w:r>
          </w:p>
        </w:tc>
      </w:tr>
      <w:tr w:rsidR="00930BC8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4493A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94493A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94493A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4493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4493A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94493A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30BC8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94493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1066F" w:rsidRPr="0094493A" w:rsidTr="00D23319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94493A" w:rsidRDefault="00FF3A1E" w:rsidP="0094493A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94493A">
              <w:rPr>
                <w:rFonts w:ascii="Times New Roman" w:hAnsi="Times New Roman"/>
                <w:szCs w:val="24"/>
              </w:rPr>
              <w:t>Predrag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Kuzmanović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Nataša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Todorović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Dušan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Mrđa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Sofija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Forkapić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Leposava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Filipović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Petrović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Bojan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Miljević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and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Jovana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Knežević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</w:t>
            </w:r>
            <w:r w:rsidR="0094493A" w:rsidRPr="0094493A">
              <w:rPr>
                <w:rFonts w:ascii="Times New Roman" w:hAnsi="Times New Roman"/>
                <w:szCs w:val="24"/>
              </w:rPr>
              <w:t>The possibility of the phosphogypsum use in the production of brick: radiological and structural characterization</w:t>
            </w:r>
            <w:r w:rsidRPr="0094493A">
              <w:rPr>
                <w:rFonts w:ascii="Times New Roman" w:hAnsi="Times New Roman"/>
                <w:szCs w:val="24"/>
              </w:rPr>
              <w:t>, Journal of Hazardous Materials, (2020)</w:t>
            </w:r>
          </w:p>
        </w:tc>
      </w:tr>
      <w:tr w:rsidR="0031066F" w:rsidRPr="0094493A" w:rsidTr="00D23319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:rsidR="0031066F" w:rsidRPr="0094493A" w:rsidRDefault="00FF3A1E" w:rsidP="0094493A">
            <w:pPr>
              <w:spacing w:after="60"/>
              <w:ind w:right="-46"/>
              <w:jc w:val="both"/>
              <w:textAlignment w:val="baseline"/>
              <w:outlineLvl w:val="0"/>
              <w:rPr>
                <w:rFonts w:ascii="Times New Roman" w:hAnsi="Times New Roman"/>
                <w:szCs w:val="24"/>
              </w:rPr>
            </w:pPr>
            <w:proofErr w:type="spellStart"/>
            <w:r w:rsidRPr="0094493A">
              <w:rPr>
                <w:rFonts w:ascii="Times New Roman" w:hAnsi="Times New Roman"/>
                <w:szCs w:val="24"/>
              </w:rPr>
              <w:t>Ljiljana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Gulan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Sofija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Forkapić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Dušica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Spasić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Jelena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Živković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Radovanović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Robert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Lakatoš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Selena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Samardžić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Identification of high radon dwellings, risk of exposure, and</w:t>
            </w:r>
            <w:r w:rsidRPr="0094493A">
              <w:rPr>
                <w:rFonts w:ascii="Times New Roman" w:hAnsi="Times New Roman"/>
                <w:szCs w:val="24"/>
              </w:rPr>
              <w:br/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geogenic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potential in the mining area of the “TREPČA” complex, Indoor Air. 2022;32:e13077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FF3A1E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b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D.Mrdja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M.Krmar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I.Bikit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J.Slivka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Efficiency study of a big volume well type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NaI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>(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Tl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) detector by point and voluminous sources and Monte-Carlo simulation, Applied Radiation and Isotopes, ARI-D-14-00575, </w:t>
            </w:r>
            <w:hyperlink r:id="rId5" w:tooltip="Go to table of contents for this volume/issue" w:history="1">
              <w:r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Volume 99</w:t>
              </w:r>
            </w:hyperlink>
            <w:r w:rsidRPr="0094493A">
              <w:rPr>
                <w:rFonts w:ascii="Times New Roman" w:hAnsi="Times New Roman"/>
                <w:szCs w:val="24"/>
              </w:rPr>
              <w:t>, May 2015, Pages 150–154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31066F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FF3A1E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szCs w:val="24"/>
              </w:rPr>
              <w:t xml:space="preserve">A.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Mihailović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Vučinić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Vasić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N.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Todorović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J.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J.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Vasin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Krmar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</w:t>
            </w:r>
            <w:hyperlink r:id="rId6" w:history="1">
              <w:r w:rsidRPr="0094493A">
                <w:rPr>
                  <w:rStyle w:val="Hyperlink"/>
                  <w:rFonts w:ascii="Times New Roman" w:hAnsi="Times New Roman"/>
                  <w:bCs/>
                  <w:color w:val="auto"/>
                  <w:szCs w:val="24"/>
                  <w:u w:val="none"/>
                </w:rPr>
                <w:t>Potential factors affecting accumulation of unsupported </w:t>
              </w:r>
              <w:r w:rsidRPr="0094493A">
                <w:rPr>
                  <w:rStyle w:val="Hyperlink"/>
                  <w:rFonts w:ascii="Times New Roman" w:hAnsi="Times New Roman"/>
                  <w:bCs/>
                  <w:color w:val="auto"/>
                  <w:szCs w:val="24"/>
                  <w:u w:val="none"/>
                  <w:vertAlign w:val="superscript"/>
                </w:rPr>
                <w:t>210</w:t>
              </w:r>
              <w:r w:rsidRPr="0094493A">
                <w:rPr>
                  <w:rStyle w:val="Hyperlink"/>
                  <w:rFonts w:ascii="Times New Roman" w:hAnsi="Times New Roman"/>
                  <w:bCs/>
                  <w:color w:val="auto"/>
                  <w:szCs w:val="24"/>
                  <w:u w:val="none"/>
                </w:rPr>
                <w:t>Pb in soil</w:t>
              </w:r>
            </w:hyperlink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iCs/>
                <w:szCs w:val="24"/>
              </w:rPr>
              <w:t>Radiation Physics and Chemistry</w:t>
            </w:r>
            <w:r w:rsidRPr="0094493A">
              <w:rPr>
                <w:rFonts w:ascii="Times New Roman" w:hAnsi="Times New Roman"/>
                <w:szCs w:val="24"/>
              </w:rPr>
              <w:t>, </w:t>
            </w:r>
            <w:r w:rsidRPr="0094493A">
              <w:rPr>
                <w:rFonts w:ascii="Times New Roman" w:hAnsi="Times New Roman"/>
                <w:iCs/>
                <w:szCs w:val="24"/>
              </w:rPr>
              <w:t>Volume 99</w:t>
            </w:r>
            <w:r w:rsidRPr="0094493A">
              <w:rPr>
                <w:rFonts w:ascii="Times New Roman" w:hAnsi="Times New Roman"/>
                <w:szCs w:val="24"/>
              </w:rPr>
              <w:t>, </w:t>
            </w:r>
            <w:r w:rsidRPr="0094493A">
              <w:rPr>
                <w:rFonts w:ascii="Times New Roman" w:hAnsi="Times New Roman"/>
                <w:iCs/>
                <w:szCs w:val="24"/>
              </w:rPr>
              <w:t>June 2014</w:t>
            </w:r>
            <w:r w:rsidRPr="0094493A">
              <w:rPr>
                <w:rFonts w:ascii="Times New Roman" w:hAnsi="Times New Roman"/>
                <w:szCs w:val="24"/>
              </w:rPr>
              <w:t>, </w:t>
            </w:r>
            <w:r w:rsidR="0094493A" w:rsidRPr="0094493A">
              <w:rPr>
                <w:rFonts w:ascii="Times New Roman" w:hAnsi="Times New Roman"/>
                <w:iCs/>
                <w:szCs w:val="24"/>
              </w:rPr>
              <w:t>P.</w:t>
            </w:r>
            <w:r w:rsidRPr="0094493A">
              <w:rPr>
                <w:rFonts w:ascii="Times New Roman" w:hAnsi="Times New Roman"/>
                <w:iCs/>
                <w:szCs w:val="24"/>
              </w:rPr>
              <w:t xml:space="preserve"> 74-78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94493A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</w:rPr>
              <w:t>5</w:t>
            </w:r>
            <w:r w:rsidR="0031066F"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FF3A1E" w:rsidP="0031066F">
            <w:pPr>
              <w:jc w:val="both"/>
              <w:rPr>
                <w:rFonts w:ascii="Times New Roman" w:eastAsiaTheme="majorEastAsia" w:hAnsi="Times New Roman"/>
                <w:b/>
                <w:bCs/>
                <w:szCs w:val="24"/>
              </w:rPr>
            </w:pP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Dusan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Mrdja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Istvan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Bikit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Kristina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Bikit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Jaroslav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Slivka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</w:t>
            </w:r>
            <w:r w:rsidRPr="0094493A">
              <w:rPr>
                <w:rFonts w:ascii="Times New Roman" w:eastAsiaTheme="majorEastAsia" w:hAnsi="Times New Roman"/>
                <w:b/>
                <w:bCs/>
                <w:szCs w:val="24"/>
              </w:rPr>
              <w:t xml:space="preserve">Jan </w:t>
            </w:r>
            <w:proofErr w:type="spellStart"/>
            <w:r w:rsidRPr="0094493A">
              <w:rPr>
                <w:rFonts w:ascii="Times New Roman" w:eastAsiaTheme="majorEastAsia" w:hAnsi="Times New Roman"/>
                <w:b/>
                <w:bCs/>
                <w:szCs w:val="24"/>
              </w:rPr>
              <w:t>Hansman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, Laszlo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Olah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and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Dezso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</w:t>
            </w:r>
            <w:proofErr w:type="spellStart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>Varga</w:t>
            </w:r>
            <w:proofErr w:type="spellEnd"/>
            <w:r w:rsidRPr="0094493A">
              <w:rPr>
                <w:rFonts w:ascii="Times New Roman" w:eastAsiaTheme="majorEastAsia" w:hAnsi="Times New Roman"/>
                <w:bCs/>
                <w:szCs w:val="24"/>
              </w:rPr>
              <w:t xml:space="preserve"> - First cosmic-ray images of bone and soft tissue, </w:t>
            </w:r>
            <w:hyperlink r:id="rId7" w:history="1"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EPL (</w:t>
              </w:r>
              <w:proofErr w:type="spellStart"/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Europhysics</w:t>
              </w:r>
              <w:proofErr w:type="spellEnd"/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 xml:space="preserve"> Letters)</w:t>
              </w:r>
            </w:hyperlink>
            <w:r w:rsidRPr="0094493A">
              <w:rPr>
                <w:rFonts w:ascii="Times New Roman" w:eastAsiaTheme="majorEastAsia" w:hAnsi="Times New Roman"/>
                <w:bCs/>
                <w:szCs w:val="24"/>
              </w:rPr>
              <w:t>, </w:t>
            </w:r>
            <w:hyperlink r:id="rId8" w:history="1"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Volume 116</w:t>
              </w:r>
            </w:hyperlink>
            <w:r w:rsidRPr="0094493A">
              <w:rPr>
                <w:rFonts w:ascii="Times New Roman" w:eastAsiaTheme="majorEastAsia" w:hAnsi="Times New Roman"/>
                <w:bCs/>
                <w:szCs w:val="24"/>
              </w:rPr>
              <w:t>, </w:t>
            </w:r>
            <w:hyperlink r:id="rId9" w:history="1">
              <w:r w:rsidRPr="0094493A">
                <w:rPr>
                  <w:rStyle w:val="Hyperlink"/>
                  <w:rFonts w:ascii="Times New Roman" w:eastAsiaTheme="majorEastAsia" w:hAnsi="Times New Roman"/>
                  <w:bCs/>
                  <w:color w:val="auto"/>
                  <w:szCs w:val="24"/>
                  <w:u w:val="none"/>
                </w:rPr>
                <w:t>Number 4</w:t>
              </w:r>
            </w:hyperlink>
            <w:r w:rsidRPr="0094493A">
              <w:rPr>
                <w:rFonts w:ascii="Times New Roman" w:eastAsiaTheme="majorEastAsia" w:hAnsi="Times New Roman"/>
                <w:bCs/>
                <w:szCs w:val="24"/>
              </w:rPr>
              <w:t>, 2016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94493A" w:rsidP="0052363C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</w:rPr>
              <w:t>6</w:t>
            </w:r>
            <w:r w:rsidR="0031066F" w:rsidRPr="0094493A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CF7540" w:rsidP="0094493A">
            <w:pPr>
              <w:jc w:val="both"/>
              <w:rPr>
                <w:rFonts w:ascii="Times New Roman" w:hAnsi="Times New Roman"/>
                <w:b/>
                <w:szCs w:val="24"/>
              </w:rPr>
            </w:pPr>
            <w:hyperlink r:id="rId10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Brankica Andeli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c, </w:t>
            </w:r>
            <w:hyperlink r:id="rId11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David Knezevic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, </w:t>
            </w:r>
            <w:hyperlink r:id="rId12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Nikola Jovancevic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, </w:t>
            </w:r>
            <w:hyperlink r:id="rId13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Miodrag Krmar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, </w:t>
            </w:r>
            <w:hyperlink r:id="rId14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Jovana Petrovi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c,  </w:t>
            </w:r>
            <w:hyperlink r:id="rId15" w:history="1"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Zarko Medi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>c, </w:t>
            </w:r>
            <w:hyperlink r:id="rId16" w:history="1">
              <w:r w:rsidR="00FF3A1E" w:rsidRPr="0094493A">
                <w:rPr>
                  <w:rStyle w:val="Hyperlink"/>
                  <w:rFonts w:ascii="Times New Roman" w:hAnsi="Times New Roman"/>
                  <w:b/>
                  <w:color w:val="auto"/>
                  <w:szCs w:val="24"/>
                  <w:u w:val="none"/>
                </w:rPr>
                <w:t>Jan Hansman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 xml:space="preserve"> - Presence of neutrons in the low-level background environment estimated by the analysis of the 595.8 </w:t>
            </w:r>
            <w:proofErr w:type="spellStart"/>
            <w:r w:rsidR="00FF3A1E" w:rsidRPr="0094493A">
              <w:rPr>
                <w:rFonts w:ascii="Times New Roman" w:hAnsi="Times New Roman"/>
                <w:szCs w:val="24"/>
              </w:rPr>
              <w:t>keV</w:t>
            </w:r>
            <w:proofErr w:type="spellEnd"/>
            <w:r w:rsidR="00FF3A1E" w:rsidRPr="0094493A">
              <w:rPr>
                <w:rFonts w:ascii="Times New Roman" w:hAnsi="Times New Roman"/>
                <w:szCs w:val="24"/>
              </w:rPr>
              <w:t xml:space="preserve"> gamma peak, </w:t>
            </w:r>
            <w:hyperlink r:id="rId17" w:tooltip="Go to Nuclear Instruments and Methods in Physics Research Section A: Accelerators, Spectrometers, Detectors and Associated Equipment on ScienceDirect" w:history="1">
              <w:r w:rsidR="0094493A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NIM</w:t>
              </w:r>
              <w:r w:rsidR="00FF3A1E" w:rsidRPr="0094493A">
                <w:rPr>
                  <w:rStyle w:val="Hyperlink"/>
                  <w:rFonts w:ascii="Times New Roman" w:hAnsi="Times New Roman"/>
                  <w:color w:val="auto"/>
                  <w:szCs w:val="24"/>
                  <w:u w:val="none"/>
                </w:rPr>
                <w:t>A: Accelerators, Spectrometers, Detectors and Associated Equipment</w:t>
              </w:r>
            </w:hyperlink>
            <w:r w:rsidR="00FF3A1E" w:rsidRPr="0094493A">
              <w:rPr>
                <w:rFonts w:ascii="Times New Roman" w:hAnsi="Times New Roman"/>
                <w:szCs w:val="24"/>
              </w:rPr>
              <w:t xml:space="preserve"> (2017), vol. 852 br. , </w:t>
            </w:r>
            <w:r w:rsidR="0094493A" w:rsidRPr="0094493A">
              <w:rPr>
                <w:rFonts w:ascii="Times New Roman" w:hAnsi="Times New Roman"/>
                <w:szCs w:val="24"/>
              </w:rPr>
              <w:t>p</w:t>
            </w:r>
            <w:r w:rsidR="00FF3A1E" w:rsidRPr="0094493A">
              <w:rPr>
                <w:rFonts w:ascii="Times New Roman" w:hAnsi="Times New Roman"/>
                <w:szCs w:val="24"/>
              </w:rPr>
              <w:t>. 80-84</w:t>
            </w:r>
          </w:p>
        </w:tc>
      </w:tr>
      <w:tr w:rsidR="0031066F" w:rsidRPr="0094493A" w:rsidTr="0074132C">
        <w:trPr>
          <w:trHeight w:val="284"/>
        </w:trPr>
        <w:tc>
          <w:tcPr>
            <w:tcW w:w="880" w:type="dxa"/>
            <w:vAlign w:val="center"/>
          </w:tcPr>
          <w:p w:rsidR="0031066F" w:rsidRPr="0094493A" w:rsidRDefault="0094493A" w:rsidP="0031066F">
            <w:pPr>
              <w:spacing w:after="60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7</w:t>
            </w:r>
            <w:r w:rsidR="0031066F"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31066F" w:rsidRPr="0094493A" w:rsidRDefault="0031066F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szCs w:val="24"/>
              </w:rPr>
              <w:t xml:space="preserve">D. Velimirovic, D. Mrdja, K. Bikit, </w:t>
            </w:r>
            <w:r w:rsidRPr="0094493A">
              <w:rPr>
                <w:rFonts w:ascii="Times New Roman" w:hAnsi="Times New Roman"/>
                <w:b/>
                <w:szCs w:val="24"/>
              </w:rPr>
              <w:t>J. Hansman</w:t>
            </w:r>
            <w:r w:rsidRPr="0094493A">
              <w:rPr>
                <w:rFonts w:ascii="Times New Roman" w:hAnsi="Times New Roman"/>
                <w:szCs w:val="24"/>
              </w:rPr>
              <w:t xml:space="preserve">, J. Knezevic, S. Forkapic, T. Nemes, I. Bikit (2023) </w:t>
            </w:r>
            <w:r w:rsidRPr="0094493A">
              <w:rPr>
                <w:rFonts w:ascii="Times New Roman" w:hAnsi="Times New Roman"/>
                <w:i/>
                <w:szCs w:val="24"/>
              </w:rPr>
              <w:t>Terrestrial-origin skyshine at sea level</w:t>
            </w:r>
            <w:r w:rsidRPr="0094493A">
              <w:rPr>
                <w:rFonts w:ascii="Times New Roman" w:hAnsi="Times New Roman"/>
                <w:szCs w:val="24"/>
              </w:rPr>
              <w:t xml:space="preserve">, Radiation Physics and Chemistry 204, 110716. </w:t>
            </w:r>
          </w:p>
        </w:tc>
      </w:tr>
      <w:tr w:rsidR="00FF3A1E" w:rsidRPr="0094493A" w:rsidTr="0074132C">
        <w:trPr>
          <w:trHeight w:val="284"/>
        </w:trPr>
        <w:tc>
          <w:tcPr>
            <w:tcW w:w="880" w:type="dxa"/>
            <w:vAlign w:val="center"/>
          </w:tcPr>
          <w:p w:rsidR="00FF3A1E" w:rsidRPr="0094493A" w:rsidRDefault="0094493A" w:rsidP="0031066F">
            <w:pPr>
              <w:spacing w:after="60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8</w:t>
            </w:r>
            <w:r w:rsidR="00FF3A1E"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FF3A1E" w:rsidRPr="0094493A" w:rsidRDefault="00FF3A1E" w:rsidP="0031066F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b/>
                <w:szCs w:val="24"/>
              </w:rPr>
              <w:t xml:space="preserve">J.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4493A">
              <w:rPr>
                <w:rFonts w:ascii="Times New Roman" w:hAnsi="Times New Roman"/>
                <w:szCs w:val="24"/>
              </w:rPr>
              <w:t>-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4493A">
              <w:rPr>
                <w:rFonts w:ascii="Times New Roman" w:hAnsi="Times New Roman"/>
                <w:szCs w:val="24"/>
              </w:rPr>
              <w:t xml:space="preserve">Design and Construction of a Shield for the 9" x 9"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NaI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>(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Tl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>) Well Type Detector, Nuclear Technology &amp; Radiation Protection: Year 2014, Vol. 29, No. 2, pp. 165-169</w:t>
            </w:r>
          </w:p>
        </w:tc>
      </w:tr>
      <w:tr w:rsidR="00FF3A1E" w:rsidRPr="0094493A" w:rsidTr="0074132C">
        <w:trPr>
          <w:trHeight w:val="284"/>
        </w:trPr>
        <w:tc>
          <w:tcPr>
            <w:tcW w:w="880" w:type="dxa"/>
            <w:vAlign w:val="center"/>
          </w:tcPr>
          <w:p w:rsidR="00FF3A1E" w:rsidRPr="0094493A" w:rsidRDefault="0094493A" w:rsidP="0031066F">
            <w:pPr>
              <w:spacing w:after="60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9</w:t>
            </w:r>
            <w:r w:rsidR="00FF3A1E" w:rsidRPr="0094493A">
              <w:rPr>
                <w:rFonts w:ascii="Times New Roman" w:hAnsi="Times New Roman"/>
              </w:rPr>
              <w:t>.</w:t>
            </w:r>
          </w:p>
        </w:tc>
        <w:tc>
          <w:tcPr>
            <w:tcW w:w="10114" w:type="dxa"/>
            <w:gridSpan w:val="13"/>
            <w:shd w:val="clear" w:color="auto" w:fill="auto"/>
          </w:tcPr>
          <w:p w:rsidR="00FF3A1E" w:rsidRPr="0094493A" w:rsidRDefault="00FF3A1E" w:rsidP="0094493A">
            <w:pPr>
              <w:jc w:val="both"/>
              <w:rPr>
                <w:rFonts w:ascii="Times New Roman" w:hAnsi="Times New Roman"/>
                <w:szCs w:val="24"/>
              </w:rPr>
            </w:pPr>
            <w:r w:rsidRPr="0094493A">
              <w:rPr>
                <w:rFonts w:ascii="Times New Roman" w:hAnsi="Times New Roman"/>
                <w:szCs w:val="24"/>
              </w:rPr>
              <w:t xml:space="preserve">Ch.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Betsou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E.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Tsakiri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N.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Kazakis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</w:t>
            </w:r>
            <w:r w:rsidRPr="0094493A">
              <w:rPr>
                <w:rFonts w:ascii="Times New Roman" w:hAnsi="Times New Roman"/>
                <w:b/>
                <w:szCs w:val="24"/>
              </w:rPr>
              <w:t xml:space="preserve">J. </w:t>
            </w:r>
            <w:proofErr w:type="spellStart"/>
            <w:r w:rsidRPr="0094493A">
              <w:rPr>
                <w:rFonts w:ascii="Times New Roman" w:hAnsi="Times New Roman"/>
                <w:b/>
                <w:szCs w:val="24"/>
              </w:rPr>
              <w:t>Hansman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Krmar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M.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Frontasyeva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, A. </w:t>
            </w:r>
            <w:proofErr w:type="spellStart"/>
            <w:r w:rsidRPr="0094493A">
              <w:rPr>
                <w:rFonts w:ascii="Times New Roman" w:hAnsi="Times New Roman"/>
                <w:szCs w:val="24"/>
              </w:rPr>
              <w:t>Ioannidou</w:t>
            </w:r>
            <w:proofErr w:type="spellEnd"/>
            <w:r w:rsidRPr="0094493A">
              <w:rPr>
                <w:rFonts w:ascii="Times New Roman" w:hAnsi="Times New Roman"/>
                <w:szCs w:val="24"/>
              </w:rPr>
              <w:t xml:space="preserve"> -  Heavy metals and radioactive nuclide concentrations in mosses in Greece, Radiation Effects and Defects in S</w:t>
            </w:r>
            <w:r w:rsidR="0094493A" w:rsidRPr="0094493A">
              <w:rPr>
                <w:rFonts w:ascii="Times New Roman" w:hAnsi="Times New Roman"/>
                <w:szCs w:val="24"/>
              </w:rPr>
              <w:t xml:space="preserve">olids, (2018) 173:9-10, 851-856 </w:t>
            </w:r>
          </w:p>
        </w:tc>
      </w:tr>
      <w:tr w:rsidR="0031066F" w:rsidRPr="0094493A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1066F" w:rsidRPr="0094493A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94493A" w:rsidRDefault="00047E5D" w:rsidP="00047E5D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</w:rPr>
              <w:t>270</w:t>
            </w:r>
            <w:r w:rsidR="0031066F" w:rsidRPr="0094493A">
              <w:rPr>
                <w:rFonts w:ascii="Times New Roman" w:hAnsi="Times New Roman"/>
                <w:lang w:val="sr-Cyrl-CS"/>
              </w:rPr>
              <w:t xml:space="preserve"> (</w:t>
            </w:r>
            <w:r w:rsidRPr="0094493A">
              <w:rPr>
                <w:rFonts w:ascii="Times New Roman" w:hAnsi="Times New Roman"/>
              </w:rPr>
              <w:t>235</w:t>
            </w:r>
            <w:r w:rsidR="0031066F" w:rsidRPr="0094493A">
              <w:rPr>
                <w:rFonts w:ascii="Times New Roman" w:hAnsi="Times New Roman"/>
                <w:lang w:val="sr-Cyrl-CS"/>
              </w:rPr>
              <w:t>) (Извор: SC</w:t>
            </w:r>
            <w:r w:rsidR="0031066F" w:rsidRPr="0094493A">
              <w:rPr>
                <w:rFonts w:ascii="Times New Roman" w:hAnsi="Times New Roman"/>
              </w:rPr>
              <w:t>OPUS</w:t>
            </w:r>
            <w:r w:rsidR="0031066F" w:rsidRPr="0094493A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94493A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31066F" w:rsidRPr="0094493A" w:rsidRDefault="00FF3A1E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</w:rPr>
              <w:t>44</w:t>
            </w:r>
            <w:r w:rsidR="0031066F" w:rsidRPr="0094493A">
              <w:rPr>
                <w:rFonts w:ascii="Times New Roman" w:hAnsi="Times New Roman"/>
              </w:rPr>
              <w:t xml:space="preserve"> </w:t>
            </w:r>
            <w:r w:rsidR="0031066F" w:rsidRPr="0094493A">
              <w:rPr>
                <w:rFonts w:ascii="Times New Roman" w:hAnsi="Times New Roman"/>
                <w:lang w:val="sr-Cyrl-CS"/>
              </w:rPr>
              <w:t>(Извор: SC</w:t>
            </w:r>
            <w:r w:rsidR="0031066F" w:rsidRPr="0094493A">
              <w:rPr>
                <w:rFonts w:ascii="Times New Roman" w:hAnsi="Times New Roman"/>
              </w:rPr>
              <w:t>OPUS</w:t>
            </w:r>
            <w:r w:rsidR="0031066F" w:rsidRPr="0094493A">
              <w:rPr>
                <w:rFonts w:ascii="Times New Roman" w:hAnsi="Times New Roman"/>
                <w:lang w:val="sr-Cyrl-CS"/>
              </w:rPr>
              <w:t>)</w:t>
            </w:r>
          </w:p>
        </w:tc>
      </w:tr>
      <w:tr w:rsidR="0031066F" w:rsidRPr="0094493A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31066F" w:rsidRPr="0094493A" w:rsidRDefault="0031066F" w:rsidP="0031066F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94493A">
              <w:rPr>
                <w:rFonts w:ascii="Times New Roman" w:hAnsi="Times New Roman"/>
                <w:lang w:val="sr-Cyrl-CS"/>
              </w:rPr>
              <w:t>Домаћи: 1</w:t>
            </w:r>
          </w:p>
        </w:tc>
        <w:tc>
          <w:tcPr>
            <w:tcW w:w="4277" w:type="dxa"/>
            <w:gridSpan w:val="4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Међународни: 1</w:t>
            </w:r>
          </w:p>
        </w:tc>
      </w:tr>
      <w:tr w:rsidR="0031066F" w:rsidRPr="0094493A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:rsidR="0031066F" w:rsidRPr="0094493A" w:rsidRDefault="0031066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493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047E5D" w:rsidRPr="0094493A" w:rsidRDefault="00047E5D" w:rsidP="00047E5D">
            <w:pPr>
              <w:tabs>
                <w:tab w:val="left" w:pos="567"/>
              </w:tabs>
              <w:ind w:left="-122"/>
              <w:jc w:val="both"/>
              <w:rPr>
                <w:rFonts w:ascii="Times New Roman" w:hAnsi="Times New Roman"/>
                <w:lang w:val="pl-PL"/>
              </w:rPr>
            </w:pPr>
            <w:r w:rsidRPr="0094493A">
              <w:rPr>
                <w:rFonts w:ascii="Times New Roman" w:hAnsi="Times New Roman"/>
                <w:b/>
                <w:lang w:val="pl-PL"/>
              </w:rPr>
              <w:t xml:space="preserve"> </w:t>
            </w:r>
            <w:r w:rsidR="0094493A" w:rsidRPr="0094493A">
              <w:rPr>
                <w:rFonts w:ascii="Times New Roman" w:hAnsi="Times New Roman"/>
                <w:lang w:val="pl-PL"/>
              </w:rPr>
              <w:t>-</w:t>
            </w:r>
            <w:r w:rsidRPr="0094493A">
              <w:rPr>
                <w:rFonts w:ascii="Times New Roman" w:hAnsi="Times New Roman"/>
                <w:lang w:val="pl-PL"/>
              </w:rPr>
              <w:t xml:space="preserve">Varna,Bugarska - </w:t>
            </w:r>
            <w:r w:rsidRPr="0094493A">
              <w:rPr>
                <w:rFonts w:ascii="Times New Roman" w:hAnsi="Times New Roman"/>
              </w:rPr>
              <w:t xml:space="preserve">VERMI Virtual European Radionuclide </w:t>
            </w:r>
            <w:r w:rsidR="0094493A" w:rsidRPr="0094493A">
              <w:rPr>
                <w:rFonts w:ascii="Times New Roman" w:hAnsi="Times New Roman"/>
              </w:rPr>
              <w:t>Metrology Institute -</w:t>
            </w:r>
            <w:r w:rsidRPr="0094493A">
              <w:rPr>
                <w:rFonts w:ascii="Times New Roman" w:hAnsi="Times New Roman"/>
              </w:rPr>
              <w:t>Young Researcher`s Training Workshop on Standardisation of Radionuclides  17.-23.sept.2006</w:t>
            </w:r>
          </w:p>
          <w:p w:rsidR="0031066F" w:rsidRPr="0094493A" w:rsidRDefault="0094493A" w:rsidP="00047E5D">
            <w:pPr>
              <w:tabs>
                <w:tab w:val="left" w:pos="567"/>
              </w:tabs>
              <w:ind w:left="-122"/>
              <w:contextualSpacing/>
              <w:jc w:val="both"/>
              <w:rPr>
                <w:rFonts w:ascii="Times New Roman" w:hAnsi="Times New Roman"/>
              </w:rPr>
            </w:pPr>
            <w:r w:rsidRPr="0094493A">
              <w:rPr>
                <w:rFonts w:ascii="Times New Roman" w:hAnsi="Times New Roman"/>
              </w:rPr>
              <w:t>-</w:t>
            </w:r>
            <w:r w:rsidR="00047E5D" w:rsidRPr="0094493A">
              <w:rPr>
                <w:rFonts w:ascii="Times New Roman" w:hAnsi="Times New Roman"/>
                <w:lang w:val="pl-PL"/>
              </w:rPr>
              <w:t>Tehnološki fakultet, Novi Sad-</w:t>
            </w:r>
            <w:r w:rsidR="00047E5D" w:rsidRPr="0094493A">
              <w:rPr>
                <w:rFonts w:ascii="Times New Roman" w:hAnsi="Times New Roman"/>
              </w:rPr>
              <w:t xml:space="preserve"> Interni proveravač ISO/IEC 17025</w:t>
            </w:r>
            <w:r w:rsidR="00047E5D" w:rsidRPr="0094493A">
              <w:rPr>
                <w:rFonts w:ascii="Times New Roman" w:hAnsi="Times New Roman"/>
                <w:lang w:val="pl-PL"/>
              </w:rPr>
              <w:t xml:space="preserve">       01.-02.dec.2012</w:t>
            </w:r>
          </w:p>
        </w:tc>
      </w:tr>
    </w:tbl>
    <w:p w:rsidR="00930BC8" w:rsidRPr="00491993" w:rsidRDefault="00930BC8" w:rsidP="0094493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930BC8" w:rsidRPr="00491993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6D4527"/>
    <w:multiLevelType w:val="hybridMultilevel"/>
    <w:tmpl w:val="457E57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NjCwNDU0NLE0MjQytrRU0lEKTi0uzszPAykwqgUAqhS28CwAAAA="/>
  </w:docVars>
  <w:rsids>
    <w:rsidRoot w:val="00930BC8"/>
    <w:rsid w:val="00015B7F"/>
    <w:rsid w:val="00047E5D"/>
    <w:rsid w:val="0008602B"/>
    <w:rsid w:val="00091876"/>
    <w:rsid w:val="002D7D68"/>
    <w:rsid w:val="0031066F"/>
    <w:rsid w:val="007646E6"/>
    <w:rsid w:val="00870C50"/>
    <w:rsid w:val="00930BC8"/>
    <w:rsid w:val="0094493A"/>
    <w:rsid w:val="009F5183"/>
    <w:rsid w:val="00AF68A7"/>
    <w:rsid w:val="00BE1BE7"/>
    <w:rsid w:val="00CF7540"/>
    <w:rsid w:val="00D23319"/>
    <w:rsid w:val="00DF049F"/>
    <w:rsid w:val="00EC73B6"/>
    <w:rsid w:val="00FF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A1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opscience.iop.org/volume/0295-5075/116" TargetMode="External"/><Relationship Id="rId13" Type="http://schemas.openxmlformats.org/officeDocument/2006/relationships/hyperlink" Target="http://www.sciencedirect.com/science/article/pii/S016890021631289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opscience.iop.org/journal/0295-5075" TargetMode="External"/><Relationship Id="rId12" Type="http://schemas.openxmlformats.org/officeDocument/2006/relationships/hyperlink" Target="http://www.sciencedirect.com/science/article/pii/S016890021631289X" TargetMode="External"/><Relationship Id="rId17" Type="http://schemas.openxmlformats.org/officeDocument/2006/relationships/hyperlink" Target="http://www.sciencedirect.com/science/journal/0168900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iencedirect.com/science/article/pii/S016890021631289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69806X14000656" TargetMode="External"/><Relationship Id="rId11" Type="http://schemas.openxmlformats.org/officeDocument/2006/relationships/hyperlink" Target="http://www.sciencedirect.com/science/article/pii/S016890021631289X" TargetMode="External"/><Relationship Id="rId5" Type="http://schemas.openxmlformats.org/officeDocument/2006/relationships/hyperlink" Target="http://www.sciencedirect.com/science/journal/09698043/99/supp/C" TargetMode="External"/><Relationship Id="rId15" Type="http://schemas.openxmlformats.org/officeDocument/2006/relationships/hyperlink" Target="http://www.sciencedirect.com/science/article/pii/S016890021631289X" TargetMode="External"/><Relationship Id="rId10" Type="http://schemas.openxmlformats.org/officeDocument/2006/relationships/hyperlink" Target="http://www.sciencedirect.com/science/article/pii/S016890021631289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opscience.iop.org/issue/0295-5075/116/4" TargetMode="External"/><Relationship Id="rId14" Type="http://schemas.openxmlformats.org/officeDocument/2006/relationships/hyperlink" Target="http://www.sciencedirect.com/science/article/pii/S016890021631289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mirjana</cp:lastModifiedBy>
  <cp:revision>2</cp:revision>
  <dcterms:created xsi:type="dcterms:W3CDTF">2023-06-06T10:48:00Z</dcterms:created>
  <dcterms:modified xsi:type="dcterms:W3CDTF">2023-06-06T10:48:00Z</dcterms:modified>
</cp:coreProperties>
</file>