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0"/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1134"/>
        <w:gridCol w:w="1102"/>
        <w:gridCol w:w="32"/>
        <w:gridCol w:w="1933"/>
        <w:gridCol w:w="52"/>
        <w:gridCol w:w="233"/>
        <w:gridCol w:w="759"/>
        <w:gridCol w:w="283"/>
        <w:gridCol w:w="353"/>
        <w:gridCol w:w="1575"/>
        <w:gridCol w:w="624"/>
        <w:gridCol w:w="1701"/>
      </w:tblGrid>
      <w:tr w:rsidR="00354113" w:rsidRPr="00295F1B" w:rsidTr="00117A10">
        <w:trPr>
          <w:trHeight w:val="292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 xml:space="preserve">Име и презиме 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  <w:r w:rsidRPr="00295F1B">
              <w:rPr>
                <w:rFonts w:ascii="Times New Roman" w:eastAsia="Times New Roman" w:hAnsi="Times New Roman"/>
                <w:b/>
                <w:bCs/>
              </w:rPr>
              <w:t>Душан М. Јаковетић</w:t>
            </w:r>
          </w:p>
        </w:tc>
      </w:tr>
      <w:tr w:rsidR="00354113" w:rsidRPr="00295F1B" w:rsidTr="00117A10">
        <w:trPr>
          <w:trHeight w:val="214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Звање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Ванредни професор</w:t>
            </w:r>
          </w:p>
        </w:tc>
      </w:tr>
      <w:tr w:rsidR="00354113" w:rsidRPr="00295F1B" w:rsidTr="00117A10">
        <w:trPr>
          <w:trHeight w:val="659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Универзитет у Новом Саду, Природно-математички факултет, од 2015.</w:t>
            </w:r>
          </w:p>
        </w:tc>
      </w:tr>
      <w:tr w:rsidR="00354113" w:rsidRPr="00295F1B" w:rsidTr="00117A10">
        <w:trPr>
          <w:trHeight w:val="169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Ужа научна односно уметничка област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</w:tr>
      <w:tr w:rsidR="00354113" w:rsidRPr="00295F1B" w:rsidTr="00117A10">
        <w:trPr>
          <w:trHeight w:val="300"/>
        </w:trPr>
        <w:tc>
          <w:tcPr>
            <w:tcW w:w="10490" w:type="dxa"/>
            <w:gridSpan w:val="13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Академска каријера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3541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Година 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Институција 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Научна или уметничка област 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Ужа научна, уметничка или стручна област</w:t>
            </w:r>
          </w:p>
        </w:tc>
      </w:tr>
      <w:tr w:rsidR="00354113" w:rsidRPr="00295F1B" w:rsidTr="00117A10">
        <w:trPr>
          <w:trHeight w:val="384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Избор у звање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</w:t>
            </w:r>
            <w:r w:rsidR="00E01F63" w:rsidRPr="00295F1B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ПМФ, УНС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Докторат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2013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Карнеги Мелон Универзитет, Питсбург, Пенсилванија, САД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Диплома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2007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ЕТФ, Универзитет у Београду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</w:tr>
      <w:tr w:rsidR="00354113" w:rsidRPr="00295F1B" w:rsidTr="00117A10">
        <w:trPr>
          <w:trHeight w:val="253"/>
        </w:trPr>
        <w:tc>
          <w:tcPr>
            <w:tcW w:w="10490" w:type="dxa"/>
            <w:gridSpan w:val="13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354113" w:rsidRPr="00295F1B" w:rsidTr="00117A10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Ознака предмета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Назив предмета    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Вид наставе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Назив студијског програма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Врста студија (ОСС, ССС, ОАС, МАС)</w:t>
            </w:r>
          </w:p>
        </w:tc>
      </w:tr>
      <w:tr w:rsidR="00354113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МДС07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Дистрибуирана оптимизација са применама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026743" w:rsidRDefault="0002674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Примењена математика – наука о подацима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354113" w:rsidRPr="00295F1B" w:rsidTr="00117A10">
        <w:trPr>
          <w:trHeight w:val="199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МДС11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Сигнали и системи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02674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/>
              </w:rPr>
              <w:t>Примењена математика – наука о подацима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354113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МДС17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Статистичке теорије машинског учења и обраде сигнала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026743" w:rsidRDefault="00026743" w:rsidP="0002674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Примењена математика – наука о подацима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MW0008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</w:rPr>
            </w:pPr>
            <w:bookmarkStart w:id="0" w:name="доп"/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Дистрибуирана оптимизација са применама</w:t>
            </w:r>
            <w:bookmarkEnd w:id="0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MW0107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bookmarkStart w:id="1" w:name="статтеорије"/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Статистичке теорије машинског учења и обраде сигнала</w:t>
            </w:r>
            <w:bookmarkEnd w:id="1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261"/>
        </w:trPr>
        <w:tc>
          <w:tcPr>
            <w:tcW w:w="709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MW0006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Мастер рад - истраживање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17A10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MW0007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Мастер рад - израда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17A10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3F5BD3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МДС</w:t>
            </w:r>
            <w:r w:rsidR="00C34E53" w:rsidRPr="00295F1B">
              <w:rPr>
                <w:rFonts w:ascii="Times New Roman" w:hAnsi="Times New Roman"/>
              </w:rPr>
              <w:t>12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Семинар из моделирања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3F5BD3" w:rsidRPr="00295F1B" w:rsidRDefault="0002674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/>
              </w:rPr>
              <w:t>Примењена математика – наука о подацима</w:t>
            </w:r>
          </w:p>
        </w:tc>
        <w:tc>
          <w:tcPr>
            <w:tcW w:w="1701" w:type="dxa"/>
            <w:shd w:val="clear" w:color="auto" w:fill="auto"/>
          </w:tcPr>
          <w:p w:rsidR="003F5BD3" w:rsidRPr="00295F1B" w:rsidRDefault="0058384C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3F5BD3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МБ</w:t>
            </w:r>
            <w:r w:rsidR="00C34E53" w:rsidRPr="00295F1B">
              <w:rPr>
                <w:rFonts w:ascii="Times New Roman" w:hAnsi="Times New Roman"/>
              </w:rPr>
              <w:t>23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Семинар из моделирања 1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3F5BD3" w:rsidRPr="00026743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295F1B">
              <w:rPr>
                <w:rFonts w:ascii="Times New Roman" w:hAnsi="Times New Roman"/>
              </w:rPr>
              <w:t>Примењена математика</w:t>
            </w:r>
          </w:p>
        </w:tc>
        <w:tc>
          <w:tcPr>
            <w:tcW w:w="1701" w:type="dxa"/>
            <w:shd w:val="clear" w:color="auto" w:fill="auto"/>
          </w:tcPr>
          <w:p w:rsidR="003F5BD3" w:rsidRPr="00295F1B" w:rsidRDefault="0058384C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0C3657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295F1B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19.MW0011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hAnsi="Times New Roman"/>
              </w:rPr>
              <w:t>Стручна пракса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C3657" w:rsidRPr="00295F1B" w:rsidRDefault="00D857DB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Вештачк</w:t>
            </w:r>
            <w:r w:rsidR="000C3657" w:rsidRPr="00295F1B">
              <w:rPr>
                <w:rFonts w:ascii="Times New Roman" w:hAnsi="Times New Roman"/>
              </w:rPr>
              <w:t>а интелигенција</w:t>
            </w:r>
          </w:p>
        </w:tc>
        <w:tc>
          <w:tcPr>
            <w:tcW w:w="1701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315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Репрезентативне референце (минимално 5 не више од 10)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295F1B" w:rsidRDefault="00295F1B" w:rsidP="00117A10">
            <w:pPr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>Dusan Jakovetic, </w:t>
            </w:r>
            <w:hyperlink r:id="rId6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Natasa Krejic</w:t>
              </w:r>
            </w:hyperlink>
            <w:r w:rsidRPr="00295F1B">
              <w:rPr>
                <w:rFonts w:ascii="Times New Roman" w:eastAsia="Times New Roman" w:hAnsi="Times New Roman"/>
              </w:rPr>
              <w:t>, </w:t>
            </w:r>
            <w:hyperlink r:id="rId7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Natasa Krklec Jerinkic</w:t>
              </w:r>
            </w:hyperlink>
            <w:r w:rsidRPr="00295F1B">
              <w:rPr>
                <w:rFonts w:ascii="Times New Roman" w:eastAsia="Times New Roman" w:hAnsi="Times New Roman"/>
              </w:rPr>
              <w:t>:</w:t>
            </w:r>
            <w:r w:rsidRPr="00295F1B">
              <w:rPr>
                <w:rFonts w:ascii="Times New Roman" w:eastAsia="Times New Roman" w:hAnsi="Times New Roman"/>
              </w:rPr>
              <w:br/>
            </w:r>
            <w:r w:rsidRPr="00295F1B">
              <w:rPr>
                <w:rFonts w:ascii="Times New Roman" w:eastAsia="Times New Roman" w:hAnsi="Times New Roman"/>
                <w:bCs/>
              </w:rPr>
              <w:t>A Hessian Inversion-Free Exact Second Order Method for Distributed Consensus Optimization.</w:t>
            </w:r>
            <w:r w:rsidRPr="00295F1B">
              <w:rPr>
                <w:rFonts w:ascii="Times New Roman" w:eastAsia="Times New Roman" w:hAnsi="Times New Roman"/>
              </w:rPr>
              <w:t> </w:t>
            </w:r>
            <w:hyperlink r:id="rId8" w:anchor="JakoveticKJ22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IEEE Trans. Signal Inf. Process. over Networks 8</w:t>
              </w:r>
            </w:hyperlink>
            <w:r w:rsidRPr="00295F1B">
              <w:rPr>
                <w:rFonts w:ascii="Times New Roman" w:eastAsia="Times New Roman" w:hAnsi="Times New Roman"/>
              </w:rPr>
              <w:t>: 755-770 (2022)</w:t>
            </w:r>
            <w:r w:rsidRPr="00295F1B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lang w:val="en-US"/>
              </w:rPr>
              <w:t xml:space="preserve">M22, </w:t>
            </w:r>
            <w:r w:rsidRPr="00295F1B">
              <w:rPr>
                <w:rFonts w:ascii="Times New Roman" w:eastAsia="Times New Roman" w:hAnsi="Times New Roman"/>
                <w:bCs/>
              </w:rPr>
              <w:t>DOI: </w:t>
            </w:r>
            <w:hyperlink r:id="rId9" w:tgtFrame="_blank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10.1109/TSIPN.2022.3203860</w:t>
              </w:r>
            </w:hyperlink>
          </w:p>
        </w:tc>
      </w:tr>
      <w:tr w:rsidR="00117A10" w:rsidRPr="00295F1B" w:rsidTr="00117A10">
        <w:trPr>
          <w:trHeight w:val="704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026743" w:rsidRDefault="00295F1B" w:rsidP="00117A10">
            <w:pPr>
              <w:numPr>
                <w:ilvl w:val="0"/>
                <w:numId w:val="2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295F1B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0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1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2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Greta Malaspina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3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Alessandra Micheletti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:</w:t>
            </w:r>
            <w:r w:rsidRPr="00295F1B">
              <w:rPr>
                <w:rFonts w:ascii="Times New Roman" w:hAnsi="Times New Roman"/>
                <w:iCs/>
              </w:rPr>
              <w:br/>
            </w:r>
            <w:r w:rsidRPr="00295F1B">
              <w:rPr>
                <w:rStyle w:val="title0"/>
                <w:rFonts w:ascii="Times New Roman" w:hAnsi="Times New Roman"/>
                <w:bCs/>
                <w:iCs/>
              </w:rPr>
              <w:t>Distributed fixed point method for solving systems of linear algebraic equations.</w:t>
            </w:r>
            <w:r w:rsidRPr="00295F1B">
              <w:rPr>
                <w:rStyle w:val="HTMLCite"/>
                <w:rFonts w:ascii="Times New Roman" w:hAnsi="Times New Roman"/>
              </w:rPr>
              <w:t> </w:t>
            </w:r>
            <w:hyperlink r:id="rId14" w:anchor="JakoveticKJMM21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Autom. 134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: </w:t>
            </w:r>
            <w:r w:rsidRPr="00A60CE8">
              <w:rPr>
                <w:rStyle w:val="HTMLCite"/>
                <w:rFonts w:ascii="Times New Roman" w:hAnsi="Times New Roman"/>
                <w:i w:val="0"/>
              </w:rPr>
              <w:t>109924 (2021)</w:t>
            </w:r>
            <w:r w:rsidRPr="00A60CE8">
              <w:rPr>
                <w:rStyle w:val="HTMLCite"/>
                <w:rFonts w:ascii="Times New Roman" w:hAnsi="Times New Roman"/>
                <w:i w:val="0"/>
                <w:lang w:val="en-US"/>
              </w:rPr>
              <w:t>, M21,</w:t>
            </w:r>
            <w:r w:rsidRPr="00295F1B">
              <w:rPr>
                <w:rStyle w:val="HTMLCite"/>
                <w:rFonts w:ascii="Times New Roman" w:hAnsi="Times New Roman"/>
                <w:lang w:val="en-US"/>
              </w:rPr>
              <w:t xml:space="preserve"> </w:t>
            </w:r>
            <w:hyperlink r:id="rId15" w:tgtFrame="_blank" w:tooltip="Persistent link using digital object identifier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https://doi.org/10.1016/j.automatica.2021.109924</w:t>
              </w:r>
            </w:hyperlink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484371" w:rsidRDefault="001A6E21" w:rsidP="001A6E21">
            <w:pPr>
              <w:numPr>
                <w:ilvl w:val="0"/>
                <w:numId w:val="3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484371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6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Dragana Bajovic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7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João M. F. Xavier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8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José M. F. Moura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:</w:t>
            </w:r>
            <w:r w:rsidRPr="00484371">
              <w:rPr>
                <w:rFonts w:ascii="Times New Roman" w:hAnsi="Times New Roman"/>
                <w:iCs/>
              </w:rPr>
              <w:br/>
            </w:r>
            <w:r w:rsidRPr="00484371">
              <w:rPr>
                <w:rStyle w:val="title0"/>
                <w:rFonts w:ascii="Times New Roman" w:hAnsi="Times New Roman"/>
                <w:bCs/>
                <w:iCs/>
              </w:rPr>
              <w:t>Primal-Dual Methods for Large-Scale and Distributed Convex Optimization and Data Analytics.</w:t>
            </w:r>
            <w:r w:rsidRPr="00484371">
              <w:rPr>
                <w:rStyle w:val="HTMLCite"/>
                <w:rFonts w:ascii="Times New Roman" w:hAnsi="Times New Roman"/>
              </w:rPr>
              <w:t> </w:t>
            </w:r>
            <w:hyperlink r:id="rId19" w:anchor="JakoveticBXM20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Proc. IEEE 108(11)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1923-1938 (2020)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, </w:t>
            </w:r>
            <w:r w:rsidR="00484371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M21a,</w:t>
            </w:r>
            <w:r w:rsidR="00484371" w:rsidRPr="00484371">
              <w:rPr>
                <w:rStyle w:val="HTMLCite"/>
                <w:rFonts w:ascii="Times New Roman" w:hAnsi="Times New Roman"/>
                <w:lang w:val="en-US"/>
              </w:rPr>
              <w:t xml:space="preserve"> </w:t>
            </w:r>
            <w:r w:rsidR="00484371" w:rsidRPr="00484371">
              <w:rPr>
                <w:rFonts w:ascii="Times New Roman" w:hAnsi="Times New Roman"/>
                <w:bCs/>
                <w:iCs/>
              </w:rPr>
              <w:t>DOI: </w:t>
            </w:r>
            <w:hyperlink r:id="rId20" w:tgtFrame="_blank" w:history="1">
              <w:r w:rsidR="00484371" w:rsidRPr="00484371">
                <w:rPr>
                  <w:rStyle w:val="Hyperlink"/>
                  <w:rFonts w:ascii="Times New Roman" w:hAnsi="Times New Roman"/>
                  <w:iCs/>
                </w:rPr>
                <w:t>10.1109/JPROC.2020.3007395</w:t>
              </w:r>
            </w:hyperlink>
          </w:p>
        </w:tc>
      </w:tr>
      <w:tr w:rsidR="00117A10" w:rsidRPr="00295F1B" w:rsidTr="00117A10">
        <w:trPr>
          <w:trHeight w:val="689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9942A4" w:rsidRDefault="00484371" w:rsidP="00484371">
            <w:pPr>
              <w:numPr>
                <w:ilvl w:val="0"/>
                <w:numId w:val="4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9942A4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21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22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:</w:t>
            </w:r>
            <w:r w:rsidRPr="009942A4">
              <w:rPr>
                <w:rFonts w:ascii="Times New Roman" w:hAnsi="Times New Roman"/>
                <w:iCs/>
              </w:rPr>
              <w:br/>
            </w:r>
            <w:r w:rsidRPr="009942A4">
              <w:rPr>
                <w:rStyle w:val="title0"/>
                <w:rFonts w:ascii="Times New Roman" w:hAnsi="Times New Roman"/>
                <w:bCs/>
                <w:iCs/>
              </w:rPr>
              <w:t>Exact spectral-like gradient method for distributed optimization.</w:t>
            </w:r>
            <w:r w:rsidRPr="009942A4">
              <w:rPr>
                <w:rStyle w:val="HTMLCite"/>
                <w:rFonts w:ascii="Times New Roman" w:hAnsi="Times New Roman"/>
              </w:rPr>
              <w:t> </w:t>
            </w:r>
            <w:hyperlink r:id="rId23" w:anchor="JakoveticKJ19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Comput. Optim. Appl. 74(3)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703-728 (2019)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,</w:t>
            </w:r>
            <w:r w:rsidR="00AA0B73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 M21,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 </w:t>
            </w:r>
            <w:r w:rsidR="00AA0B73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DOI: https://link.springer.com/article/10.1007/s10589-019-00131-8</w:t>
            </w:r>
          </w:p>
        </w:tc>
      </w:tr>
      <w:tr w:rsidR="00117A10" w:rsidRPr="00295F1B" w:rsidTr="00117A10">
        <w:trPr>
          <w:trHeight w:val="704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AA0B73" w:rsidRDefault="00AA0B73" w:rsidP="00117A10">
            <w:pPr>
              <w:rPr>
                <w:rFonts w:ascii="Times New Roman" w:eastAsia="Times New Roman" w:hAnsi="Times New Roman"/>
                <w:lang w:val="en-US"/>
              </w:rPr>
            </w:pPr>
            <w:r w:rsidRPr="00AA0B73">
              <w:rPr>
                <w:rFonts w:ascii="Times New Roman" w:eastAsia="Times New Roman" w:hAnsi="Times New Roman"/>
              </w:rPr>
              <w:t>D. Jakovetić, N. Krejić, N. Krklec Jerinkić, EFIX: Exact Fixed Point Methods for Distributed Optimization, Journal of Global Optimization,(2022)</w:t>
            </w:r>
            <w:r>
              <w:rPr>
                <w:rFonts w:ascii="Times New Roman" w:eastAsia="Times New Roman" w:hAnsi="Times New Roman"/>
                <w:lang w:val="en-US"/>
              </w:rPr>
              <w:t xml:space="preserve">, M21, DOI: </w:t>
            </w:r>
            <w:r w:rsidR="008443BA" w:rsidRPr="008443BA">
              <w:rPr>
                <w:rFonts w:ascii="Times New Roman" w:eastAsia="Times New Roman" w:hAnsi="Times New Roman"/>
              </w:rPr>
              <w:t>https://doi.org/10.1007/s10898-022-01221-4</w:t>
            </w:r>
          </w:p>
        </w:tc>
      </w:tr>
      <w:tr w:rsidR="00117A10" w:rsidRPr="00295F1B" w:rsidTr="00117A10">
        <w:trPr>
          <w:trHeight w:val="225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7A10" w:rsidRPr="00295F1B" w:rsidTr="00117A10">
        <w:trPr>
          <w:trHeight w:val="270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>Укупан број цитата</w:t>
            </w:r>
            <w:r w:rsidR="000C2E05" w:rsidRPr="00295F1B">
              <w:rPr>
                <w:rFonts w:ascii="Times New Roman" w:eastAsia="Times New Roman" w:hAnsi="Times New Roman"/>
                <w:lang w:val="en-US"/>
              </w:rPr>
              <w:t xml:space="preserve"> (Scopus)</w:t>
            </w:r>
          </w:p>
        </w:tc>
        <w:tc>
          <w:tcPr>
            <w:tcW w:w="5580" w:type="dxa"/>
            <w:gridSpan w:val="8"/>
            <w:vAlign w:val="center"/>
          </w:tcPr>
          <w:p w:rsidR="00117A10" w:rsidRPr="00295F1B" w:rsidRDefault="00E6363A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E6363A">
              <w:rPr>
                <w:rFonts w:ascii="Times New Roman" w:eastAsia="Times New Roman" w:hAnsi="Times New Roman"/>
                <w:lang w:val="en-US"/>
              </w:rPr>
              <w:t>1</w:t>
            </w:r>
            <w:r w:rsidR="00981E47">
              <w:rPr>
                <w:rFonts w:ascii="Times New Roman" w:eastAsia="Times New Roman" w:hAnsi="Times New Roman"/>
                <w:lang w:val="en-US"/>
              </w:rPr>
              <w:t>274</w:t>
            </w:r>
          </w:p>
        </w:tc>
      </w:tr>
      <w:tr w:rsidR="00117A10" w:rsidRPr="00295F1B" w:rsidTr="00117A10">
        <w:trPr>
          <w:trHeight w:val="225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Укупан број радова са SCI (SSCI) листе</w:t>
            </w:r>
          </w:p>
        </w:tc>
        <w:tc>
          <w:tcPr>
            <w:tcW w:w="5580" w:type="dxa"/>
            <w:gridSpan w:val="8"/>
            <w:vAlign w:val="center"/>
          </w:tcPr>
          <w:p w:rsidR="00117A10" w:rsidRPr="00295F1B" w:rsidRDefault="00B52A3F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</w:t>
            </w:r>
            <w:r w:rsidR="004D56E7" w:rsidRPr="00295F1B"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</w:tr>
      <w:tr w:rsidR="00117A10" w:rsidRPr="00295F1B" w:rsidTr="00117A10">
        <w:trPr>
          <w:trHeight w:val="278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Тренутно учешће на пројектима</w:t>
            </w:r>
          </w:p>
        </w:tc>
        <w:tc>
          <w:tcPr>
            <w:tcW w:w="168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Домаћи 1</w:t>
            </w:r>
          </w:p>
        </w:tc>
        <w:tc>
          <w:tcPr>
            <w:tcW w:w="3900" w:type="dxa"/>
            <w:gridSpan w:val="3"/>
            <w:vAlign w:val="center"/>
          </w:tcPr>
          <w:p w:rsidR="00117A10" w:rsidRPr="00195DB9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Међународни </w:t>
            </w:r>
            <w:r w:rsidR="00195DB9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</w:tr>
      <w:tr w:rsidR="00117A10" w:rsidRPr="00295F1B" w:rsidTr="00117A10">
        <w:trPr>
          <w:trHeight w:val="225"/>
        </w:trPr>
        <w:tc>
          <w:tcPr>
            <w:tcW w:w="2945" w:type="dxa"/>
            <w:gridSpan w:val="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Усавршавања </w:t>
            </w:r>
          </w:p>
        </w:tc>
        <w:tc>
          <w:tcPr>
            <w:tcW w:w="7545" w:type="dxa"/>
            <w:gridSpan w:val="10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</w:tr>
      <w:tr w:rsidR="00117A10" w:rsidRPr="00295F1B" w:rsidTr="00117A10">
        <w:trPr>
          <w:trHeight w:val="300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Други подаци које сматрате релевантним</w:t>
            </w:r>
          </w:p>
        </w:tc>
      </w:tr>
    </w:tbl>
    <w:p w:rsidR="00354113" w:rsidRPr="00295F1B" w:rsidRDefault="00354113">
      <w:pPr>
        <w:rPr>
          <w:rFonts w:ascii="Times New Roman" w:eastAsia="Times New Roman" w:hAnsi="Times New Roman"/>
        </w:rPr>
      </w:pPr>
    </w:p>
    <w:sectPr w:rsidR="00354113" w:rsidRPr="00295F1B" w:rsidSect="002619C7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B440E"/>
    <w:multiLevelType w:val="multilevel"/>
    <w:tmpl w:val="1518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567ED"/>
    <w:multiLevelType w:val="multilevel"/>
    <w:tmpl w:val="6A4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8E594A"/>
    <w:multiLevelType w:val="multilevel"/>
    <w:tmpl w:val="53D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B1201"/>
    <w:multiLevelType w:val="multilevel"/>
    <w:tmpl w:val="BD061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zUyNrQ0NzO1tDQwNLJU0lEKTi0uzszPAykwrAUAJEMYeiwAAAA="/>
  </w:docVars>
  <w:rsids>
    <w:rsidRoot w:val="00354113"/>
    <w:rsid w:val="00026743"/>
    <w:rsid w:val="000C2E05"/>
    <w:rsid w:val="000C3657"/>
    <w:rsid w:val="00117A10"/>
    <w:rsid w:val="001908CB"/>
    <w:rsid w:val="00195DB9"/>
    <w:rsid w:val="001A6E21"/>
    <w:rsid w:val="00226D3D"/>
    <w:rsid w:val="002619C7"/>
    <w:rsid w:val="00295F1B"/>
    <w:rsid w:val="00354113"/>
    <w:rsid w:val="003F5BD3"/>
    <w:rsid w:val="00471CEC"/>
    <w:rsid w:val="00484371"/>
    <w:rsid w:val="004C109D"/>
    <w:rsid w:val="004D56E7"/>
    <w:rsid w:val="0058384C"/>
    <w:rsid w:val="005A4E51"/>
    <w:rsid w:val="008443BA"/>
    <w:rsid w:val="00981E47"/>
    <w:rsid w:val="009942A4"/>
    <w:rsid w:val="00A60CE8"/>
    <w:rsid w:val="00A86DE6"/>
    <w:rsid w:val="00AA0B73"/>
    <w:rsid w:val="00B167FD"/>
    <w:rsid w:val="00B52A3F"/>
    <w:rsid w:val="00C34E53"/>
    <w:rsid w:val="00D37E20"/>
    <w:rsid w:val="00D857DB"/>
    <w:rsid w:val="00E01F63"/>
    <w:rsid w:val="00E239CD"/>
    <w:rsid w:val="00E52178"/>
    <w:rsid w:val="00E6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5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619C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619C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619C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619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619C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619C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619C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619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19C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2619C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295F1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95F1B"/>
    <w:rPr>
      <w:i/>
      <w:iCs/>
    </w:rPr>
  </w:style>
  <w:style w:type="character" w:customStyle="1" w:styleId="this-person">
    <w:name w:val="this-person"/>
    <w:basedOn w:val="DefaultParagraphFont"/>
    <w:rsid w:val="00295F1B"/>
  </w:style>
  <w:style w:type="character" w:customStyle="1" w:styleId="title0">
    <w:name w:val="title"/>
    <w:basedOn w:val="DefaultParagraphFont"/>
    <w:rsid w:val="00295F1B"/>
  </w:style>
  <w:style w:type="paragraph" w:styleId="BalloonText">
    <w:name w:val="Balloon Text"/>
    <w:basedOn w:val="Normal"/>
    <w:link w:val="BalloonTextChar"/>
    <w:uiPriority w:val="99"/>
    <w:semiHidden/>
    <w:unhideWhenUsed/>
    <w:rsid w:val="001A6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lp.org/db/journals/tsipn/tsipn8.html" TargetMode="External"/><Relationship Id="rId13" Type="http://schemas.openxmlformats.org/officeDocument/2006/relationships/hyperlink" Target="https://dblp.org/pid/213/0601.html" TargetMode="External"/><Relationship Id="rId18" Type="http://schemas.openxmlformats.org/officeDocument/2006/relationships/hyperlink" Target="https://dblp.org/pid/m/JMFMou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dblp.org/pid/69/6388.html" TargetMode="External"/><Relationship Id="rId7" Type="http://schemas.openxmlformats.org/officeDocument/2006/relationships/hyperlink" Target="https://dblp.org/pid/155/8224.html" TargetMode="External"/><Relationship Id="rId12" Type="http://schemas.openxmlformats.org/officeDocument/2006/relationships/hyperlink" Target="https://dblp.org/pid/256/5520.html" TargetMode="External"/><Relationship Id="rId17" Type="http://schemas.openxmlformats.org/officeDocument/2006/relationships/hyperlink" Target="https://dblp.org/pid/87/4027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blp.org/pid/96/8129.html" TargetMode="External"/><Relationship Id="rId20" Type="http://schemas.openxmlformats.org/officeDocument/2006/relationships/hyperlink" Target="https://doi.org/10.1109/JPROC.2020.300739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blp.org/pid/69/6388.html" TargetMode="External"/><Relationship Id="rId11" Type="http://schemas.openxmlformats.org/officeDocument/2006/relationships/hyperlink" Target="https://dblp.org/pid/155/8224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automatica.2021.109924" TargetMode="External"/><Relationship Id="rId23" Type="http://schemas.openxmlformats.org/officeDocument/2006/relationships/hyperlink" Target="https://dblp.org/db/journals/coap/coap74.html" TargetMode="External"/><Relationship Id="rId10" Type="http://schemas.openxmlformats.org/officeDocument/2006/relationships/hyperlink" Target="https://dblp.org/pid/69/6388.html" TargetMode="External"/><Relationship Id="rId19" Type="http://schemas.openxmlformats.org/officeDocument/2006/relationships/hyperlink" Target="https://dblp.org/db/journals/pieee/pieee10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09/TSIPN.2022.3203860" TargetMode="External"/><Relationship Id="rId14" Type="http://schemas.openxmlformats.org/officeDocument/2006/relationships/hyperlink" Target="https://dblp.org/db/journals/automatica/automatica134.html" TargetMode="External"/><Relationship Id="rId22" Type="http://schemas.openxmlformats.org/officeDocument/2006/relationships/hyperlink" Target="https://dblp.org/pid/155/82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bpfwzCu0eNdeKZzTk8cw1RdJHQ==">AMUW2mUr22Ql+ZUOpRAnzIm8Ud3dt7elEwkfDRV/D+ZFZO9VckLpZeLoQ4Q2RUaMZpPi4aFBVH+bD+TdDPK6ZGe4WfpP5Wd3VuhYx3RTE0+L4nicDEKQoaQ=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MajaJ</cp:lastModifiedBy>
  <cp:revision>6</cp:revision>
  <dcterms:created xsi:type="dcterms:W3CDTF">2023-04-13T12:50:00Z</dcterms:created>
  <dcterms:modified xsi:type="dcterms:W3CDTF">2023-11-09T11:03:00Z</dcterms:modified>
</cp:coreProperties>
</file>