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78ACD" w14:textId="77777777" w:rsidR="00A5284A" w:rsidRPr="00141A9E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sr-Cyrl-RS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14:paraId="4B9CE531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3FE4BB81" w14:textId="77777777" w:rsidR="00491993" w:rsidRPr="009F3D87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44FA2652" w14:textId="1F96E1B6" w:rsidR="00491993" w:rsidRPr="009F3D87" w:rsidRDefault="00141A9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>Душан Гајић</w:t>
            </w:r>
          </w:p>
        </w:tc>
      </w:tr>
      <w:tr w:rsidR="00491993" w:rsidRPr="00491993" w14:paraId="7D3ABA15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5D1154A0" w14:textId="77777777" w:rsidR="00491993" w:rsidRPr="009F3D87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7CE8776E" w14:textId="706E00F2" w:rsidR="00491993" w:rsidRPr="009F3D87" w:rsidRDefault="00141A9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RS"/>
              </w:rPr>
              <w:t>ванредни професор</w:t>
            </w:r>
          </w:p>
        </w:tc>
      </w:tr>
      <w:tr w:rsidR="00491993" w:rsidRPr="00491993" w14:paraId="74398AFA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5101B309" w14:textId="77777777" w:rsidR="00491993" w:rsidRPr="009F3D87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9F3D8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F3D87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9F3D8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F3D87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9F3D8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F3D8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493E4067" w14:textId="4ABA4654" w:rsidR="00491993" w:rsidRPr="009F3D87" w:rsidRDefault="00141A9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>Факултет техничких наука Универзитета у Новом Саду, 1.3.2016.</w:t>
            </w:r>
          </w:p>
        </w:tc>
      </w:tr>
      <w:tr w:rsidR="00491993" w:rsidRPr="00491993" w14:paraId="13CC8E6D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5E9597AC" w14:textId="77777777" w:rsidR="00491993" w:rsidRPr="009F3D87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2BE88F42" w14:textId="7F4258BF" w:rsidR="00491993" w:rsidRPr="009F3D87" w:rsidRDefault="00141A9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Примењене рачунарске науке и информатика</w:t>
            </w:r>
          </w:p>
        </w:tc>
      </w:tr>
      <w:tr w:rsidR="00491993" w:rsidRPr="00491993" w14:paraId="48C4D228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2980AEF6" w14:textId="77777777" w:rsidR="00491993" w:rsidRPr="009F3D87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30150A68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41BF2A9D" w14:textId="77777777" w:rsidR="00AC0E94" w:rsidRPr="009F3D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5DD299F5" w14:textId="77777777" w:rsidR="00AC0E94" w:rsidRPr="009F3D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73692C6F" w14:textId="77777777" w:rsidR="00AC0E94" w:rsidRPr="009F3D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24DA95C3" w14:textId="77777777" w:rsidR="00AC0E94" w:rsidRPr="009F3D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9F3D87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9F3D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F3D87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9F3D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F3D87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9F3D87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0B021FE" w14:textId="77777777" w:rsidR="00AC0E94" w:rsidRPr="009F3D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F3D87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9F3D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F3D87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9F3D8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F3D87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9F3D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F3D87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9F3D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F3D87"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 w:rsidRPr="009F3D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F3D87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AC0E94" w:rsidRPr="00491993" w14:paraId="0BB038A5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323CF872" w14:textId="77777777" w:rsidR="00AC0E94" w:rsidRPr="009F3D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6813FDE3" w14:textId="7CB39000" w:rsidR="00AC0E94" w:rsidRPr="009F3D87" w:rsidRDefault="00141A9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>2021.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61FFCA73" w14:textId="70E1A53B" w:rsidR="00AC0E94" w:rsidRPr="009F3D87" w:rsidRDefault="008020C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2D068794" w14:textId="7819454D" w:rsidR="00AC0E94" w:rsidRPr="009F3D87" w:rsidRDefault="008B487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RS"/>
              </w:rPr>
              <w:t>Електротехника и рачунарство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6E8BFE85" w14:textId="0B91537D" w:rsidR="00AC0E94" w:rsidRPr="009F3D87" w:rsidRDefault="008020C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Примењене рачунарске науке и информатика</w:t>
            </w:r>
          </w:p>
        </w:tc>
      </w:tr>
      <w:tr w:rsidR="00AC0E94" w:rsidRPr="00491993" w14:paraId="008003FB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0279BD07" w14:textId="77777777" w:rsidR="00AC0E94" w:rsidRPr="009F3D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13557A08" w14:textId="5318097A" w:rsidR="00AC0E94" w:rsidRPr="009F3D87" w:rsidRDefault="008020C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>2014.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51373922" w14:textId="42029A32" w:rsidR="00AC0E94" w:rsidRPr="009F3D87" w:rsidRDefault="008020C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>Електр</w:t>
            </w:r>
            <w:r w:rsidR="008B4872"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>он</w:t>
            </w: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>ски факултет Ниш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4E97AEFC" w14:textId="6F751C1F" w:rsidR="00AC0E94" w:rsidRPr="009F3D87" w:rsidRDefault="008B487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>Електротехничко и рачунарско инжењерство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2C20C706" w14:textId="5F8BBFBF" w:rsidR="00AC0E94" w:rsidRPr="009F3D87" w:rsidRDefault="008B487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>Електротехника и рачунарство</w:t>
            </w:r>
          </w:p>
        </w:tc>
      </w:tr>
      <w:tr w:rsidR="00AC0E94" w:rsidRPr="00491993" w14:paraId="5DD7732E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502403CE" w14:textId="77777777" w:rsidR="00AC0E94" w:rsidRPr="009F3D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10B2E8B4" w14:textId="1C45ED40" w:rsidR="00AC0E94" w:rsidRPr="009F3D87" w:rsidRDefault="008020C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>2009.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3A960653" w14:textId="69BBBC54" w:rsidR="00AC0E94" w:rsidRPr="009F3D87" w:rsidRDefault="008020C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>Елект</w:t>
            </w:r>
            <w:r w:rsidR="008B4872"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>ро</w:t>
            </w: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>нски факултет Ниш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287D7C30" w14:textId="11D0153A" w:rsidR="00AC0E94" w:rsidRPr="009F3D87" w:rsidRDefault="008B487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Рачунарска техника и информатика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11215B3" w14:textId="55BE0D60" w:rsidR="00AC0E94" w:rsidRPr="009F3D87" w:rsidRDefault="008B487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Рачунарска техника и информатика</w:t>
            </w:r>
          </w:p>
        </w:tc>
      </w:tr>
      <w:tr w:rsidR="00491993" w:rsidRPr="00491993" w14:paraId="6BFC7399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2D6A8EFE" w14:textId="77777777" w:rsidR="00491993" w:rsidRPr="009F3D87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9F3D8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 w:rsidRPr="009F3D8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9F3D8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 w:rsidRPr="009F3D8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9F3D8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 w:rsidRPr="009F3D8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 w:rsidRPr="009F3D8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proofErr w:type="spellStart"/>
            <w:r w:rsidR="00AC0E94" w:rsidRPr="009F3D87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="00AC0E94" w:rsidRPr="009F3D8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9F3D87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="00AC0E94" w:rsidRPr="009F3D8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9F3D87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="00AC0E94" w:rsidRPr="009F3D8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9F3D87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="00AC0E94" w:rsidRPr="009F3D8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9F3D87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="00AC0E94" w:rsidRPr="009F3D8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9F3D87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B63774" w:rsidRPr="00491993" w14:paraId="294E8FFB" w14:textId="77777777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4EEB9FCE" w14:textId="77777777" w:rsidR="00B63774" w:rsidRPr="009F3D87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05E78FA" w14:textId="77777777" w:rsidR="00B63774" w:rsidRPr="009F3D87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F3D87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9F3D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F3D87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353F22E" w14:textId="77777777" w:rsidR="00B63774" w:rsidRPr="009F3D87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9F3D87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9F3D87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9F3D87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9F3D87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467E7CA4" w14:textId="77777777" w:rsidR="00B63774" w:rsidRPr="009F3D87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F3D87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9F3D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F3D87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7D8086AE" w14:textId="77777777" w:rsidR="00B63774" w:rsidRPr="009F3D87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F3D87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9F3D87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9F3D87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9F3D87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9F3D87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9F3D87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46BBAFA8" w14:textId="77777777" w:rsidR="00B63774" w:rsidRPr="009F3D87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9F3D87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9F3D87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491993" w14:paraId="714973D9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45F662C1" w14:textId="77777777" w:rsidR="00B63774" w:rsidRPr="009F3D87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F3D8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8376666" w14:textId="134405BD" w:rsidR="00B63774" w:rsidRPr="009F3D87" w:rsidRDefault="00141A9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RS"/>
              </w:rPr>
              <w:t>22.МА04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20601A31" w14:textId="730AF15A" w:rsidR="00B63774" w:rsidRPr="009F3D87" w:rsidRDefault="00141A9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RS"/>
              </w:rPr>
              <w:t>Програмирање 3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21D99A0D" w14:textId="3A54FA2A" w:rsidR="00B63774" w:rsidRPr="009F3D87" w:rsidRDefault="00141A9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33F7ACCE" w14:textId="3CCEEB81" w:rsidR="00B63774" w:rsidRPr="009F3D87" w:rsidRDefault="00141A9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FAD2AA3" w14:textId="33FB54F7" w:rsidR="00B63774" w:rsidRPr="009F3D87" w:rsidRDefault="00141A9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8020CF" w:rsidRPr="00491993" w14:paraId="579C411D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9EE345C" w14:textId="77777777" w:rsidR="008020CF" w:rsidRPr="009F3D87" w:rsidRDefault="008020CF" w:rsidP="008020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F3D8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25B6FE2" w14:textId="7AF72C62" w:rsidR="008020CF" w:rsidRPr="009F3D87" w:rsidRDefault="008020CF" w:rsidP="008020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RS"/>
              </w:rPr>
              <w:t>22.МА04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78E00F5C" w14:textId="776EAA01" w:rsidR="008020CF" w:rsidRPr="009F3D87" w:rsidRDefault="008020CF" w:rsidP="008020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RS"/>
              </w:rPr>
              <w:t>Програмирање 3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46BA2998" w14:textId="6B7CD2AF" w:rsidR="008020CF" w:rsidRPr="009F3D87" w:rsidRDefault="008020CF" w:rsidP="008020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6EDA78B8" w14:textId="3BC8D9CB" w:rsidR="008020CF" w:rsidRPr="009F3D87" w:rsidRDefault="008020CF" w:rsidP="008020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4E561624" w14:textId="037B4B99" w:rsidR="008020CF" w:rsidRPr="009F3D87" w:rsidRDefault="008020CF" w:rsidP="008020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491993" w:rsidRPr="00491993" w14:paraId="6DF6B3AF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662D2BD0" w14:textId="77777777" w:rsidR="00491993" w:rsidRPr="009F3D87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91993" w:rsidRPr="00491993" w14:paraId="222992B8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2C583AB5" w14:textId="77777777" w:rsidR="00491993" w:rsidRPr="009F3D8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4FD10E97" w14:textId="64C7F607" w:rsidR="00491993" w:rsidRPr="009F3D87" w:rsidRDefault="008020CF" w:rsidP="008020CF">
            <w:pPr>
              <w:pStyle w:val="NormalWeb"/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9F3D87">
              <w:rPr>
                <w:b/>
                <w:bCs/>
                <w:color w:val="000000" w:themeColor="text1"/>
                <w:sz w:val="20"/>
                <w:szCs w:val="20"/>
              </w:rPr>
              <w:t>Gajić, D. B.</w:t>
            </w:r>
            <w:r w:rsidRPr="009F3D87">
              <w:rPr>
                <w:color w:val="000000" w:themeColor="text1"/>
                <w:sz w:val="20"/>
                <w:szCs w:val="20"/>
              </w:rPr>
              <w:t xml:space="preserve">, Petrović, V. B., Horvat, N., Dragan, D., </w:t>
            </w:r>
            <w:proofErr w:type="spellStart"/>
            <w:r w:rsidRPr="009F3D87">
              <w:rPr>
                <w:color w:val="000000" w:themeColor="text1"/>
                <w:sz w:val="20"/>
                <w:szCs w:val="20"/>
              </w:rPr>
              <w:t>Stanisavljevic</w:t>
            </w:r>
            <w:proofErr w:type="spellEnd"/>
            <w:r w:rsidRPr="009F3D87">
              <w:rPr>
                <w:color w:val="000000" w:themeColor="text1"/>
                <w:sz w:val="20"/>
                <w:szCs w:val="20"/>
              </w:rPr>
              <w:t xml:space="preserve">́, A. M., Katić, V. A., Popović, J., "A Distributed Ledger-Based Automated Marketplace for the Decentralized Trading of Renewable Energy in Smart Grids," Energies, Vol. 15, No. 6, pp.2121, 2022. DOI: </w:t>
            </w:r>
            <w:hyperlink r:id="rId7" w:history="1">
              <w:r w:rsidR="009A5580" w:rsidRPr="009F3D87">
                <w:rPr>
                  <w:rStyle w:val="Hyperlink"/>
                  <w:color w:val="000000" w:themeColor="text1"/>
                  <w:sz w:val="20"/>
                  <w:szCs w:val="20"/>
                </w:rPr>
                <w:t>https://doi.org/10.3390/en15062121</w:t>
              </w:r>
            </w:hyperlink>
            <w:r w:rsidR="009A5580" w:rsidRPr="009F3D87">
              <w:rPr>
                <w:color w:val="000000" w:themeColor="text1"/>
                <w:sz w:val="20"/>
                <w:szCs w:val="20"/>
              </w:rPr>
              <w:t xml:space="preserve">. </w:t>
            </w:r>
            <w:r w:rsidR="004243C7" w:rsidRPr="009F3D87">
              <w:rPr>
                <w:color w:val="000000" w:themeColor="text1"/>
                <w:sz w:val="20"/>
                <w:szCs w:val="20"/>
              </w:rPr>
              <w:t>(</w:t>
            </w:r>
            <w:r w:rsidR="009A5580" w:rsidRPr="009F3D87">
              <w:rPr>
                <w:b/>
                <w:bCs/>
                <w:color w:val="000000" w:themeColor="text1"/>
                <w:sz w:val="20"/>
                <w:szCs w:val="20"/>
                <w:u w:color="0000E8"/>
                <w:lang w:val="en-GB"/>
              </w:rPr>
              <w:t>M23</w:t>
            </w:r>
            <w:r w:rsidR="004243C7" w:rsidRPr="009F3D87">
              <w:rPr>
                <w:b/>
                <w:bCs/>
                <w:color w:val="000000" w:themeColor="text1"/>
                <w:sz w:val="20"/>
                <w:szCs w:val="20"/>
                <w:u w:color="0000E8"/>
                <w:lang w:val="en-GB"/>
              </w:rPr>
              <w:t>)</w:t>
            </w:r>
            <w:r w:rsidRPr="009F3D87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491993" w:rsidRPr="00491993" w14:paraId="6DCA948D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2FEE6AD8" w14:textId="77777777" w:rsidR="00491993" w:rsidRPr="009F3D8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885BDAD" w14:textId="19D85FF3" w:rsidR="00491993" w:rsidRPr="009F3D87" w:rsidRDefault="008020CF" w:rsidP="008020CF">
            <w:pPr>
              <w:pStyle w:val="NormalWeb"/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F3D87">
              <w:rPr>
                <w:color w:val="000000" w:themeColor="text1"/>
                <w:sz w:val="20"/>
                <w:szCs w:val="20"/>
              </w:rPr>
              <w:t>Turovic</w:t>
            </w:r>
            <w:proofErr w:type="spellEnd"/>
            <w:r w:rsidRPr="009F3D87">
              <w:rPr>
                <w:color w:val="000000" w:themeColor="text1"/>
                <w:sz w:val="20"/>
                <w:szCs w:val="20"/>
              </w:rPr>
              <w:t xml:space="preserve">́ R., Dragan D., </w:t>
            </w:r>
            <w:proofErr w:type="spellStart"/>
            <w:r w:rsidRPr="009F3D87">
              <w:rPr>
                <w:color w:val="000000" w:themeColor="text1"/>
                <w:sz w:val="20"/>
                <w:szCs w:val="20"/>
              </w:rPr>
              <w:t>Gojic</w:t>
            </w:r>
            <w:proofErr w:type="spellEnd"/>
            <w:r w:rsidRPr="009F3D87">
              <w:rPr>
                <w:color w:val="000000" w:themeColor="text1"/>
                <w:sz w:val="20"/>
                <w:szCs w:val="20"/>
              </w:rPr>
              <w:t xml:space="preserve">́ G., Petrović V., </w:t>
            </w:r>
            <w:r w:rsidRPr="009F3D87">
              <w:rPr>
                <w:b/>
                <w:bCs/>
                <w:color w:val="000000" w:themeColor="text1"/>
                <w:sz w:val="20"/>
                <w:szCs w:val="20"/>
              </w:rPr>
              <w:t>Gajić D. B.</w:t>
            </w:r>
            <w:r w:rsidRPr="009F3D87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F3D87">
              <w:rPr>
                <w:color w:val="000000" w:themeColor="text1"/>
                <w:sz w:val="20"/>
                <w:szCs w:val="20"/>
              </w:rPr>
              <w:t>Stanisavljevic</w:t>
            </w:r>
            <w:proofErr w:type="spellEnd"/>
            <w:r w:rsidRPr="009F3D87">
              <w:rPr>
                <w:color w:val="000000" w:themeColor="text1"/>
                <w:sz w:val="20"/>
                <w:szCs w:val="20"/>
              </w:rPr>
              <w:t>́ A., Katić V.: An End-to-End Deep Learning Method for Voltage Sag Classification, Energies, 2022, Vol. 15, No. 8, ISSN 1996-1073</w:t>
            </w:r>
            <w:r w:rsidR="008A3749" w:rsidRPr="009F3D87">
              <w:rPr>
                <w:color w:val="000000" w:themeColor="text1"/>
                <w:sz w:val="20"/>
                <w:szCs w:val="20"/>
              </w:rPr>
              <w:t>,</w:t>
            </w:r>
            <w:r w:rsidR="009A5580" w:rsidRPr="009F3D87">
              <w:rPr>
                <w:color w:val="000000" w:themeColor="text1"/>
                <w:sz w:val="20"/>
                <w:szCs w:val="20"/>
              </w:rPr>
              <w:t xml:space="preserve"> DOI: </w:t>
            </w:r>
            <w:hyperlink r:id="rId8" w:history="1">
              <w:r w:rsidR="009A5580" w:rsidRPr="009F3D87">
                <w:rPr>
                  <w:rStyle w:val="Hyperlink"/>
                  <w:color w:val="000000" w:themeColor="text1"/>
                  <w:sz w:val="20"/>
                  <w:szCs w:val="20"/>
                  <w:shd w:val="clear" w:color="auto" w:fill="FFFFFF"/>
                </w:rPr>
                <w:t>https://doi.org/10.3390/en15082898</w:t>
              </w:r>
            </w:hyperlink>
            <w:r w:rsidR="009A5580" w:rsidRPr="009F3D87">
              <w:rPr>
                <w:color w:val="000000" w:themeColor="text1"/>
                <w:sz w:val="20"/>
                <w:szCs w:val="20"/>
              </w:rPr>
              <w:t>.</w:t>
            </w:r>
            <w:r w:rsidRPr="009F3D8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43C7" w:rsidRPr="009F3D87">
              <w:rPr>
                <w:color w:val="000000" w:themeColor="text1"/>
                <w:sz w:val="20"/>
                <w:szCs w:val="20"/>
              </w:rPr>
              <w:t>(</w:t>
            </w:r>
            <w:r w:rsidR="004243C7" w:rsidRPr="009F3D87">
              <w:rPr>
                <w:b/>
                <w:bCs/>
                <w:color w:val="000000" w:themeColor="text1"/>
                <w:sz w:val="20"/>
                <w:szCs w:val="20"/>
                <w:u w:color="0000E8"/>
                <w:lang w:val="en-GB"/>
              </w:rPr>
              <w:t>M23)</w:t>
            </w:r>
          </w:p>
        </w:tc>
      </w:tr>
      <w:tr w:rsidR="00491993" w:rsidRPr="00491993" w14:paraId="4722CD8A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FB1C4FC" w14:textId="77777777" w:rsidR="00491993" w:rsidRPr="009F3D8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31DEB06B" w14:textId="7B6F60EF" w:rsidR="00491993" w:rsidRPr="009F3D87" w:rsidRDefault="008020CF" w:rsidP="009A5580">
            <w:pPr>
              <w:rPr>
                <w:rFonts w:ascii="Times New Roman" w:hAnsi="Times New Roman"/>
                <w:sz w:val="20"/>
                <w:szCs w:val="20"/>
              </w:rPr>
            </w:pPr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Petrović V., </w:t>
            </w:r>
            <w:proofErr w:type="spellStart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Gojic</w:t>
            </w:r>
            <w:proofErr w:type="spellEnd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́ G., Dragan D., </w:t>
            </w:r>
            <w:r w:rsidRPr="009F3D8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Gajić D.</w:t>
            </w:r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F3D8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B.</w:t>
            </w:r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Horvat N., </w:t>
            </w:r>
            <w:proofErr w:type="spellStart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Turovic</w:t>
            </w:r>
            <w:proofErr w:type="spellEnd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́ R., </w:t>
            </w:r>
            <w:proofErr w:type="spellStart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Oros</w:t>
            </w:r>
            <w:proofErr w:type="spellEnd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A.: Robustness of deep learning methods for ocular fundus segmentation: Evaluation of blur sensitivity, Concurrency and Computation: Practice and Experience, 2022, ISSN 1532-0634, </w:t>
            </w:r>
            <w:r w:rsidR="009A5580"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DOI: </w:t>
            </w:r>
            <w:hyperlink r:id="rId9" w:history="1">
              <w:r w:rsidR="009A5580" w:rsidRPr="009F3D87">
                <w:rPr>
                  <w:rStyle w:val="Hyperlink"/>
                  <w:rFonts w:ascii="Times New Roman" w:hAnsi="Times New Roman"/>
                  <w:color w:val="000000" w:themeColor="text1"/>
                  <w:sz w:val="20"/>
                  <w:szCs w:val="20"/>
                </w:rPr>
                <w:t>https://doi.org/10.1002/cpe.6809</w:t>
              </w:r>
            </w:hyperlink>
            <w:r w:rsidR="009A5580"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  <w:r w:rsidR="004243C7"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</w:t>
            </w:r>
            <w:r w:rsidR="004243C7" w:rsidRPr="009F3D8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u w:color="0000E8"/>
                <w:lang w:val="en-GB"/>
              </w:rPr>
              <w:t>M22)</w:t>
            </w:r>
          </w:p>
        </w:tc>
      </w:tr>
      <w:tr w:rsidR="00491993" w:rsidRPr="00491993" w14:paraId="3EE9EB2A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1D340AB7" w14:textId="77777777" w:rsidR="00491993" w:rsidRPr="009F3D8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08BD150" w14:textId="3C53C26A" w:rsidR="00491993" w:rsidRPr="009F3D87" w:rsidRDefault="006761C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Alves, L., </w:t>
            </w:r>
            <w:proofErr w:type="spellStart"/>
            <w:r w:rsidRPr="009F3D8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Gajić</w:t>
            </w:r>
            <w:proofErr w:type="spellEnd"/>
            <w:r w:rsidRPr="009F3D8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. D. B.</w:t>
            </w:r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Henriques, P. R., </w:t>
            </w:r>
            <w:proofErr w:type="spellStart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Ivančevič</w:t>
            </w:r>
            <w:proofErr w:type="spellEnd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V., </w:t>
            </w:r>
            <w:proofErr w:type="spellStart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Ivković</w:t>
            </w:r>
            <w:proofErr w:type="spellEnd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V., </w:t>
            </w:r>
            <w:proofErr w:type="spellStart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Lalič</w:t>
            </w:r>
            <w:proofErr w:type="spellEnd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M., </w:t>
            </w:r>
            <w:proofErr w:type="spellStart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Luković</w:t>
            </w:r>
            <w:proofErr w:type="spellEnd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I., Pereira, M. J. V., Popov, S., Tavares, P. C., "C Tutor Usage in Relation to Student Achievement and Progress: A Study of Introductory Programming Courses in Portugal and Serbia", Computer Applications in Engineering Education, pp. 1-14, DOI: 10.1002/cae.22278, Wiley, 2020. </w:t>
            </w:r>
            <w:r w:rsidR="004243C7"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</w:t>
            </w:r>
            <w:r w:rsidR="004243C7" w:rsidRPr="009F3D8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u w:color="0000E8"/>
                <w:lang w:val="en-GB"/>
              </w:rPr>
              <w:t>M22)</w:t>
            </w:r>
          </w:p>
        </w:tc>
      </w:tr>
      <w:tr w:rsidR="00491993" w:rsidRPr="00491993" w14:paraId="2BAA1B41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2EEF82E6" w14:textId="77777777" w:rsidR="00491993" w:rsidRPr="009F3D8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357D86D3" w14:textId="60097327" w:rsidR="00491993" w:rsidRPr="009F3D87" w:rsidRDefault="009A558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proofErr w:type="spellStart"/>
            <w:r w:rsidRPr="009F3D8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Gajić</w:t>
            </w:r>
            <w:proofErr w:type="spellEnd"/>
            <w:r w:rsidRPr="009F3D8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, D. B.</w:t>
            </w:r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Mihić</w:t>
            </w:r>
            <w:proofErr w:type="spellEnd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S., Dragan, D., </w:t>
            </w:r>
            <w:proofErr w:type="spellStart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Petrović</w:t>
            </w:r>
            <w:proofErr w:type="spellEnd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V., </w:t>
            </w:r>
            <w:proofErr w:type="spellStart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Anišić</w:t>
            </w:r>
            <w:proofErr w:type="spellEnd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Z, "Simulation of Photogrammetry-based 3D Data Acquisition", Intl</w:t>
            </w:r>
            <w:r w:rsidR="00FD67F0"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J</w:t>
            </w:r>
            <w:r w:rsidR="00FD67F0"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of Simulation Modelling, vol. 18, no. 1, pp. 59-71, DOI: 10.2507/IJSIMM18(1)</w:t>
            </w:r>
            <w:proofErr w:type="gramStart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460 ,</w:t>
            </w:r>
            <w:proofErr w:type="gramEnd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ISSN 1726-4529, DAAAM Intl., TU Vienna, Vienna, Austria, 2019. Link: http://www.ijsimm.com/Full_Papers/Fulltext2019/text18-1_59-71.pdf (Engineering, Industrial; 22/48; IF 2019 = 2,492) </w:t>
            </w:r>
            <w:r w:rsidR="004243C7"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</w:t>
            </w:r>
            <w:r w:rsidR="004243C7" w:rsidRPr="009F3D8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u w:color="0000E8"/>
                <w:lang w:val="en-GB"/>
              </w:rPr>
              <w:t>M22)</w:t>
            </w:r>
          </w:p>
        </w:tc>
      </w:tr>
      <w:tr w:rsidR="00491993" w:rsidRPr="00491993" w14:paraId="51B56DA5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37E454D8" w14:textId="77777777" w:rsidR="00491993" w:rsidRPr="009F3D8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4D97C034" w14:textId="673400C6" w:rsidR="00491993" w:rsidRPr="009F3D87" w:rsidRDefault="009A558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Dragan, D., </w:t>
            </w:r>
            <w:proofErr w:type="spellStart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Petrović</w:t>
            </w:r>
            <w:proofErr w:type="spellEnd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, V. B., </w:t>
            </w:r>
            <w:proofErr w:type="spellStart"/>
            <w:r w:rsidRPr="009F3D8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en-GB"/>
              </w:rPr>
              <w:t>Gajić</w:t>
            </w:r>
            <w:proofErr w:type="spellEnd"/>
            <w:r w:rsidRPr="009F3D8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en-GB"/>
              </w:rPr>
              <w:t>, D. B.</w:t>
            </w:r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Živanov</w:t>
            </w:r>
            <w:proofErr w:type="spellEnd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, Ž., </w:t>
            </w:r>
            <w:proofErr w:type="spellStart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Ivetić</w:t>
            </w:r>
            <w:proofErr w:type="spellEnd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, D., "An Empirical Study of Data Visualization Techniques in PACS Design", Computer Science and Information Systems, vol. 16, no. 1, pp. 247-271, DOI: 10.2298/CSIS180430017D, 2019. </w:t>
            </w:r>
            <w:r w:rsidR="004243C7"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</w:t>
            </w:r>
            <w:r w:rsidR="004243C7" w:rsidRPr="009F3D8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u w:color="0000E8"/>
                <w:lang w:val="en-GB"/>
              </w:rPr>
              <w:t>M23)</w:t>
            </w:r>
          </w:p>
        </w:tc>
      </w:tr>
      <w:tr w:rsidR="00491993" w:rsidRPr="00491993" w14:paraId="78049361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383C3C37" w14:textId="77777777" w:rsidR="00491993" w:rsidRPr="009F3D8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9DEEBAF" w14:textId="3D37BD3D" w:rsidR="00491993" w:rsidRPr="009F3D87" w:rsidRDefault="009A558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proofErr w:type="spellStart"/>
            <w:r w:rsidRPr="009F3D8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en-GB"/>
              </w:rPr>
              <w:t>Gajić</w:t>
            </w:r>
            <w:proofErr w:type="spellEnd"/>
            <w:r w:rsidRPr="009F3D8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en-GB"/>
              </w:rPr>
              <w:t>, D. B.</w:t>
            </w:r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Stanković</w:t>
            </w:r>
            <w:proofErr w:type="spellEnd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, R. S., "Computation of the </w:t>
            </w:r>
            <w:proofErr w:type="spellStart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Vilenkin-Chrestenson</w:t>
            </w:r>
            <w:proofErr w:type="spellEnd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 transform on a GPU", J. Multiple-Valued Logic and Soft Computing, vol. 24, no. 1-4, pp. 317-340, ISSN (print) 1542-3980, ISSN (online) 1542-3999, Old City Publishing, Philadelphia, PA, USA, 2015. </w:t>
            </w:r>
            <w:r w:rsidR="004243C7"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</w:t>
            </w:r>
            <w:r w:rsidR="004243C7" w:rsidRPr="009F3D8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u w:color="0000E8"/>
                <w:lang w:val="en-GB"/>
              </w:rPr>
              <w:t>M21)</w:t>
            </w:r>
          </w:p>
        </w:tc>
      </w:tr>
      <w:tr w:rsidR="00491993" w:rsidRPr="00491993" w14:paraId="06776AA7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296E559" w14:textId="77777777" w:rsidR="00491993" w:rsidRPr="009F3D8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1E983F0" w14:textId="6FCB3F84" w:rsidR="00491993" w:rsidRPr="009F3D87" w:rsidRDefault="009A5580" w:rsidP="009A5580">
            <w:pPr>
              <w:tabs>
                <w:tab w:val="left" w:pos="56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proofErr w:type="spellStart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Radmanović</w:t>
            </w:r>
            <w:proofErr w:type="spellEnd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, M., </w:t>
            </w:r>
            <w:proofErr w:type="spellStart"/>
            <w:r w:rsidRPr="009F3D8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en-GB"/>
              </w:rPr>
              <w:t>Gajić</w:t>
            </w:r>
            <w:proofErr w:type="spellEnd"/>
            <w:r w:rsidRPr="009F3D8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en-GB"/>
              </w:rPr>
              <w:t>, D. B.</w:t>
            </w:r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Stanković</w:t>
            </w:r>
            <w:proofErr w:type="spellEnd"/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, R. S., "Efficient Computation of Galois Field Expressions on Hybrid CPU-GPU Platforms", J. of Multiple-Valued Logic and Soft Computing, vol. 26, no. 3-5, pp. 417-438, ISSN (print) 1542-3980, ISSN (online) 1542-3999, Old City Publishing, Philadelphia, PA, USA, 2016.</w:t>
            </w:r>
            <w:r w:rsidRPr="009F3D87">
              <w:rPr>
                <w:rFonts w:ascii="Times New Roman" w:hAnsi="Times New Roman"/>
                <w:color w:val="000000" w:themeColor="text1"/>
                <w:sz w:val="20"/>
                <w:szCs w:val="20"/>
                <w:u w:color="0000E8"/>
                <w:lang w:val="en-GB"/>
              </w:rPr>
              <w:t xml:space="preserve"> </w:t>
            </w:r>
            <w:r w:rsidR="004243C7" w:rsidRPr="009F3D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</w:t>
            </w:r>
            <w:r w:rsidR="004243C7" w:rsidRPr="009F3D8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u w:color="0000E8"/>
                <w:lang w:val="en-GB"/>
              </w:rPr>
              <w:t>M23)</w:t>
            </w:r>
          </w:p>
        </w:tc>
      </w:tr>
      <w:tr w:rsidR="00491993" w:rsidRPr="00491993" w14:paraId="170B83C1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207A834A" w14:textId="77777777" w:rsidR="00491993" w:rsidRPr="009F3D87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91993" w:rsidRPr="00491993" w14:paraId="261DCF78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2FCA3CBC" w14:textId="77777777" w:rsidR="00491993" w:rsidRPr="009F3D87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7C88C5EB" w14:textId="5521D84F" w:rsidR="00491993" w:rsidRPr="009F3D87" w:rsidRDefault="008020C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F3D87">
              <w:rPr>
                <w:rFonts w:ascii="Times New Roman" w:hAnsi="Times New Roman"/>
                <w:sz w:val="20"/>
                <w:szCs w:val="20"/>
              </w:rPr>
              <w:t>53 (</w:t>
            </w:r>
            <w:r w:rsidR="008A3749" w:rsidRPr="009F3D87">
              <w:rPr>
                <w:rFonts w:ascii="Times New Roman" w:hAnsi="Times New Roman"/>
                <w:sz w:val="20"/>
                <w:szCs w:val="20"/>
              </w:rPr>
              <w:t>42</w:t>
            </w:r>
            <w:r w:rsidRPr="009F3D8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491993" w:rsidRPr="00491993" w14:paraId="2C513B05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60ACF540" w14:textId="77777777" w:rsidR="00491993" w:rsidRPr="009F3D87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66497D1A" w14:textId="6C7FEFC6" w:rsidR="00491993" w:rsidRPr="009F3D87" w:rsidRDefault="008020C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F3D8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491993" w:rsidRPr="00491993" w14:paraId="747DE38B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4351E9DC" w14:textId="77777777" w:rsidR="00491993" w:rsidRPr="009F3D87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38857BDB" w14:textId="19DD0212" w:rsidR="00491993" w:rsidRPr="009F3D87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8020CF" w:rsidRPr="009F3D87">
              <w:rPr>
                <w:rFonts w:ascii="Times New Roman" w:hAnsi="Times New Roman"/>
                <w:sz w:val="20"/>
                <w:szCs w:val="20"/>
              </w:rPr>
              <w:t xml:space="preserve">                1</w:t>
            </w:r>
          </w:p>
        </w:tc>
        <w:tc>
          <w:tcPr>
            <w:tcW w:w="4051" w:type="dxa"/>
            <w:gridSpan w:val="4"/>
            <w:vAlign w:val="center"/>
          </w:tcPr>
          <w:p w14:paraId="73ED5FB7" w14:textId="192CF356" w:rsidR="00491993" w:rsidRPr="009F3D87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8020CF" w:rsidRPr="009F3D87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1</w:t>
            </w:r>
          </w:p>
        </w:tc>
      </w:tr>
      <w:tr w:rsidR="00491993" w:rsidRPr="00491993" w14:paraId="191F2AEF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1C8F3346" w14:textId="77777777" w:rsidR="00491993" w:rsidRPr="009F3D87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3D8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3CAECDEF" w14:textId="77777777" w:rsidR="00491993" w:rsidRPr="009F3D87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</w:tbl>
    <w:p w14:paraId="53AC2B50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AEA4A" w14:textId="77777777" w:rsidR="00FD05A4" w:rsidRDefault="00FD05A4" w:rsidP="005A4C35">
      <w:r>
        <w:separator/>
      </w:r>
    </w:p>
  </w:endnote>
  <w:endnote w:type="continuationSeparator" w:id="0">
    <w:p w14:paraId="569A2A46" w14:textId="77777777" w:rsidR="00FD05A4" w:rsidRDefault="00FD05A4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AC9BF" w14:textId="77777777" w:rsidR="00FD05A4" w:rsidRDefault="00FD05A4" w:rsidP="005A4C35">
      <w:r>
        <w:separator/>
      </w:r>
    </w:p>
  </w:footnote>
  <w:footnote w:type="continuationSeparator" w:id="0">
    <w:p w14:paraId="0A9DD591" w14:textId="77777777" w:rsidR="00FD05A4" w:rsidRDefault="00FD05A4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5452575">
    <w:abstractNumId w:val="4"/>
  </w:num>
  <w:num w:numId="2" w16cid:durableId="2139909875">
    <w:abstractNumId w:val="0"/>
  </w:num>
  <w:num w:numId="3" w16cid:durableId="7297979">
    <w:abstractNumId w:val="9"/>
  </w:num>
  <w:num w:numId="4" w16cid:durableId="1472792513">
    <w:abstractNumId w:val="8"/>
  </w:num>
  <w:num w:numId="5" w16cid:durableId="1378624232">
    <w:abstractNumId w:val="7"/>
  </w:num>
  <w:num w:numId="6" w16cid:durableId="623191208">
    <w:abstractNumId w:val="1"/>
  </w:num>
  <w:num w:numId="7" w16cid:durableId="1864780499">
    <w:abstractNumId w:val="6"/>
  </w:num>
  <w:num w:numId="8" w16cid:durableId="1053967497">
    <w:abstractNumId w:val="3"/>
  </w:num>
  <w:num w:numId="9" w16cid:durableId="478497627">
    <w:abstractNumId w:val="2"/>
  </w:num>
  <w:num w:numId="10" w16cid:durableId="7417561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E2"/>
    <w:rsid w:val="00081151"/>
    <w:rsid w:val="00085D06"/>
    <w:rsid w:val="00092214"/>
    <w:rsid w:val="000B3987"/>
    <w:rsid w:val="000B76BC"/>
    <w:rsid w:val="000D4C2C"/>
    <w:rsid w:val="00141A9E"/>
    <w:rsid w:val="00217AA5"/>
    <w:rsid w:val="00245161"/>
    <w:rsid w:val="0037541D"/>
    <w:rsid w:val="003D7D7E"/>
    <w:rsid w:val="003F2C55"/>
    <w:rsid w:val="00422881"/>
    <w:rsid w:val="004243C7"/>
    <w:rsid w:val="00443229"/>
    <w:rsid w:val="00473DA4"/>
    <w:rsid w:val="00491993"/>
    <w:rsid w:val="004A0BD0"/>
    <w:rsid w:val="004A5365"/>
    <w:rsid w:val="004D04A6"/>
    <w:rsid w:val="004F2C93"/>
    <w:rsid w:val="00504B9A"/>
    <w:rsid w:val="005162D8"/>
    <w:rsid w:val="00527C6C"/>
    <w:rsid w:val="005335A9"/>
    <w:rsid w:val="00535C05"/>
    <w:rsid w:val="00556570"/>
    <w:rsid w:val="005921EA"/>
    <w:rsid w:val="005A4C35"/>
    <w:rsid w:val="00675394"/>
    <w:rsid w:val="006761CD"/>
    <w:rsid w:val="0068134D"/>
    <w:rsid w:val="00695869"/>
    <w:rsid w:val="006A4922"/>
    <w:rsid w:val="006E4988"/>
    <w:rsid w:val="0071653D"/>
    <w:rsid w:val="0074215C"/>
    <w:rsid w:val="00771730"/>
    <w:rsid w:val="00775595"/>
    <w:rsid w:val="00785BFE"/>
    <w:rsid w:val="00786AE8"/>
    <w:rsid w:val="007C0FAE"/>
    <w:rsid w:val="007E175A"/>
    <w:rsid w:val="007F50EF"/>
    <w:rsid w:val="007F5D13"/>
    <w:rsid w:val="008020CF"/>
    <w:rsid w:val="00817D28"/>
    <w:rsid w:val="0084457E"/>
    <w:rsid w:val="00876D2E"/>
    <w:rsid w:val="008778FE"/>
    <w:rsid w:val="008A3749"/>
    <w:rsid w:val="008B4872"/>
    <w:rsid w:val="009029EB"/>
    <w:rsid w:val="00911748"/>
    <w:rsid w:val="009210E4"/>
    <w:rsid w:val="00930297"/>
    <w:rsid w:val="00990BB1"/>
    <w:rsid w:val="009A5580"/>
    <w:rsid w:val="009F3D87"/>
    <w:rsid w:val="00A023E2"/>
    <w:rsid w:val="00A16D12"/>
    <w:rsid w:val="00A5004B"/>
    <w:rsid w:val="00A5284A"/>
    <w:rsid w:val="00A71BAC"/>
    <w:rsid w:val="00A93E9A"/>
    <w:rsid w:val="00AC0E94"/>
    <w:rsid w:val="00AE0D6A"/>
    <w:rsid w:val="00B63774"/>
    <w:rsid w:val="00B96B87"/>
    <w:rsid w:val="00BE6424"/>
    <w:rsid w:val="00C240C0"/>
    <w:rsid w:val="00C351D2"/>
    <w:rsid w:val="00C42611"/>
    <w:rsid w:val="00C502E3"/>
    <w:rsid w:val="00C92B88"/>
    <w:rsid w:val="00CA784F"/>
    <w:rsid w:val="00CE5B25"/>
    <w:rsid w:val="00D02921"/>
    <w:rsid w:val="00D50576"/>
    <w:rsid w:val="00D56D22"/>
    <w:rsid w:val="00D87D1F"/>
    <w:rsid w:val="00DB5296"/>
    <w:rsid w:val="00E2605B"/>
    <w:rsid w:val="00E96EB0"/>
    <w:rsid w:val="00EF1FF3"/>
    <w:rsid w:val="00F34AB5"/>
    <w:rsid w:val="00F34ABD"/>
    <w:rsid w:val="00F41627"/>
    <w:rsid w:val="00FD05A4"/>
    <w:rsid w:val="00FD67F0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4E929"/>
  <w15:docId w15:val="{713D19CE-BF6C-EF4F-B225-ADD6409F5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5580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020C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A558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A558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6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23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8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4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6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85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85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9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86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81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04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3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05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33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75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7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en1508289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3390/en150621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1002/cpe.68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Nikola Sarajlija</cp:lastModifiedBy>
  <cp:revision>8</cp:revision>
  <dcterms:created xsi:type="dcterms:W3CDTF">2023-05-04T08:17:00Z</dcterms:created>
  <dcterms:modified xsi:type="dcterms:W3CDTF">2023-06-01T21:22:00Z</dcterms:modified>
</cp:coreProperties>
</file>