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1A" w:rsidRPr="00EF2C9A" w:rsidRDefault="00AE501A" w:rsidP="00AE501A">
      <w:pPr>
        <w:tabs>
          <w:tab w:val="left" w:pos="567"/>
        </w:tabs>
        <w:spacing w:after="12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1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91"/>
        <w:gridCol w:w="1543"/>
        <w:gridCol w:w="1262"/>
        <w:gridCol w:w="1202"/>
        <w:gridCol w:w="2404"/>
        <w:gridCol w:w="767"/>
        <w:gridCol w:w="1061"/>
        <w:gridCol w:w="904"/>
      </w:tblGrid>
      <w:tr w:rsidR="00AE501A" w:rsidRPr="00A22864" w:rsidTr="007E7A81">
        <w:trPr>
          <w:trHeight w:val="227"/>
        </w:trPr>
        <w:tc>
          <w:tcPr>
            <w:tcW w:w="3836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Данијела Којић</w:t>
            </w:r>
          </w:p>
        </w:tc>
      </w:tr>
      <w:tr w:rsidR="00AE501A" w:rsidRPr="00A22864" w:rsidTr="007E7A81">
        <w:trPr>
          <w:trHeight w:val="227"/>
        </w:trPr>
        <w:tc>
          <w:tcPr>
            <w:tcW w:w="3836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E501A" w:rsidRPr="00A22864" w:rsidTr="007E7A81">
        <w:trPr>
          <w:trHeight w:val="227"/>
        </w:trPr>
        <w:tc>
          <w:tcPr>
            <w:tcW w:w="3836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AE501A" w:rsidRPr="00A22864" w:rsidTr="007E7A81">
        <w:trPr>
          <w:trHeight w:val="227"/>
        </w:trPr>
        <w:tc>
          <w:tcPr>
            <w:tcW w:w="2574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373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65" w:type="dxa"/>
            <w:gridSpan w:val="2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E501A" w:rsidRPr="00A22864" w:rsidTr="007E7A81">
        <w:trPr>
          <w:trHeight w:val="227"/>
        </w:trPr>
        <w:tc>
          <w:tcPr>
            <w:tcW w:w="2574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373" w:type="dxa"/>
            <w:gridSpan w:val="3"/>
            <w:vAlign w:val="center"/>
          </w:tcPr>
          <w:p w:rsidR="00AE501A" w:rsidRPr="00A22864" w:rsidRDefault="00437497" w:rsidP="0043749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фаултет  у Новом Саду</w:t>
            </w:r>
          </w:p>
        </w:tc>
        <w:tc>
          <w:tcPr>
            <w:tcW w:w="1965" w:type="dxa"/>
            <w:gridSpan w:val="2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AE501A" w:rsidRPr="00A22864" w:rsidTr="007E7A81">
        <w:trPr>
          <w:trHeight w:val="227"/>
        </w:trPr>
        <w:tc>
          <w:tcPr>
            <w:tcW w:w="2574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373" w:type="dxa"/>
            <w:gridSpan w:val="3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фаултет  у Новом Саду</w:t>
            </w:r>
          </w:p>
        </w:tc>
        <w:tc>
          <w:tcPr>
            <w:tcW w:w="1965" w:type="dxa"/>
            <w:gridSpan w:val="2"/>
            <w:vAlign w:val="center"/>
          </w:tcPr>
          <w:p w:rsidR="00AE501A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437497">
              <w:rPr>
                <w:lang w:val="sr-Cyrl-CS"/>
              </w:rPr>
              <w:t>октор биолошких наука</w:t>
            </w:r>
          </w:p>
        </w:tc>
      </w:tr>
      <w:tr w:rsidR="00AE501A" w:rsidRPr="00A22864" w:rsidTr="007E7A81">
        <w:trPr>
          <w:trHeight w:val="227"/>
        </w:trPr>
        <w:tc>
          <w:tcPr>
            <w:tcW w:w="2574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1996.</w:t>
            </w:r>
          </w:p>
        </w:tc>
        <w:tc>
          <w:tcPr>
            <w:tcW w:w="4373" w:type="dxa"/>
            <w:gridSpan w:val="3"/>
            <w:vAlign w:val="center"/>
          </w:tcPr>
          <w:p w:rsidR="00AE501A" w:rsidRPr="00A22864" w:rsidRDefault="00437497" w:rsidP="0043749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Хемијски факултет у Београду</w:t>
            </w:r>
          </w:p>
        </w:tc>
        <w:tc>
          <w:tcPr>
            <w:tcW w:w="1965" w:type="dxa"/>
            <w:gridSpan w:val="2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AE501A" w:rsidRPr="00A22864" w:rsidTr="007E7A81">
        <w:trPr>
          <w:trHeight w:val="227"/>
        </w:trPr>
        <w:tc>
          <w:tcPr>
            <w:tcW w:w="10174" w:type="dxa"/>
            <w:gridSpan w:val="9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E501A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732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AE501A" w:rsidRPr="00A22864" w:rsidTr="007E7A81">
        <w:trPr>
          <w:trHeight w:val="197"/>
        </w:trPr>
        <w:tc>
          <w:tcPr>
            <w:tcW w:w="1031" w:type="dxa"/>
            <w:gridSpan w:val="2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  <w:tc>
          <w:tcPr>
            <w:tcW w:w="2732" w:type="dxa"/>
            <w:gridSpan w:val="3"/>
            <w:vAlign w:val="center"/>
          </w:tcPr>
          <w:p w:rsidR="00AE501A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</w:t>
            </w:r>
            <w:r w:rsidR="00437497">
              <w:rPr>
                <w:lang w:val="sr-Cyrl-CS"/>
              </w:rPr>
              <w:t>сновне академске</w:t>
            </w:r>
          </w:p>
        </w:tc>
      </w:tr>
      <w:tr w:rsidR="00AE501A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AE501A" w:rsidRPr="00A22864" w:rsidRDefault="00437497" w:rsidP="0043749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Механизми еколошких адаптација (1/3 курса)</w:t>
            </w:r>
          </w:p>
        </w:tc>
        <w:tc>
          <w:tcPr>
            <w:tcW w:w="2732" w:type="dxa"/>
            <w:gridSpan w:val="3"/>
            <w:vAlign w:val="center"/>
          </w:tcPr>
          <w:p w:rsidR="00AE501A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</w:t>
            </w:r>
            <w:r w:rsidR="00437497">
              <w:rPr>
                <w:lang w:val="sr-Cyrl-CS"/>
              </w:rPr>
              <w:t>сновне академске</w:t>
            </w:r>
          </w:p>
        </w:tc>
      </w:tr>
      <w:tr w:rsidR="00AE501A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AE501A" w:rsidRPr="00A22864" w:rsidRDefault="00437497" w:rsidP="0043749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Практикум из биохемије и физиологије животиња (1/2 курса)</w:t>
            </w:r>
          </w:p>
        </w:tc>
        <w:tc>
          <w:tcPr>
            <w:tcW w:w="2732" w:type="dxa"/>
            <w:gridSpan w:val="3"/>
            <w:vAlign w:val="center"/>
          </w:tcPr>
          <w:p w:rsidR="00AE501A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</w:t>
            </w:r>
            <w:r w:rsidR="00437497">
              <w:rPr>
                <w:lang w:val="sr-Cyrl-CS"/>
              </w:rPr>
              <w:t>сновне академске</w:t>
            </w:r>
          </w:p>
        </w:tc>
      </w:tr>
      <w:tr w:rsidR="00AE501A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AE501A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Ензими и регулација метаболизма</w:t>
            </w:r>
          </w:p>
        </w:tc>
        <w:tc>
          <w:tcPr>
            <w:tcW w:w="2732" w:type="dxa"/>
            <w:gridSpan w:val="3"/>
            <w:vAlign w:val="center"/>
          </w:tcPr>
          <w:p w:rsidR="00AE501A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</w:t>
            </w:r>
            <w:r w:rsidR="00437497">
              <w:rPr>
                <w:lang w:val="sr-Cyrl-CS"/>
              </w:rPr>
              <w:t>астер академске</w:t>
            </w:r>
          </w:p>
        </w:tc>
      </w:tr>
      <w:tr w:rsidR="00437497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437497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437497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 хране и исхране (1/2 курса)</w:t>
            </w:r>
          </w:p>
        </w:tc>
        <w:tc>
          <w:tcPr>
            <w:tcW w:w="2732" w:type="dxa"/>
            <w:gridSpan w:val="3"/>
            <w:vAlign w:val="center"/>
          </w:tcPr>
          <w:p w:rsidR="00437497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</w:t>
            </w:r>
            <w:r w:rsidR="00437497">
              <w:rPr>
                <w:lang w:val="sr-Cyrl-CS"/>
              </w:rPr>
              <w:t>астер академске</w:t>
            </w:r>
          </w:p>
        </w:tc>
      </w:tr>
      <w:tr w:rsidR="00437497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437497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411" w:type="dxa"/>
            <w:gridSpan w:val="4"/>
            <w:vAlign w:val="center"/>
          </w:tcPr>
          <w:p w:rsidR="00437497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Лабораторијске методе и практичне вештине</w:t>
            </w:r>
          </w:p>
        </w:tc>
        <w:tc>
          <w:tcPr>
            <w:tcW w:w="2732" w:type="dxa"/>
            <w:gridSpan w:val="3"/>
            <w:vAlign w:val="center"/>
          </w:tcPr>
          <w:p w:rsidR="00437497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</w:t>
            </w:r>
            <w:r w:rsidR="00437497">
              <w:rPr>
                <w:lang w:val="sr-Cyrl-CS"/>
              </w:rPr>
              <w:t>астер академске</w:t>
            </w:r>
          </w:p>
        </w:tc>
      </w:tr>
      <w:tr w:rsidR="00437497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437497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411" w:type="dxa"/>
            <w:gridSpan w:val="4"/>
            <w:vAlign w:val="center"/>
          </w:tcPr>
          <w:p w:rsidR="00437497" w:rsidRPr="00A22864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Биохемијски маркери болести (1/2 курса)</w:t>
            </w:r>
          </w:p>
        </w:tc>
        <w:tc>
          <w:tcPr>
            <w:tcW w:w="2732" w:type="dxa"/>
            <w:gridSpan w:val="3"/>
            <w:vAlign w:val="center"/>
          </w:tcPr>
          <w:p w:rsidR="00437497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437497">
              <w:rPr>
                <w:lang w:val="sr-Cyrl-CS"/>
              </w:rPr>
              <w:t>окторске академске</w:t>
            </w:r>
          </w:p>
        </w:tc>
      </w:tr>
      <w:tr w:rsidR="00437497" w:rsidRPr="00A22864" w:rsidTr="007E7A81">
        <w:trPr>
          <w:trHeight w:val="227"/>
        </w:trPr>
        <w:tc>
          <w:tcPr>
            <w:tcW w:w="1031" w:type="dxa"/>
            <w:gridSpan w:val="2"/>
            <w:vAlign w:val="center"/>
          </w:tcPr>
          <w:p w:rsidR="00437497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6411" w:type="dxa"/>
            <w:gridSpan w:val="4"/>
            <w:vAlign w:val="center"/>
          </w:tcPr>
          <w:p w:rsidR="00437497" w:rsidRDefault="00437497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Екстремна биохемија (1/2 курса)</w:t>
            </w:r>
          </w:p>
        </w:tc>
        <w:tc>
          <w:tcPr>
            <w:tcW w:w="2732" w:type="dxa"/>
            <w:gridSpan w:val="3"/>
            <w:vAlign w:val="center"/>
          </w:tcPr>
          <w:p w:rsidR="00437497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437497">
              <w:rPr>
                <w:lang w:val="sr-Cyrl-CS"/>
              </w:rPr>
              <w:t>окторске академске</w:t>
            </w:r>
          </w:p>
        </w:tc>
      </w:tr>
      <w:tr w:rsidR="00AE501A" w:rsidRPr="00A22864" w:rsidTr="007E7A81">
        <w:trPr>
          <w:trHeight w:val="227"/>
        </w:trPr>
        <w:tc>
          <w:tcPr>
            <w:tcW w:w="10174" w:type="dxa"/>
            <w:gridSpan w:val="9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E5444A" w:rsidRDefault="007E7A81" w:rsidP="00595A84">
            <w:pPr>
              <w:rPr>
                <w:sz w:val="16"/>
                <w:szCs w:val="16"/>
                <w:lang w:val="sr-Cyrl-CS"/>
              </w:rPr>
            </w:pPr>
            <w:r w:rsidRPr="00E5444A">
              <w:rPr>
                <w:sz w:val="16"/>
                <w:szCs w:val="16"/>
                <w:lang w:val="sr-Cyrl-CS"/>
              </w:rPr>
              <w:t>Nikolić, T.V., Kojić, D. , Orčić, S., Batinić, D.,  Vukašinović, E., Blagojević, D.P., Purać, J.</w:t>
            </w:r>
            <w:r>
              <w:rPr>
                <w:sz w:val="16"/>
                <w:szCs w:val="16"/>
                <w:lang w:val="sr-Cyrl-CS"/>
              </w:rPr>
              <w:t>( 2016) „</w:t>
            </w:r>
            <w:r w:rsidRPr="00E5444A">
              <w:rPr>
                <w:sz w:val="16"/>
                <w:szCs w:val="16"/>
                <w:lang w:val="sr-Cyrl-CS"/>
              </w:rPr>
              <w:t>The impact of sublethal concentrations of Cu, Pb and Cd on honey bee redox status, superoxide dismutase and catalase in laboratory conditions</w:t>
            </w:r>
            <w:r>
              <w:rPr>
                <w:sz w:val="16"/>
                <w:szCs w:val="16"/>
                <w:lang w:val="sr-Cyrl-CS"/>
              </w:rPr>
              <w:t>“</w:t>
            </w:r>
            <w:r w:rsidRPr="00E5444A">
              <w:rPr>
                <w:sz w:val="16"/>
                <w:szCs w:val="16"/>
                <w:lang w:val="sr-Cyrl-CS"/>
              </w:rPr>
              <w:t xml:space="preserve"> </w:t>
            </w:r>
            <w:r w:rsidRPr="004764E8">
              <w:rPr>
                <w:i/>
                <w:sz w:val="16"/>
                <w:szCs w:val="16"/>
                <w:lang w:val="sr-Cyrl-CS"/>
              </w:rPr>
              <w:t>Chemosphere</w:t>
            </w:r>
            <w:r>
              <w:rPr>
                <w:sz w:val="16"/>
                <w:szCs w:val="16"/>
                <w:lang w:val="sr-Cyrl-CS"/>
              </w:rPr>
              <w:t xml:space="preserve">, </w:t>
            </w:r>
            <w:r w:rsidRPr="004764E8">
              <w:rPr>
                <w:sz w:val="16"/>
                <w:szCs w:val="16"/>
                <w:lang w:val="sr-Cyrl-CS"/>
              </w:rPr>
              <w:t>Vol</w:t>
            </w:r>
            <w:r>
              <w:rPr>
                <w:sz w:val="16"/>
                <w:szCs w:val="16"/>
              </w:rPr>
              <w:t xml:space="preserve">. </w:t>
            </w:r>
            <w:r w:rsidRPr="004764E8">
              <w:rPr>
                <w:sz w:val="16"/>
                <w:szCs w:val="16"/>
                <w:lang w:val="sr-Cyrl-CS"/>
              </w:rPr>
              <w:t xml:space="preserve">164, </w:t>
            </w:r>
            <w:r>
              <w:rPr>
                <w:sz w:val="16"/>
                <w:szCs w:val="16"/>
              </w:rPr>
              <w:t>pp.</w:t>
            </w:r>
            <w:r w:rsidRPr="004764E8">
              <w:rPr>
                <w:sz w:val="16"/>
                <w:szCs w:val="16"/>
                <w:lang w:val="sr-Cyrl-CS"/>
              </w:rPr>
              <w:t xml:space="preserve"> 98-105</w:t>
            </w:r>
            <w:r>
              <w:rPr>
                <w:sz w:val="16"/>
                <w:szCs w:val="16"/>
              </w:rPr>
              <w:t>.</w:t>
            </w:r>
            <w:r w:rsidRPr="00E5444A">
              <w:rPr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rPr>
                <w:sz w:val="16"/>
                <w:szCs w:val="16"/>
                <w:lang w:val="sr-Cyrl-CS"/>
              </w:rPr>
            </w:pPr>
            <w:r w:rsidRPr="008F0CEF">
              <w:rPr>
                <w:sz w:val="16"/>
                <w:szCs w:val="16"/>
                <w:lang w:val="sr-Cyrl-CS"/>
              </w:rPr>
              <w:t xml:space="preserve">Vukašinović, E.L., Pond, D.W., Worland, M.R., Kojić, D., Purać, J., Popović, T.D. &amp; Grubor-Lajšić, G. </w:t>
            </w:r>
            <w:r>
              <w:rPr>
                <w:sz w:val="16"/>
                <w:szCs w:val="16"/>
                <w:lang w:val="sr-Cyrl-CS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2015</w:t>
            </w:r>
            <w:r>
              <w:rPr>
                <w:sz w:val="16"/>
                <w:szCs w:val="16"/>
                <w:lang w:val="sr-Cyrl-CS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>Diapause induces remodeling of the fatty acid composition of membrane and storage lipids in overwintering larvae of Ostrinia nubilalis, Hubn. (Lepidoptera: Crambidae)</w:t>
            </w:r>
            <w:r>
              <w:rPr>
                <w:sz w:val="16"/>
                <w:szCs w:val="16"/>
                <w:lang w:val="sr-Cyrl-CS"/>
              </w:rPr>
              <w:t>“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 w:rsidRPr="008F0CEF">
              <w:rPr>
                <w:i/>
                <w:sz w:val="16"/>
                <w:szCs w:val="16"/>
                <w:lang w:val="sr-Cyrl-CS"/>
              </w:rPr>
              <w:t>Comparative Biochemistry and Physiology Part - B</w:t>
            </w:r>
            <w:r w:rsidRPr="008F0CEF">
              <w:rPr>
                <w:sz w:val="16"/>
                <w:szCs w:val="16"/>
                <w:lang w:val="sr-Cyrl-CS"/>
              </w:rPr>
              <w:t xml:space="preserve">: Biochemistry and Molecular Biology, </w:t>
            </w:r>
            <w:r>
              <w:rPr>
                <w:sz w:val="16"/>
                <w:szCs w:val="16"/>
                <w:lang w:val="sr-Cyrl-CS"/>
              </w:rPr>
              <w:t>V</w:t>
            </w:r>
            <w:r w:rsidRPr="008F0CEF">
              <w:rPr>
                <w:sz w:val="16"/>
                <w:szCs w:val="16"/>
                <w:lang w:val="sr-Cyrl-CS"/>
              </w:rPr>
              <w:t>ol. 184, pp. 36-43.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jc w:val="both"/>
              <w:rPr>
                <w:sz w:val="16"/>
                <w:szCs w:val="16"/>
              </w:rPr>
            </w:pPr>
            <w:r w:rsidRPr="008F0CEF">
              <w:rPr>
                <w:sz w:val="16"/>
                <w:szCs w:val="16"/>
              </w:rPr>
              <w:t xml:space="preserve">Nikolić, T.V., Purać, J., Orčić, S., Kojić, D., Vujanović, D., Stanimirović, Z., Gržetić, I., Ilijević, K., Šikoparija, B. &amp; Blagojević, D.P. </w:t>
            </w:r>
            <w:r>
              <w:rPr>
                <w:sz w:val="16"/>
                <w:szCs w:val="16"/>
              </w:rPr>
              <w:t>(</w:t>
            </w:r>
            <w:r w:rsidRPr="008F0CEF">
              <w:rPr>
                <w:sz w:val="16"/>
                <w:szCs w:val="16"/>
              </w:rPr>
              <w:t>2015</w:t>
            </w:r>
            <w:r>
              <w:rPr>
                <w:sz w:val="16"/>
                <w:szCs w:val="16"/>
              </w:rPr>
              <w:t>)</w:t>
            </w:r>
            <w:r w:rsidRPr="008F0CEF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„</w:t>
            </w:r>
            <w:r w:rsidRPr="008F0CEF">
              <w:rPr>
                <w:sz w:val="16"/>
                <w:szCs w:val="16"/>
              </w:rPr>
              <w:t>Environmental effects on superoxide dismutase and catalase activity and expression in honey bee</w:t>
            </w:r>
            <w:r>
              <w:rPr>
                <w:sz w:val="16"/>
                <w:szCs w:val="16"/>
              </w:rPr>
              <w:t>“</w:t>
            </w:r>
            <w:r w:rsidRPr="008F0CEF">
              <w:rPr>
                <w:sz w:val="16"/>
                <w:szCs w:val="16"/>
              </w:rPr>
              <w:t xml:space="preserve">, </w:t>
            </w:r>
            <w:r w:rsidRPr="008F0CEF">
              <w:rPr>
                <w:i/>
                <w:sz w:val="16"/>
                <w:szCs w:val="16"/>
              </w:rPr>
              <w:t>Archives of Insect Biochemistry and Physiology,</w:t>
            </w:r>
            <w:r>
              <w:t xml:space="preserve"> </w:t>
            </w:r>
            <w:r w:rsidRPr="004764E8">
              <w:rPr>
                <w:sz w:val="16"/>
                <w:szCs w:val="16"/>
              </w:rPr>
              <w:t>Vol</w:t>
            </w:r>
            <w:r>
              <w:rPr>
                <w:sz w:val="16"/>
                <w:szCs w:val="16"/>
              </w:rPr>
              <w:t xml:space="preserve">. </w:t>
            </w:r>
            <w:r w:rsidRPr="004764E8">
              <w:rPr>
                <w:sz w:val="16"/>
                <w:szCs w:val="16"/>
              </w:rPr>
              <w:t>90</w:t>
            </w:r>
            <w:r>
              <w:rPr>
                <w:sz w:val="16"/>
                <w:szCs w:val="16"/>
              </w:rPr>
              <w:t>(</w:t>
            </w:r>
            <w:r w:rsidRPr="004764E8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) pp</w:t>
            </w:r>
            <w:r w:rsidRPr="004764E8">
              <w:rPr>
                <w:sz w:val="16"/>
                <w:szCs w:val="16"/>
              </w:rPr>
              <w:t xml:space="preserve"> 181-194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F45BD3" w:rsidRDefault="007E7A81" w:rsidP="00595A84">
            <w:pPr>
              <w:pStyle w:val="HTMLPreformatted"/>
              <w:rPr>
                <w:rFonts w:ascii="Times New Roman" w:hAnsi="Times New Roman" w:cs="Times New Roman"/>
                <w:sz w:val="16"/>
                <w:szCs w:val="16"/>
              </w:rPr>
            </w:pP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Purać, J., Kojić, D., Popović, Ž., Vukašinović, E., Tiziani, S., G</w:t>
            </w:r>
            <w:r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unther, U., Grubor-Lajšić, G.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>2015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 w:eastAsia="sr-Latn-CS"/>
              </w:rPr>
              <w:t xml:space="preserve"> </w:t>
            </w:r>
            <w:r w:rsidRPr="004764E8">
              <w:rPr>
                <w:rFonts w:ascii="Times New Roman" w:hAnsi="Times New Roman" w:cs="Times New Roman"/>
                <w:sz w:val="16"/>
                <w:szCs w:val="16"/>
                <w:lang w:val="sr-Latn-CS" w:eastAsia="sr-Latn-CS"/>
              </w:rPr>
              <w:t>„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 w:eastAsia="sr-Latn-CS"/>
              </w:rPr>
              <w:t>Metabolomic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 xml:space="preserve"> Analysis of Diapausing and Noni-diapausing Larvae of the European Corn Borer Ostrinia nubilalis (Hbn.) (Lepidoptera: Crambidae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 w:eastAsia="sr-Latn-CS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  <w:lang w:eastAsia="sr-Latn-CS"/>
              </w:rPr>
              <w:t>“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 xml:space="preserve"> </w:t>
            </w:r>
            <w:r w:rsidRPr="008F0CEF">
              <w:rPr>
                <w:rFonts w:ascii="Times New Roman" w:hAnsi="Times New Roman" w:cs="Times New Roman"/>
                <w:i/>
                <w:sz w:val="16"/>
                <w:szCs w:val="16"/>
                <w:lang w:val="sr-Latn-CS"/>
              </w:rPr>
              <w:t>Acta Chimica Slovenica</w:t>
            </w:r>
            <w:r w:rsidRPr="008F0CEF">
              <w:rPr>
                <w:rFonts w:ascii="Times New Roman" w:hAnsi="Times New Roman" w:cs="Times New Roman"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Vol. 62(4), pp. </w:t>
            </w:r>
            <w:r w:rsidRPr="00EE330C">
              <w:rPr>
                <w:rFonts w:ascii="Times New Roman" w:hAnsi="Times New Roman" w:cs="Times New Roman"/>
                <w:sz w:val="16"/>
                <w:szCs w:val="16"/>
              </w:rPr>
              <w:t>761–767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rPr>
                <w:sz w:val="16"/>
                <w:szCs w:val="16"/>
              </w:rPr>
            </w:pPr>
            <w:r w:rsidRPr="008F0CEF">
              <w:rPr>
                <w:sz w:val="16"/>
                <w:szCs w:val="16"/>
              </w:rPr>
              <w:t>Purać, J., Kojić, D., Petri, Popović; Ž., Grub</w:t>
            </w:r>
            <w:r>
              <w:rPr>
                <w:sz w:val="16"/>
                <w:szCs w:val="16"/>
              </w:rPr>
              <w:t>or Lajšić, G., Blagojević, D.P.</w:t>
            </w:r>
            <w:r w:rsidRPr="008F0CE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„</w:t>
            </w:r>
            <w:r w:rsidRPr="008F0CEF">
              <w:rPr>
                <w:sz w:val="16"/>
                <w:szCs w:val="16"/>
              </w:rPr>
              <w:t>Cold adaptation responses in insects and other Arthropods: an “omics” approach”. Entomology in Focus, Vol. 4, Chandrasekar Raman et al. (Eds): Short Views on Insect Genomics and Proteomics, ISBN-13 978-3-319-24242-2. Springer International Publishing AG. 17 Dec 2015.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М13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jc w:val="both"/>
              <w:rPr>
                <w:sz w:val="16"/>
                <w:szCs w:val="16"/>
              </w:rPr>
            </w:pPr>
            <w:r w:rsidRPr="008F0CEF">
              <w:rPr>
                <w:sz w:val="16"/>
                <w:szCs w:val="16"/>
                <w:lang w:val="sr-Cyrl-CS"/>
              </w:rPr>
              <w:t xml:space="preserve">Brenesel, M.D., Pilija, V., Popović, T., Arsić, A., Milić, M., Kojić, D., Milić, N. &amp; Mišan, A. </w:t>
            </w:r>
            <w:r>
              <w:rPr>
                <w:sz w:val="16"/>
                <w:szCs w:val="16"/>
                <w:lang w:val="sr-Cyrl-CS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2015</w:t>
            </w:r>
            <w:r>
              <w:rPr>
                <w:sz w:val="16"/>
                <w:szCs w:val="16"/>
                <w:lang w:val="sr-Cyrl-CS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 xml:space="preserve">Antihyperlipidemic, antioxidant and weightlowering effects of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>vitalplant</w:t>
            </w:r>
            <w:r>
              <w:rPr>
                <w:sz w:val="16"/>
                <w:szCs w:val="16"/>
                <w:lang w:val="sr-Cyrl-CS"/>
              </w:rPr>
              <w:t>““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 w:rsidRPr="008F0CEF">
              <w:rPr>
                <w:i/>
                <w:sz w:val="16"/>
                <w:szCs w:val="16"/>
                <w:lang w:val="sr-Cyrl-CS"/>
              </w:rPr>
              <w:t>Open Life Sciences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>
              <w:rPr>
                <w:sz w:val="16"/>
                <w:szCs w:val="16"/>
              </w:rPr>
              <w:t>V</w:t>
            </w:r>
            <w:r w:rsidRPr="008F0CEF">
              <w:rPr>
                <w:sz w:val="16"/>
                <w:szCs w:val="16"/>
                <w:lang w:val="sr-Cyrl-CS"/>
              </w:rPr>
              <w:t>ol. 10</w:t>
            </w:r>
            <w:r>
              <w:rPr>
                <w:sz w:val="16"/>
                <w:szCs w:val="16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1</w:t>
            </w:r>
            <w:r>
              <w:rPr>
                <w:sz w:val="16"/>
                <w:szCs w:val="16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>, pp. 291-298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rPr>
                <w:sz w:val="16"/>
                <w:szCs w:val="16"/>
                <w:lang w:val="sr-Cyrl-CS"/>
              </w:rPr>
            </w:pPr>
            <w:r w:rsidRPr="008F0CEF">
              <w:rPr>
                <w:sz w:val="16"/>
                <w:szCs w:val="16"/>
                <w:lang w:val="sr-Cyrl-CS"/>
              </w:rPr>
              <w:t xml:space="preserve">Grubor-Lajšić, G., Petri, E.T., Kojić, D., Purać, J., Popović, Z.D., Worland, R.M., Clark, M.S., Mojović, M. &amp; Blagojević, D.P. </w:t>
            </w:r>
            <w:r>
              <w:rPr>
                <w:sz w:val="16"/>
                <w:szCs w:val="16"/>
                <w:lang w:val="sr-Cyrl-CS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2013</w:t>
            </w:r>
            <w:r>
              <w:rPr>
                <w:sz w:val="16"/>
                <w:szCs w:val="16"/>
                <w:lang w:val="sr-Cyrl-CS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>Hydrogen peroxide and ecdysone in the cryoprotective dehydration strategy of megaphorura arctica (Onychiuridae: Collembola)</w:t>
            </w:r>
            <w:r>
              <w:rPr>
                <w:sz w:val="16"/>
                <w:szCs w:val="16"/>
                <w:lang w:val="sr-Cyrl-CS"/>
              </w:rPr>
              <w:t>“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 w:rsidRPr="008F0CEF">
              <w:rPr>
                <w:i/>
                <w:sz w:val="16"/>
                <w:szCs w:val="16"/>
                <w:lang w:val="sr-Cyrl-CS"/>
              </w:rPr>
              <w:t>Archives of Insect Biochemistry and Physiology</w:t>
            </w:r>
            <w:r w:rsidRPr="008F0CEF">
              <w:rPr>
                <w:sz w:val="16"/>
                <w:szCs w:val="16"/>
                <w:lang w:val="sr-Cyrl-CS"/>
              </w:rPr>
              <w:t>, vol. 82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sr-Cyrl-CS"/>
              </w:rPr>
              <w:t>2</w:t>
            </w:r>
            <w:r>
              <w:rPr>
                <w:sz w:val="16"/>
                <w:szCs w:val="16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pp. 59-70.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rPr>
                <w:sz w:val="16"/>
                <w:szCs w:val="16"/>
                <w:lang w:val="sr-Cyrl-CS"/>
              </w:rPr>
            </w:pPr>
            <w:r w:rsidRPr="008F0CEF">
              <w:rPr>
                <w:sz w:val="16"/>
                <w:szCs w:val="16"/>
                <w:lang w:val="sr-Cyrl-CS"/>
              </w:rPr>
              <w:t xml:space="preserve">Kojić, D., Pajević, S., Jovanović-Galović, A., Purać, J., Pamer, E., Škondrić, S., Milovac, S., Popović, Z. &amp; Grubor-Lajšić, G. </w:t>
            </w:r>
            <w:r>
              <w:rPr>
                <w:sz w:val="16"/>
                <w:szCs w:val="16"/>
                <w:lang w:val="sr-Cyrl-CS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2012</w:t>
            </w:r>
            <w:r>
              <w:rPr>
                <w:sz w:val="16"/>
                <w:szCs w:val="16"/>
                <w:lang w:val="sr-Cyrl-CS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>Efficacy of natural aluminosilicates in moderating drought effects on the morphological and physiological parameters of maize plants (Zea mays L.)</w:t>
            </w:r>
            <w:r>
              <w:rPr>
                <w:sz w:val="16"/>
                <w:szCs w:val="16"/>
                <w:lang w:val="sr-Cyrl-CS"/>
              </w:rPr>
              <w:t>“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 w:rsidRPr="008F0CEF">
              <w:rPr>
                <w:i/>
                <w:sz w:val="16"/>
                <w:szCs w:val="16"/>
                <w:lang w:val="sr-Cyrl-CS"/>
              </w:rPr>
              <w:t>Journal of Soil Science and Plant Nutrition</w:t>
            </w:r>
            <w:r w:rsidRPr="008F0CEF">
              <w:rPr>
                <w:sz w:val="16"/>
                <w:szCs w:val="16"/>
                <w:lang w:val="sr-Cyrl-CS"/>
              </w:rPr>
              <w:t>, vol. 12</w:t>
            </w:r>
            <w:r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  <w:lang w:val="sr-Cyrl-CS"/>
              </w:rPr>
              <w:t>1</w:t>
            </w:r>
            <w:r>
              <w:rPr>
                <w:sz w:val="16"/>
                <w:szCs w:val="16"/>
              </w:rPr>
              <w:t xml:space="preserve">) </w:t>
            </w:r>
            <w:r w:rsidRPr="008F0CEF">
              <w:rPr>
                <w:sz w:val="16"/>
                <w:szCs w:val="16"/>
                <w:lang w:val="sr-Cyrl-CS"/>
              </w:rPr>
              <w:t xml:space="preserve"> pp. 113-123.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jc w:val="both"/>
              <w:rPr>
                <w:sz w:val="16"/>
                <w:szCs w:val="16"/>
                <w:lang w:val="sr-Cyrl-CS"/>
              </w:rPr>
            </w:pPr>
            <w:r w:rsidRPr="008F0CEF">
              <w:rPr>
                <w:sz w:val="16"/>
                <w:szCs w:val="16"/>
                <w:lang w:val="sr-Cyrl-CS"/>
              </w:rPr>
              <w:t xml:space="preserve">Kojic, D., Spasojevic, I., Mojovic, M., Blagojevic, D., Roger Worland, M., Grubor-Lajsic, G. &amp; Spasic, M.B. </w:t>
            </w:r>
            <w:r>
              <w:rPr>
                <w:sz w:val="16"/>
                <w:szCs w:val="16"/>
                <w:lang w:val="sr-Cyrl-CS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2009</w:t>
            </w:r>
            <w:r>
              <w:rPr>
                <w:sz w:val="16"/>
                <w:szCs w:val="16"/>
                <w:lang w:val="sr-Cyrl-CS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>Potential role of hydrogen peroxide and melanin in the cold hardiness of Ostrinia nubilalis (Lepidoptera: Pyralidae)</w:t>
            </w:r>
            <w:r>
              <w:rPr>
                <w:sz w:val="16"/>
                <w:szCs w:val="16"/>
                <w:lang w:val="sr-Cyrl-CS"/>
              </w:rPr>
              <w:t>“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 w:rsidRPr="008F0CEF">
              <w:rPr>
                <w:i/>
                <w:sz w:val="16"/>
                <w:szCs w:val="16"/>
                <w:lang w:val="sr-Cyrl-CS"/>
              </w:rPr>
              <w:t>European Journal of Entomology</w:t>
            </w:r>
            <w:r w:rsidRPr="008F0CEF">
              <w:rPr>
                <w:sz w:val="16"/>
                <w:szCs w:val="16"/>
                <w:lang w:val="sr-Cyrl-CS"/>
              </w:rPr>
              <w:t>, vol. 106</w:t>
            </w:r>
            <w:r>
              <w:rPr>
                <w:sz w:val="16"/>
                <w:szCs w:val="16"/>
              </w:rPr>
              <w:t>(3) pp.</w:t>
            </w:r>
            <w:r w:rsidRPr="008F0CEF">
              <w:rPr>
                <w:sz w:val="16"/>
                <w:szCs w:val="16"/>
                <w:lang w:val="sr-Cyrl-CS"/>
              </w:rPr>
              <w:t xml:space="preserve"> 451-454.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widowControl/>
              <w:numPr>
                <w:ilvl w:val="0"/>
                <w:numId w:val="2"/>
              </w:numPr>
              <w:tabs>
                <w:tab w:val="left" w:pos="567"/>
              </w:tabs>
              <w:autoSpaceDE/>
              <w:autoSpaceDN/>
              <w:adjustRightInd/>
              <w:spacing w:after="60"/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</w:tcPr>
          <w:p w:rsidR="007E7A81" w:rsidRPr="008F0CEF" w:rsidRDefault="007E7A81" w:rsidP="00595A84">
            <w:pPr>
              <w:rPr>
                <w:sz w:val="16"/>
                <w:szCs w:val="16"/>
                <w:lang w:val="sr-Cyrl-CS"/>
              </w:rPr>
            </w:pPr>
            <w:r w:rsidRPr="008F0CEF">
              <w:rPr>
                <w:sz w:val="16"/>
                <w:szCs w:val="16"/>
                <w:lang w:val="sr-Cyrl-CS"/>
              </w:rPr>
              <w:t xml:space="preserve">Nikolić, N., Kojic, D., Pilipovic, A., Pajević, S., Krstić, B., Borišev, M. &amp; Orlović, S. </w:t>
            </w:r>
            <w:r>
              <w:rPr>
                <w:sz w:val="16"/>
                <w:szCs w:val="16"/>
                <w:lang w:val="sr-Cyrl-CS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2008</w:t>
            </w:r>
            <w:r>
              <w:rPr>
                <w:sz w:val="16"/>
                <w:szCs w:val="16"/>
                <w:lang w:val="sr-Cyrl-CS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</w:t>
            </w:r>
            <w:r>
              <w:rPr>
                <w:sz w:val="16"/>
                <w:szCs w:val="16"/>
                <w:lang w:val="sr-Cyrl-CS"/>
              </w:rPr>
              <w:t>„</w:t>
            </w:r>
            <w:r w:rsidRPr="008F0CEF">
              <w:rPr>
                <w:sz w:val="16"/>
                <w:szCs w:val="16"/>
                <w:lang w:val="sr-Cyrl-CS"/>
              </w:rPr>
              <w:t>Responses of hybrid poplar to cadmium stress: Photosynthetic characteristics, cadmium and proline accumulation, and antioxidant enzyme activity</w:t>
            </w:r>
            <w:r>
              <w:rPr>
                <w:sz w:val="16"/>
                <w:szCs w:val="16"/>
                <w:lang w:val="sr-Cyrl-CS"/>
              </w:rPr>
              <w:t>“</w:t>
            </w:r>
            <w:r w:rsidRPr="008F0CEF">
              <w:rPr>
                <w:sz w:val="16"/>
                <w:szCs w:val="16"/>
                <w:lang w:val="sr-Cyrl-CS"/>
              </w:rPr>
              <w:t xml:space="preserve">, </w:t>
            </w:r>
            <w:r w:rsidRPr="008F0CEF">
              <w:rPr>
                <w:i/>
                <w:sz w:val="16"/>
                <w:szCs w:val="16"/>
                <w:lang w:val="sr-Cyrl-CS"/>
              </w:rPr>
              <w:t>Acta Biologica Cracoviensia Series Botanica</w:t>
            </w:r>
            <w:r w:rsidRPr="008F0CEF">
              <w:rPr>
                <w:sz w:val="16"/>
                <w:szCs w:val="16"/>
                <w:lang w:val="sr-Cyrl-CS"/>
              </w:rPr>
              <w:t>, vol. 50</w:t>
            </w:r>
            <w:r>
              <w:rPr>
                <w:sz w:val="16"/>
                <w:szCs w:val="16"/>
              </w:rPr>
              <w:t>(</w:t>
            </w:r>
            <w:r w:rsidRPr="008F0CEF">
              <w:rPr>
                <w:sz w:val="16"/>
                <w:szCs w:val="16"/>
                <w:lang w:val="sr-Cyrl-CS"/>
              </w:rPr>
              <w:t>2</w:t>
            </w:r>
            <w:r>
              <w:rPr>
                <w:sz w:val="16"/>
                <w:szCs w:val="16"/>
              </w:rPr>
              <w:t>)</w:t>
            </w:r>
            <w:r w:rsidRPr="008F0CEF">
              <w:rPr>
                <w:sz w:val="16"/>
                <w:szCs w:val="16"/>
                <w:lang w:val="sr-Cyrl-CS"/>
              </w:rPr>
              <w:t xml:space="preserve"> pp. 95-103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7E7A81">
              <w:rPr>
                <w:sz w:val="16"/>
                <w:szCs w:val="16"/>
                <w:lang w:val="sr-Cyrl-CS"/>
              </w:rPr>
              <w:t>Pamer E., Vujović G., Knežević P., Kojić D., Prvulović D., Miljanović B., Grubor-Lajšić G.: Water Quality As</w:t>
            </w:r>
            <w:r>
              <w:rPr>
                <w:sz w:val="16"/>
                <w:szCs w:val="16"/>
                <w:lang w:val="sr-Cyrl-CS"/>
              </w:rPr>
              <w:t>sessment in Lakes of Vojvodina,</w:t>
            </w:r>
            <w:r w:rsidRPr="007E7A81">
              <w:rPr>
                <w:sz w:val="16"/>
                <w:szCs w:val="16"/>
                <w:lang w:val="sr-Cyrl-CS"/>
              </w:rPr>
              <w:t xml:space="preserve"> </w:t>
            </w:r>
            <w:r w:rsidRPr="007E7A81">
              <w:rPr>
                <w:i/>
                <w:sz w:val="16"/>
                <w:szCs w:val="16"/>
                <w:lang w:val="sr-Cyrl-CS"/>
              </w:rPr>
              <w:t>International Journal of Environmental Research</w:t>
            </w:r>
            <w:r w:rsidRPr="007E7A81">
              <w:rPr>
                <w:sz w:val="16"/>
                <w:szCs w:val="16"/>
                <w:lang w:val="sr-Cyrl-CS"/>
              </w:rPr>
              <w:t xml:space="preserve"> (ISSN: 1735-6865), Vol 5, No 4, 2011, pp. 891-900.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7E7A81">
              <w:rPr>
                <w:sz w:val="16"/>
                <w:szCs w:val="16"/>
                <w:lang w:val="sr-Cyrl-CS"/>
              </w:rPr>
              <w:t xml:space="preserve">V.Vasić, D.Kojić, K.Krinulović, M.Čolović, A.Vujačić, D.Stojić: Time dependent inhibition of Na+/K+-ATPase induced by single and simultanous exposure to lead and cadmium, </w:t>
            </w:r>
            <w:r w:rsidRPr="007E7A81">
              <w:rPr>
                <w:i/>
                <w:sz w:val="16"/>
                <w:szCs w:val="16"/>
                <w:lang w:val="sr-Cyrl-CS"/>
              </w:rPr>
              <w:t>Russian Journal of Organic Chemistry</w:t>
            </w:r>
            <w:r w:rsidRPr="007E7A81">
              <w:rPr>
                <w:sz w:val="16"/>
                <w:szCs w:val="16"/>
                <w:lang w:val="sr-Cyrl-CS"/>
              </w:rPr>
              <w:t>, 2007, Vol. 81, 1- 5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7E7A81">
              <w:rPr>
                <w:sz w:val="16"/>
                <w:szCs w:val="16"/>
                <w:lang w:val="sr-Cyrl-CS"/>
              </w:rPr>
              <w:t xml:space="preserve">Vasić V., Jovanović D., Horvat A., Momić T., Nikezić G.: Effect of Cd and Hg on the activity of Na,K-ATPase and Mg-ATPase adsorbed on polystyrene microtiter plates, </w:t>
            </w:r>
            <w:r w:rsidRPr="007E7A81">
              <w:rPr>
                <w:i/>
                <w:sz w:val="16"/>
                <w:szCs w:val="16"/>
                <w:lang w:val="sr-Cyrl-CS"/>
              </w:rPr>
              <w:t>Analytical Biochemistry</w:t>
            </w:r>
            <w:r w:rsidRPr="007E7A81">
              <w:rPr>
                <w:sz w:val="16"/>
                <w:szCs w:val="16"/>
                <w:lang w:val="sr-Cyrl-CS"/>
              </w:rPr>
              <w:t>, 2002, Vol. 300, 113- 120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7E7A81" w:rsidRPr="00A22864" w:rsidTr="007E7A81">
        <w:trPr>
          <w:trHeight w:val="227"/>
        </w:trPr>
        <w:tc>
          <w:tcPr>
            <w:tcW w:w="540" w:type="dxa"/>
            <w:vAlign w:val="center"/>
          </w:tcPr>
          <w:p w:rsidR="007E7A81" w:rsidRPr="007E7A81" w:rsidRDefault="007E7A81" w:rsidP="007E7A81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ind w:hanging="558"/>
              <w:rPr>
                <w:lang w:val="sr-Cyrl-CS"/>
              </w:rPr>
            </w:pPr>
          </w:p>
        </w:tc>
        <w:tc>
          <w:tcPr>
            <w:tcW w:w="8730" w:type="dxa"/>
            <w:gridSpan w:val="7"/>
            <w:shd w:val="clear" w:color="auto" w:fill="auto"/>
            <w:vAlign w:val="center"/>
          </w:tcPr>
          <w:p w:rsidR="007E7A81" w:rsidRPr="00A22864" w:rsidRDefault="007E7A81" w:rsidP="007E7A81">
            <w:pPr>
              <w:widowControl/>
              <w:autoSpaceDE/>
              <w:autoSpaceDN/>
              <w:adjustRightInd/>
              <w:rPr>
                <w:lang w:val="sr-Cyrl-CS"/>
              </w:rPr>
            </w:pPr>
            <w:r w:rsidRPr="007E7A81">
              <w:rPr>
                <w:sz w:val="16"/>
                <w:szCs w:val="16"/>
                <w:lang w:val="sr-Cyrl-CS"/>
              </w:rPr>
              <w:t xml:space="preserve">Vasic V., Jovanovic D., Krstic D., Nikezic G., Horvat A., Vujisic Lj., Nedeljkovic N.: Prevention and recovery of CuSO4 induced inhibition of Na,K-ATPase and Mg-ATPase in brain synaptosomes by EDTA, </w:t>
            </w:r>
            <w:r w:rsidRPr="007E7A81">
              <w:rPr>
                <w:i/>
                <w:sz w:val="16"/>
                <w:szCs w:val="16"/>
                <w:lang w:val="sr-Cyrl-CS"/>
              </w:rPr>
              <w:t>Toxicology Letters</w:t>
            </w:r>
            <w:r w:rsidRPr="007E7A81">
              <w:rPr>
                <w:sz w:val="16"/>
                <w:szCs w:val="16"/>
                <w:lang w:val="sr-Cyrl-CS"/>
              </w:rPr>
              <w:t>, 1999, Vol. 110, 95- 104</w:t>
            </w:r>
          </w:p>
        </w:tc>
        <w:tc>
          <w:tcPr>
            <w:tcW w:w="900" w:type="dxa"/>
            <w:vAlign w:val="center"/>
          </w:tcPr>
          <w:p w:rsidR="007E7A81" w:rsidRPr="00A22864" w:rsidRDefault="007E7A81" w:rsidP="007E7A81">
            <w:pPr>
              <w:tabs>
                <w:tab w:val="left" w:pos="567"/>
              </w:tabs>
              <w:jc w:val="center"/>
              <w:rPr>
                <w:lang w:val="sr-Cyrl-CS"/>
              </w:rPr>
            </w:pPr>
            <w:r>
              <w:rPr>
                <w:lang w:val="sr-Cyrl-CS"/>
              </w:rPr>
              <w:t>М22</w:t>
            </w:r>
          </w:p>
        </w:tc>
      </w:tr>
      <w:tr w:rsidR="007E7A81" w:rsidRPr="00A22864" w:rsidTr="007E7A81">
        <w:trPr>
          <w:trHeight w:val="227"/>
        </w:trPr>
        <w:tc>
          <w:tcPr>
            <w:tcW w:w="10174" w:type="dxa"/>
            <w:gridSpan w:val="9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7E7A81" w:rsidRPr="00A22864" w:rsidTr="007E7A81">
        <w:trPr>
          <w:trHeight w:val="227"/>
        </w:trPr>
        <w:tc>
          <w:tcPr>
            <w:tcW w:w="5038" w:type="dxa"/>
            <w:gridSpan w:val="5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136" w:type="dxa"/>
            <w:gridSpan w:val="4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172 (без аутоцитата 155)</w:t>
            </w:r>
          </w:p>
        </w:tc>
      </w:tr>
      <w:tr w:rsidR="007E7A81" w:rsidRPr="00A22864" w:rsidTr="007E7A81">
        <w:trPr>
          <w:trHeight w:val="227"/>
        </w:trPr>
        <w:tc>
          <w:tcPr>
            <w:tcW w:w="5038" w:type="dxa"/>
            <w:gridSpan w:val="5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136" w:type="dxa"/>
            <w:gridSpan w:val="4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24</w:t>
            </w:r>
          </w:p>
        </w:tc>
      </w:tr>
      <w:tr w:rsidR="007E7A81" w:rsidRPr="00A22864" w:rsidTr="007E7A81">
        <w:trPr>
          <w:trHeight w:val="227"/>
        </w:trPr>
        <w:tc>
          <w:tcPr>
            <w:tcW w:w="5038" w:type="dxa"/>
            <w:gridSpan w:val="5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2732" w:type="dxa"/>
            <w:gridSpan w:val="3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7E7A81" w:rsidRPr="00A22864" w:rsidTr="007E7A81">
        <w:trPr>
          <w:trHeight w:val="227"/>
        </w:trPr>
        <w:tc>
          <w:tcPr>
            <w:tcW w:w="5038" w:type="dxa"/>
            <w:gridSpan w:val="5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136" w:type="dxa"/>
            <w:gridSpan w:val="4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7E7A81" w:rsidRPr="00A22864" w:rsidTr="007E7A81">
        <w:trPr>
          <w:trHeight w:val="227"/>
        </w:trPr>
        <w:tc>
          <w:tcPr>
            <w:tcW w:w="10174" w:type="dxa"/>
            <w:gridSpan w:val="9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7E7A81" w:rsidRPr="00A22864" w:rsidTr="007E7A81">
        <w:trPr>
          <w:trHeight w:val="227"/>
        </w:trPr>
        <w:tc>
          <w:tcPr>
            <w:tcW w:w="10174" w:type="dxa"/>
            <w:gridSpan w:val="9"/>
            <w:vAlign w:val="center"/>
          </w:tcPr>
          <w:p w:rsidR="007E7A81" w:rsidRPr="00A22864" w:rsidRDefault="007E7A8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:rsidR="00640AAC" w:rsidRDefault="00640AAC" w:rsidP="007E7A81"/>
    <w:sectPr w:rsidR="00640AAC" w:rsidSect="005A1D4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5C31"/>
    <w:multiLevelType w:val="hybridMultilevel"/>
    <w:tmpl w:val="17F45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42F44"/>
    <w:multiLevelType w:val="hybridMultilevel"/>
    <w:tmpl w:val="024C7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E501A"/>
    <w:rsid w:val="00437497"/>
    <w:rsid w:val="00453D73"/>
    <w:rsid w:val="005A1D49"/>
    <w:rsid w:val="005B796E"/>
    <w:rsid w:val="00640AAC"/>
    <w:rsid w:val="007E7A81"/>
    <w:rsid w:val="0093307F"/>
    <w:rsid w:val="009C6DEC"/>
    <w:rsid w:val="00A753B2"/>
    <w:rsid w:val="00AE501A"/>
    <w:rsid w:val="00FC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E7A8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E7A81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E7A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suzana</cp:lastModifiedBy>
  <cp:revision>2</cp:revision>
  <dcterms:created xsi:type="dcterms:W3CDTF">2017-06-15T11:24:00Z</dcterms:created>
  <dcterms:modified xsi:type="dcterms:W3CDTF">2017-06-15T11:24:00Z</dcterms:modified>
</cp:coreProperties>
</file>